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0FA" w:rsidRPr="00501665" w:rsidRDefault="00D410FA" w:rsidP="00D410FA">
      <w:pPr>
        <w:ind w:left="-783" w:firstLine="783"/>
        <w:jc w:val="center"/>
        <w:rPr>
          <w:rFonts w:ascii="Times New Roman" w:eastAsia="Times New Roman" w:hAnsi="Times New Roman" w:cs="Times New Roman"/>
          <w:b/>
          <w:sz w:val="24"/>
          <w:szCs w:val="24"/>
          <w:lang w:val="fr-FR"/>
        </w:rPr>
      </w:pPr>
      <w:r w:rsidRPr="00501665">
        <w:rPr>
          <w:rFonts w:ascii="Times New Roman" w:eastAsia="Times New Roman" w:hAnsi="Times New Roman" w:cs="Times New Roman"/>
          <w:b/>
          <w:sz w:val="24"/>
          <w:szCs w:val="24"/>
          <w:lang w:val="fr-FR"/>
        </w:rPr>
        <w:t xml:space="preserve">                                                                                                                                                                         Anexă </w:t>
      </w:r>
      <w:r w:rsidR="0055679D">
        <w:rPr>
          <w:rFonts w:ascii="Times New Roman" w:eastAsia="Times New Roman" w:hAnsi="Times New Roman" w:cs="Times New Roman"/>
          <w:b/>
          <w:sz w:val="24"/>
          <w:szCs w:val="24"/>
          <w:lang w:val="fr-FR"/>
        </w:rPr>
        <w:t>nr. 2</w:t>
      </w:r>
      <w:r w:rsidR="00BE77D1">
        <w:rPr>
          <w:rFonts w:ascii="Times New Roman" w:eastAsia="Times New Roman" w:hAnsi="Times New Roman" w:cs="Times New Roman"/>
          <w:b/>
          <w:sz w:val="24"/>
          <w:szCs w:val="24"/>
          <w:lang w:val="fr-FR"/>
        </w:rPr>
        <w:t xml:space="preserve"> </w:t>
      </w:r>
      <w:r w:rsidRPr="00501665">
        <w:rPr>
          <w:rFonts w:ascii="Times New Roman" w:eastAsia="Times New Roman" w:hAnsi="Times New Roman" w:cs="Times New Roman"/>
          <w:b/>
          <w:sz w:val="24"/>
          <w:szCs w:val="24"/>
          <w:lang w:val="fr-FR"/>
        </w:rPr>
        <w:t>la referat</w:t>
      </w:r>
    </w:p>
    <w:p w:rsidR="00822980" w:rsidRPr="00501665" w:rsidRDefault="00822980" w:rsidP="00D410FA">
      <w:pPr>
        <w:ind w:left="-783" w:firstLine="783"/>
        <w:jc w:val="center"/>
        <w:rPr>
          <w:rFonts w:ascii="Times New Roman" w:eastAsia="Times New Roman" w:hAnsi="Times New Roman" w:cs="Times New Roman"/>
          <w:b/>
          <w:sz w:val="24"/>
          <w:szCs w:val="24"/>
          <w:lang w:val="fr-FR"/>
        </w:rPr>
      </w:pPr>
    </w:p>
    <w:p w:rsidR="00D410FA" w:rsidRPr="00501665" w:rsidRDefault="00D410FA" w:rsidP="0061412D">
      <w:pPr>
        <w:ind w:left="-783" w:firstLine="783"/>
        <w:jc w:val="center"/>
        <w:rPr>
          <w:rFonts w:ascii="Times New Roman" w:eastAsia="Times New Roman" w:hAnsi="Times New Roman" w:cs="Times New Roman"/>
          <w:b/>
          <w:sz w:val="24"/>
          <w:szCs w:val="24"/>
          <w:lang w:val="ro-RO"/>
        </w:rPr>
      </w:pPr>
      <w:r w:rsidRPr="00501665">
        <w:rPr>
          <w:rFonts w:ascii="Times New Roman" w:eastAsia="Times New Roman" w:hAnsi="Times New Roman" w:cs="Times New Roman"/>
          <w:b/>
          <w:sz w:val="24"/>
          <w:szCs w:val="24"/>
          <w:lang w:val="fr-FR"/>
        </w:rPr>
        <w:t xml:space="preserve">SINTEZA </w:t>
      </w:r>
      <w:r w:rsidRPr="00501665">
        <w:rPr>
          <w:rFonts w:ascii="Times New Roman" w:eastAsia="Times New Roman" w:hAnsi="Times New Roman" w:cs="Times New Roman"/>
          <w:b/>
          <w:sz w:val="24"/>
          <w:szCs w:val="24"/>
          <w:lang w:val="ro-RO"/>
        </w:rPr>
        <w:t>OBSERVAŢIILOR</w:t>
      </w:r>
    </w:p>
    <w:p w:rsidR="0061412D" w:rsidRPr="0061412D" w:rsidRDefault="0061412D" w:rsidP="0061412D">
      <w:pPr>
        <w:jc w:val="center"/>
        <w:rPr>
          <w:rFonts w:ascii="Times New Roman" w:hAnsi="Times New Roman" w:cs="Times New Roman"/>
          <w:sz w:val="24"/>
          <w:szCs w:val="24"/>
          <w:lang w:val="fr-FR"/>
        </w:rPr>
      </w:pPr>
      <w:proofErr w:type="gramStart"/>
      <w:r w:rsidRPr="0061412D">
        <w:rPr>
          <w:rFonts w:ascii="Times New Roman" w:hAnsi="Times New Roman" w:cs="Times New Roman"/>
          <w:sz w:val="24"/>
          <w:szCs w:val="24"/>
          <w:lang w:val="fr-FR"/>
        </w:rPr>
        <w:t>la</w:t>
      </w:r>
      <w:proofErr w:type="gramEnd"/>
      <w:r w:rsidRPr="0061412D">
        <w:rPr>
          <w:rFonts w:ascii="Times New Roman" w:hAnsi="Times New Roman" w:cs="Times New Roman"/>
          <w:sz w:val="24"/>
          <w:szCs w:val="24"/>
          <w:lang w:val="fr-FR"/>
        </w:rPr>
        <w:t xml:space="preserve"> proiectului de ordin pentru modificarea și completarea Conţinutului-cadru al avizelor tehnice de racordare, aprobat prin Ordinul preşedintelui Autorităţii Naţionale de Reglementare în Domeniul Energiei nr. 74/2014 transmise în perioada </w:t>
      </w:r>
      <w:r>
        <w:rPr>
          <w:rFonts w:ascii="Times New Roman" w:hAnsi="Times New Roman" w:cs="Times New Roman"/>
          <w:sz w:val="24"/>
          <w:szCs w:val="24"/>
          <w:lang w:val="fr-FR"/>
        </w:rPr>
        <w:t>7</w:t>
      </w:r>
      <w:r w:rsidRPr="0061412D">
        <w:rPr>
          <w:rFonts w:ascii="Times New Roman" w:hAnsi="Times New Roman" w:cs="Times New Roman"/>
          <w:sz w:val="24"/>
          <w:szCs w:val="24"/>
          <w:lang w:val="fr-FR"/>
        </w:rPr>
        <w:t xml:space="preserve"> </w:t>
      </w:r>
      <w:r>
        <w:rPr>
          <w:rFonts w:ascii="Times New Roman" w:hAnsi="Times New Roman" w:cs="Times New Roman"/>
          <w:sz w:val="24"/>
          <w:szCs w:val="24"/>
          <w:lang w:val="fr-FR"/>
        </w:rPr>
        <w:t>august</w:t>
      </w:r>
      <w:r w:rsidRPr="0061412D">
        <w:rPr>
          <w:rFonts w:ascii="Times New Roman" w:hAnsi="Times New Roman" w:cs="Times New Roman"/>
          <w:sz w:val="24"/>
          <w:szCs w:val="24"/>
          <w:lang w:val="fr-FR"/>
        </w:rPr>
        <w:t xml:space="preserve"> – </w:t>
      </w:r>
      <w:r>
        <w:rPr>
          <w:rFonts w:ascii="Times New Roman" w:hAnsi="Times New Roman" w:cs="Times New Roman"/>
          <w:sz w:val="24"/>
          <w:szCs w:val="24"/>
          <w:lang w:val="fr-FR"/>
        </w:rPr>
        <w:t>1</w:t>
      </w:r>
      <w:r w:rsidR="00A50ABD">
        <w:rPr>
          <w:rFonts w:ascii="Times New Roman" w:hAnsi="Times New Roman" w:cs="Times New Roman"/>
          <w:sz w:val="24"/>
          <w:szCs w:val="24"/>
          <w:lang w:val="fr-FR"/>
        </w:rPr>
        <w:t>6</w:t>
      </w:r>
      <w:r w:rsidRPr="0061412D">
        <w:rPr>
          <w:rFonts w:ascii="Times New Roman" w:hAnsi="Times New Roman" w:cs="Times New Roman"/>
          <w:sz w:val="24"/>
          <w:szCs w:val="24"/>
          <w:lang w:val="fr-FR"/>
        </w:rPr>
        <w:t xml:space="preserve"> </w:t>
      </w:r>
      <w:r>
        <w:rPr>
          <w:rFonts w:ascii="Times New Roman" w:hAnsi="Times New Roman" w:cs="Times New Roman"/>
          <w:sz w:val="24"/>
          <w:szCs w:val="24"/>
          <w:lang w:val="fr-FR"/>
        </w:rPr>
        <w:t>august</w:t>
      </w:r>
      <w:r w:rsidRPr="0061412D">
        <w:rPr>
          <w:rFonts w:ascii="Times New Roman" w:hAnsi="Times New Roman" w:cs="Times New Roman"/>
          <w:sz w:val="24"/>
          <w:szCs w:val="24"/>
          <w:lang w:val="fr-FR"/>
        </w:rPr>
        <w:t xml:space="preserve"> 2020</w:t>
      </w:r>
    </w:p>
    <w:p w:rsidR="0061412D" w:rsidRPr="0061412D" w:rsidRDefault="0061412D" w:rsidP="0061412D">
      <w:pPr>
        <w:jc w:val="center"/>
        <w:rPr>
          <w:rFonts w:ascii="Times New Roman" w:hAnsi="Times New Roman" w:cs="Times New Roman"/>
          <w:sz w:val="24"/>
          <w:szCs w:val="24"/>
          <w:lang w:val="fr-FR"/>
        </w:rPr>
      </w:pPr>
    </w:p>
    <w:p w:rsidR="00610D02" w:rsidRDefault="0061412D" w:rsidP="0061412D">
      <w:pPr>
        <w:jc w:val="center"/>
        <w:rPr>
          <w:rFonts w:ascii="Times New Roman" w:hAnsi="Times New Roman" w:cs="Times New Roman"/>
          <w:b/>
          <w:sz w:val="24"/>
          <w:szCs w:val="24"/>
          <w:lang w:val="ro-RO"/>
        </w:rPr>
      </w:pPr>
      <w:r w:rsidRPr="0061412D">
        <w:rPr>
          <w:rFonts w:ascii="Times New Roman" w:hAnsi="Times New Roman" w:cs="Times New Roman"/>
          <w:sz w:val="24"/>
          <w:szCs w:val="24"/>
          <w:lang w:val="fr-FR"/>
        </w:rPr>
        <w:t xml:space="preserve">Data finalizării procesului de consultare </w:t>
      </w:r>
      <w:proofErr w:type="gramStart"/>
      <w:r w:rsidRPr="0061412D">
        <w:rPr>
          <w:rFonts w:ascii="Times New Roman" w:hAnsi="Times New Roman" w:cs="Times New Roman"/>
          <w:sz w:val="24"/>
          <w:szCs w:val="24"/>
          <w:lang w:val="fr-FR"/>
        </w:rPr>
        <w:t>publică:</w:t>
      </w:r>
      <w:proofErr w:type="gramEnd"/>
      <w:r w:rsidRPr="0061412D">
        <w:rPr>
          <w:rFonts w:ascii="Times New Roman" w:hAnsi="Times New Roman" w:cs="Times New Roman"/>
          <w:sz w:val="24"/>
          <w:szCs w:val="24"/>
          <w:lang w:val="fr-FR"/>
        </w:rPr>
        <w:t xml:space="preserve"> </w:t>
      </w:r>
      <w:r w:rsidR="00A50ABD">
        <w:rPr>
          <w:rFonts w:ascii="Times New Roman" w:hAnsi="Times New Roman" w:cs="Times New Roman"/>
          <w:sz w:val="24"/>
          <w:szCs w:val="24"/>
          <w:lang w:val="fr-FR"/>
        </w:rPr>
        <w:t>16</w:t>
      </w:r>
      <w:r>
        <w:rPr>
          <w:rFonts w:ascii="Times New Roman" w:hAnsi="Times New Roman" w:cs="Times New Roman"/>
          <w:sz w:val="24"/>
          <w:szCs w:val="24"/>
          <w:lang w:val="fr-FR"/>
        </w:rPr>
        <w:t>.08</w:t>
      </w:r>
      <w:r w:rsidRPr="0061412D">
        <w:rPr>
          <w:rFonts w:ascii="Times New Roman" w:hAnsi="Times New Roman" w:cs="Times New Roman"/>
          <w:sz w:val="24"/>
          <w:szCs w:val="24"/>
          <w:lang w:val="fr-FR"/>
        </w:rPr>
        <w:t>.2020</w:t>
      </w:r>
    </w:p>
    <w:p w:rsid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generale:</w:t>
      </w:r>
    </w:p>
    <w:tbl>
      <w:tblPr>
        <w:tblStyle w:val="TableGrid1"/>
        <w:tblW w:w="22140" w:type="dxa"/>
        <w:tblInd w:w="-5" w:type="dxa"/>
        <w:tblLook w:val="04A0" w:firstRow="1" w:lastRow="0" w:firstColumn="1" w:lastColumn="0" w:noHBand="0" w:noVBand="1"/>
      </w:tblPr>
      <w:tblGrid>
        <w:gridCol w:w="426"/>
        <w:gridCol w:w="2724"/>
        <w:gridCol w:w="9180"/>
        <w:gridCol w:w="9810"/>
      </w:tblGrid>
      <w:tr w:rsidR="00A35B79" w:rsidRPr="00A35B79" w:rsidTr="00CE46E1">
        <w:tc>
          <w:tcPr>
            <w:tcW w:w="426" w:type="dxa"/>
          </w:tcPr>
          <w:p w:rsidR="00A35B79" w:rsidRPr="00A35B79" w:rsidRDefault="00A35B79" w:rsidP="00A35B79">
            <w:pPr>
              <w:rPr>
                <w:rFonts w:ascii="Times New Roman" w:hAnsi="Times New Roman" w:cs="Times New Roman"/>
                <w:sz w:val="16"/>
                <w:szCs w:val="16"/>
              </w:rPr>
            </w:pPr>
            <w:r w:rsidRPr="00A35B79">
              <w:rPr>
                <w:rFonts w:ascii="Times New Roman" w:hAnsi="Times New Roman" w:cs="Times New Roman"/>
                <w:sz w:val="16"/>
                <w:szCs w:val="16"/>
              </w:rPr>
              <w:t>Nr. crt.</w:t>
            </w:r>
          </w:p>
        </w:tc>
        <w:tc>
          <w:tcPr>
            <w:tcW w:w="2724" w:type="dxa"/>
          </w:tcPr>
          <w:p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Emitent</w:t>
            </w:r>
          </w:p>
        </w:tc>
        <w:tc>
          <w:tcPr>
            <w:tcW w:w="9180" w:type="dxa"/>
          </w:tcPr>
          <w:p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Propunere</w:t>
            </w:r>
          </w:p>
        </w:tc>
        <w:tc>
          <w:tcPr>
            <w:tcW w:w="9810" w:type="dxa"/>
          </w:tcPr>
          <w:p w:rsidR="00A35B79" w:rsidRPr="00A35B79" w:rsidRDefault="00A35B79" w:rsidP="00A35B79">
            <w:pPr>
              <w:jc w:val="center"/>
              <w:rPr>
                <w:rFonts w:ascii="Times New Roman" w:hAnsi="Times New Roman" w:cs="Times New Roman"/>
                <w:sz w:val="16"/>
                <w:szCs w:val="16"/>
              </w:rPr>
            </w:pPr>
            <w:r w:rsidRPr="00A35B79">
              <w:rPr>
                <w:rFonts w:ascii="Times New Roman" w:hAnsi="Times New Roman" w:cs="Times New Roman"/>
                <w:sz w:val="16"/>
                <w:szCs w:val="16"/>
              </w:rPr>
              <w:t>Rezolutie ANRE</w:t>
            </w:r>
          </w:p>
        </w:tc>
      </w:tr>
      <w:tr w:rsidR="00A35B79" w:rsidRPr="00A35B79" w:rsidTr="00CE46E1">
        <w:trPr>
          <w:trHeight w:val="4445"/>
        </w:trPr>
        <w:tc>
          <w:tcPr>
            <w:tcW w:w="426" w:type="dxa"/>
          </w:tcPr>
          <w:p w:rsidR="00A35B79" w:rsidRPr="00A35B79" w:rsidRDefault="00A35B79" w:rsidP="00A35B79">
            <w:pPr>
              <w:rPr>
                <w:rFonts w:ascii="Times New Roman" w:hAnsi="Times New Roman" w:cs="Times New Roman"/>
                <w:sz w:val="16"/>
                <w:szCs w:val="16"/>
              </w:rPr>
            </w:pPr>
            <w:r w:rsidRPr="00A35B79">
              <w:rPr>
                <w:rFonts w:ascii="Times New Roman" w:hAnsi="Times New Roman" w:cs="Times New Roman"/>
                <w:sz w:val="16"/>
                <w:szCs w:val="16"/>
              </w:rPr>
              <w:t>1</w:t>
            </w:r>
          </w:p>
        </w:tc>
        <w:tc>
          <w:tcPr>
            <w:tcW w:w="2724" w:type="dxa"/>
          </w:tcPr>
          <w:p w:rsidR="00A35B79" w:rsidRPr="00A35B79" w:rsidRDefault="0055679D" w:rsidP="00A35B79">
            <w:pPr>
              <w:rPr>
                <w:rFonts w:ascii="Times New Roman" w:hAnsi="Times New Roman" w:cs="Times New Roman"/>
                <w:sz w:val="16"/>
                <w:szCs w:val="16"/>
              </w:rPr>
            </w:pPr>
            <w:r>
              <w:rPr>
                <w:rFonts w:ascii="Times New Roman" w:hAnsi="Times New Roman" w:cs="Times New Roman"/>
                <w:sz w:val="16"/>
                <w:szCs w:val="16"/>
              </w:rPr>
              <w:t>ACUE</w:t>
            </w:r>
          </w:p>
          <w:p w:rsidR="00A35B79" w:rsidRPr="0055679D" w:rsidRDefault="00A35B79" w:rsidP="0055679D">
            <w:pPr>
              <w:rPr>
                <w:rFonts w:ascii="Times New Roman" w:hAnsi="Times New Roman" w:cs="Times New Roman"/>
                <w:sz w:val="16"/>
                <w:szCs w:val="16"/>
                <w:lang w:val="de-DE"/>
              </w:rPr>
            </w:pPr>
            <w:r w:rsidRPr="0055679D">
              <w:rPr>
                <w:rFonts w:ascii="Times New Roman" w:hAnsi="Times New Roman" w:cs="Times New Roman"/>
                <w:sz w:val="16"/>
                <w:szCs w:val="16"/>
                <w:lang w:val="de-DE"/>
              </w:rPr>
              <w:t>(</w:t>
            </w:r>
            <w:r w:rsidR="0055679D" w:rsidRPr="0055679D">
              <w:rPr>
                <w:rFonts w:ascii="Times New Roman" w:hAnsi="Times New Roman" w:cs="Times New Roman"/>
                <w:sz w:val="16"/>
                <w:szCs w:val="16"/>
                <w:lang w:val="de-DE"/>
              </w:rPr>
              <w:t>adresa nr. 920/07.08.2020, înregistrată la</w:t>
            </w:r>
            <w:r w:rsidRPr="0055679D">
              <w:rPr>
                <w:rFonts w:ascii="Times New Roman" w:hAnsi="Times New Roman" w:cs="Times New Roman"/>
                <w:sz w:val="16"/>
                <w:szCs w:val="16"/>
                <w:lang w:val="de-DE"/>
              </w:rPr>
              <w:t xml:space="preserve"> ANRE cu nr. </w:t>
            </w:r>
            <w:r w:rsidR="0055679D">
              <w:rPr>
                <w:rFonts w:ascii="Times New Roman" w:hAnsi="Times New Roman" w:cs="Times New Roman"/>
                <w:sz w:val="16"/>
                <w:szCs w:val="16"/>
                <w:lang w:val="de-DE"/>
              </w:rPr>
              <w:t>62112/10.08</w:t>
            </w:r>
            <w:r w:rsidRPr="0055679D">
              <w:rPr>
                <w:rFonts w:ascii="Times New Roman" w:hAnsi="Times New Roman" w:cs="Times New Roman"/>
                <w:sz w:val="16"/>
                <w:szCs w:val="16"/>
                <w:lang w:val="de-DE"/>
              </w:rPr>
              <w:t>.2020)</w:t>
            </w:r>
          </w:p>
        </w:tc>
        <w:tc>
          <w:tcPr>
            <w:tcW w:w="9180" w:type="dxa"/>
          </w:tcPr>
          <w:p w:rsidR="00A35B79" w:rsidRPr="0061412D" w:rsidRDefault="00A35B79" w:rsidP="00A35B79">
            <w:pPr>
              <w:jc w:val="both"/>
              <w:rPr>
                <w:rFonts w:ascii="Times New Roman" w:hAnsi="Times New Roman" w:cs="Times New Roman"/>
                <w:b/>
                <w:color w:val="000000" w:themeColor="text1"/>
                <w:sz w:val="16"/>
                <w:szCs w:val="16"/>
                <w:u w:val="single"/>
                <w:lang w:val="de-DE"/>
              </w:rPr>
            </w:pPr>
            <w:r w:rsidRPr="0061412D">
              <w:rPr>
                <w:rFonts w:ascii="Times New Roman" w:hAnsi="Times New Roman" w:cs="Times New Roman"/>
                <w:b/>
                <w:color w:val="000000" w:themeColor="text1"/>
                <w:sz w:val="16"/>
                <w:szCs w:val="16"/>
                <w:u w:val="single"/>
                <w:lang w:val="de-DE"/>
              </w:rPr>
              <w:t>Termen de consultare publică</w:t>
            </w:r>
          </w:p>
          <w:p w:rsidR="00A35B79" w:rsidRPr="0061412D" w:rsidRDefault="0055679D" w:rsidP="00A35B79">
            <w:pPr>
              <w:jc w:val="both"/>
              <w:rPr>
                <w:rFonts w:ascii="Times New Roman" w:hAnsi="Times New Roman" w:cs="Times New Roman"/>
                <w:color w:val="000000" w:themeColor="text1"/>
                <w:sz w:val="16"/>
                <w:szCs w:val="16"/>
                <w:lang w:val="de-DE"/>
              </w:rPr>
            </w:pPr>
            <w:r w:rsidRPr="0061412D">
              <w:rPr>
                <w:rFonts w:ascii="Times New Roman" w:hAnsi="Times New Roman" w:cs="Times New Roman"/>
                <w:color w:val="000000" w:themeColor="text1"/>
                <w:sz w:val="16"/>
                <w:szCs w:val="16"/>
                <w:lang w:val="de-DE"/>
              </w:rPr>
              <w:t>(…) În numnele membrilor ACUE licențiați pentru desfășurarea activității de distribuție a energiei electrice, vă supunem atenției următoarele aspect cu impact deosebit asupra desfășurării activităților aferente racordării la rețeaua de distribuție a noilor utilizatori;</w:t>
            </w:r>
          </w:p>
          <w:p w:rsidR="0055679D" w:rsidRDefault="0055679D" w:rsidP="0055679D">
            <w:pPr>
              <w:pStyle w:val="ListParagraph"/>
              <w:numPr>
                <w:ilvl w:val="0"/>
                <w:numId w:val="21"/>
              </w:numPr>
              <w:jc w:val="both"/>
              <w:rPr>
                <w:rFonts w:ascii="Times New Roman" w:hAnsi="Times New Roman" w:cs="Times New Roman"/>
                <w:sz w:val="16"/>
                <w:szCs w:val="16"/>
              </w:rPr>
            </w:pPr>
            <w:r>
              <w:rPr>
                <w:rFonts w:ascii="Times New Roman" w:hAnsi="Times New Roman" w:cs="Times New Roman"/>
                <w:sz w:val="16"/>
                <w:szCs w:val="16"/>
              </w:rPr>
              <w:t>ANRE a publicat astăzi, 7 august:</w:t>
            </w:r>
          </w:p>
          <w:p w:rsidR="0055679D" w:rsidRDefault="0055679D" w:rsidP="0055679D">
            <w:pPr>
              <w:pStyle w:val="ListParagraph"/>
              <w:numPr>
                <w:ilvl w:val="0"/>
                <w:numId w:val="22"/>
              </w:numPr>
              <w:jc w:val="both"/>
              <w:rPr>
                <w:rFonts w:ascii="Times New Roman" w:hAnsi="Times New Roman" w:cs="Times New Roman"/>
                <w:sz w:val="16"/>
                <w:szCs w:val="16"/>
              </w:rPr>
            </w:pPr>
            <w:r>
              <w:rPr>
                <w:rFonts w:ascii="Times New Roman" w:hAnsi="Times New Roman" w:cs="Times New Roman"/>
                <w:sz w:val="16"/>
                <w:szCs w:val="16"/>
              </w:rPr>
              <w:t xml:space="preserve">Proiectul de ordin </w:t>
            </w:r>
            <w:r w:rsidRPr="0055679D">
              <w:rPr>
                <w:rFonts w:ascii="Times New Roman" w:hAnsi="Times New Roman" w:cs="Times New Roman"/>
                <w:sz w:val="16"/>
                <w:szCs w:val="16"/>
              </w:rPr>
              <w:t>pentru aprobarea Procedurii privind racordarea la reţelele electrice de interes public a locurilor de consum aparținând utilizatorilor de tip clienţi finali noncasnici prin instalaţii de racordare cu lungimi de până la 2500 metri</w:t>
            </w:r>
            <w:r>
              <w:rPr>
                <w:rFonts w:ascii="Times New Roman" w:hAnsi="Times New Roman" w:cs="Times New Roman"/>
                <w:sz w:val="16"/>
                <w:szCs w:val="16"/>
              </w:rPr>
              <w:t xml:space="preserve">, cu termen pentru observații </w:t>
            </w:r>
            <w:r w:rsidRPr="0055679D">
              <w:rPr>
                <w:rFonts w:ascii="Times New Roman" w:hAnsi="Times New Roman" w:cs="Times New Roman"/>
                <w:b/>
                <w:sz w:val="16"/>
                <w:szCs w:val="16"/>
              </w:rPr>
              <w:t>6 septembrie</w:t>
            </w:r>
            <w:r>
              <w:rPr>
                <w:rFonts w:ascii="Times New Roman" w:hAnsi="Times New Roman" w:cs="Times New Roman"/>
                <w:sz w:val="16"/>
                <w:szCs w:val="16"/>
              </w:rPr>
              <w:t>;</w:t>
            </w:r>
          </w:p>
          <w:p w:rsidR="001F1A67" w:rsidRDefault="001F1A67" w:rsidP="001F1A67">
            <w:pPr>
              <w:pStyle w:val="ListParagraph"/>
              <w:numPr>
                <w:ilvl w:val="0"/>
                <w:numId w:val="22"/>
              </w:numPr>
              <w:jc w:val="both"/>
              <w:rPr>
                <w:rFonts w:ascii="Times New Roman" w:hAnsi="Times New Roman" w:cs="Times New Roman"/>
                <w:sz w:val="16"/>
                <w:szCs w:val="16"/>
              </w:rPr>
            </w:pPr>
            <w:r w:rsidRPr="001F1A67">
              <w:rPr>
                <w:rFonts w:ascii="Times New Roman" w:hAnsi="Times New Roman" w:cs="Times New Roman"/>
                <w:sz w:val="16"/>
                <w:szCs w:val="16"/>
              </w:rPr>
              <w:t>Conţinutului-cadru al avizelor tehnice de racordare</w:t>
            </w:r>
            <w:r>
              <w:rPr>
                <w:rFonts w:ascii="Times New Roman" w:hAnsi="Times New Roman" w:cs="Times New Roman"/>
                <w:sz w:val="16"/>
                <w:szCs w:val="16"/>
              </w:rPr>
              <w:t xml:space="preserve"> (Ordin </w:t>
            </w:r>
            <w:r w:rsidRPr="001F1A67">
              <w:rPr>
                <w:rFonts w:ascii="Times New Roman" w:hAnsi="Times New Roman" w:cs="Times New Roman"/>
                <w:sz w:val="16"/>
                <w:szCs w:val="16"/>
              </w:rPr>
              <w:t>nr. 74/2014</w:t>
            </w:r>
            <w:r>
              <w:rPr>
                <w:rFonts w:ascii="Times New Roman" w:hAnsi="Times New Roman" w:cs="Times New Roman"/>
                <w:sz w:val="16"/>
                <w:szCs w:val="16"/>
              </w:rPr>
              <w:t xml:space="preserve">) – faza a II-a, cu termen pentru observații 10 zile, respectiv </w:t>
            </w:r>
            <w:r>
              <w:rPr>
                <w:rFonts w:ascii="Times New Roman" w:hAnsi="Times New Roman" w:cs="Times New Roman"/>
                <w:b/>
                <w:sz w:val="16"/>
                <w:szCs w:val="16"/>
              </w:rPr>
              <w:t>17</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r w:rsidRPr="001F1A67">
              <w:rPr>
                <w:rFonts w:ascii="Times New Roman" w:hAnsi="Times New Roman" w:cs="Times New Roman"/>
                <w:sz w:val="16"/>
                <w:szCs w:val="16"/>
              </w:rPr>
              <w:t xml:space="preserve"> </w:t>
            </w:r>
          </w:p>
          <w:p w:rsidR="0055679D" w:rsidRDefault="001F1A67" w:rsidP="001F1A67">
            <w:pPr>
              <w:pStyle w:val="ListParagraph"/>
              <w:numPr>
                <w:ilvl w:val="0"/>
                <w:numId w:val="22"/>
              </w:numPr>
              <w:jc w:val="both"/>
              <w:rPr>
                <w:rFonts w:ascii="Times New Roman" w:hAnsi="Times New Roman" w:cs="Times New Roman"/>
                <w:sz w:val="16"/>
                <w:szCs w:val="16"/>
              </w:rPr>
            </w:pPr>
            <w:r w:rsidRPr="001F1A67">
              <w:rPr>
                <w:rFonts w:ascii="Times New Roman" w:hAnsi="Times New Roman" w:cs="Times New Roman"/>
                <w:sz w:val="16"/>
                <w:szCs w:val="16"/>
              </w:rPr>
              <w:t xml:space="preserve">Conţinutului-cadru al </w:t>
            </w:r>
            <w:r>
              <w:rPr>
                <w:rFonts w:ascii="Times New Roman" w:hAnsi="Times New Roman" w:cs="Times New Roman"/>
                <w:sz w:val="16"/>
                <w:szCs w:val="16"/>
              </w:rPr>
              <w:t>certificatelor</w:t>
            </w:r>
            <w:r w:rsidRPr="001F1A67">
              <w:rPr>
                <w:rFonts w:ascii="Times New Roman" w:hAnsi="Times New Roman" w:cs="Times New Roman"/>
                <w:sz w:val="16"/>
                <w:szCs w:val="16"/>
              </w:rPr>
              <w:t xml:space="preserve"> de racordare</w:t>
            </w:r>
            <w:r>
              <w:rPr>
                <w:rFonts w:ascii="Times New Roman" w:hAnsi="Times New Roman" w:cs="Times New Roman"/>
                <w:sz w:val="16"/>
                <w:szCs w:val="16"/>
              </w:rPr>
              <w:t xml:space="preserve"> (Ordin </w:t>
            </w:r>
            <w:r w:rsidRPr="001F1A67">
              <w:rPr>
                <w:rFonts w:ascii="Times New Roman" w:hAnsi="Times New Roman" w:cs="Times New Roman"/>
                <w:sz w:val="16"/>
                <w:szCs w:val="16"/>
              </w:rPr>
              <w:t xml:space="preserve">nr. </w:t>
            </w:r>
            <w:r>
              <w:rPr>
                <w:rFonts w:ascii="Times New Roman" w:hAnsi="Times New Roman" w:cs="Times New Roman"/>
                <w:sz w:val="16"/>
                <w:szCs w:val="16"/>
              </w:rPr>
              <w:t>5</w:t>
            </w:r>
            <w:r w:rsidRPr="001F1A67">
              <w:rPr>
                <w:rFonts w:ascii="Times New Roman" w:hAnsi="Times New Roman" w:cs="Times New Roman"/>
                <w:sz w:val="16"/>
                <w:szCs w:val="16"/>
              </w:rPr>
              <w:t>/2014</w:t>
            </w:r>
            <w:r>
              <w:rPr>
                <w:rFonts w:ascii="Times New Roman" w:hAnsi="Times New Roman" w:cs="Times New Roman"/>
                <w:sz w:val="16"/>
                <w:szCs w:val="16"/>
              </w:rPr>
              <w:t xml:space="preserve">) – faza a II-a, cu termen pentru observații 10 zile, respectiv </w:t>
            </w:r>
            <w:r>
              <w:rPr>
                <w:rFonts w:ascii="Times New Roman" w:hAnsi="Times New Roman" w:cs="Times New Roman"/>
                <w:b/>
                <w:sz w:val="16"/>
                <w:szCs w:val="16"/>
              </w:rPr>
              <w:t>17</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rsidR="001F1A67" w:rsidRDefault="001F1A67" w:rsidP="001F1A67">
            <w:pPr>
              <w:pStyle w:val="ListParagraph"/>
              <w:numPr>
                <w:ilvl w:val="0"/>
                <w:numId w:val="21"/>
              </w:numPr>
              <w:jc w:val="both"/>
              <w:rPr>
                <w:rFonts w:ascii="Times New Roman" w:hAnsi="Times New Roman" w:cs="Times New Roman"/>
                <w:sz w:val="16"/>
                <w:szCs w:val="16"/>
              </w:rPr>
            </w:pPr>
            <w:r>
              <w:rPr>
                <w:rFonts w:ascii="Times New Roman" w:hAnsi="Times New Roman" w:cs="Times New Roman"/>
                <w:sz w:val="16"/>
                <w:szCs w:val="16"/>
              </w:rPr>
              <w:t xml:space="preserve">pe site-ul autorității au fost puse în dezbatere publică o serie de modificări privind derularea procesului de racordare a utilizatorilor </w:t>
            </w:r>
            <w:r w:rsidRPr="0055679D">
              <w:rPr>
                <w:rFonts w:ascii="Times New Roman" w:hAnsi="Times New Roman" w:cs="Times New Roman"/>
                <w:sz w:val="16"/>
                <w:szCs w:val="16"/>
              </w:rPr>
              <w:t>la reţelele electrice de interes publi</w:t>
            </w:r>
            <w:r>
              <w:rPr>
                <w:rFonts w:ascii="Times New Roman" w:hAnsi="Times New Roman" w:cs="Times New Roman"/>
                <w:sz w:val="16"/>
                <w:szCs w:val="16"/>
              </w:rPr>
              <w:t>c:</w:t>
            </w:r>
          </w:p>
          <w:p w:rsidR="001F1A67" w:rsidRPr="001F1A67" w:rsidRDefault="001F1A67" w:rsidP="001F1A67">
            <w:pPr>
              <w:pStyle w:val="ListParagraph"/>
              <w:numPr>
                <w:ilvl w:val="0"/>
                <w:numId w:val="23"/>
              </w:numPr>
              <w:spacing w:before="120"/>
              <w:ind w:left="1406"/>
              <w:jc w:val="both"/>
              <w:rPr>
                <w:rFonts w:ascii="Times New Roman" w:hAnsi="Times New Roman" w:cs="Times New Roman"/>
                <w:color w:val="000000" w:themeColor="text1"/>
                <w:sz w:val="16"/>
                <w:szCs w:val="16"/>
              </w:rPr>
            </w:pPr>
            <w:r w:rsidRPr="001F1A67">
              <w:rPr>
                <w:rFonts w:ascii="Times New Roman" w:hAnsi="Times New Roman" w:cs="Times New Roman"/>
                <w:color w:val="000000" w:themeColor="text1"/>
                <w:sz w:val="16"/>
                <w:szCs w:val="16"/>
              </w:rPr>
              <w:t>Regulamentul</w:t>
            </w:r>
            <w:r>
              <w:rPr>
                <w:rFonts w:ascii="Times New Roman" w:hAnsi="Times New Roman" w:cs="Times New Roman"/>
                <w:color w:val="000000" w:themeColor="text1"/>
                <w:sz w:val="16"/>
                <w:szCs w:val="16"/>
              </w:rPr>
              <w:t xml:space="preserve"> de</w:t>
            </w:r>
            <w:r w:rsidRPr="001F1A67">
              <w:rPr>
                <w:rFonts w:ascii="Times New Roman" w:hAnsi="Times New Roman" w:cs="Times New Roman"/>
                <w:color w:val="000000" w:themeColor="text1"/>
                <w:sz w:val="16"/>
                <w:szCs w:val="16"/>
              </w:rPr>
              <w:t xml:space="preserve"> </w:t>
            </w:r>
            <w:r>
              <w:rPr>
                <w:rFonts w:ascii="Times New Roman" w:hAnsi="Times New Roman" w:cs="Times New Roman"/>
                <w:color w:val="000000" w:themeColor="text1"/>
                <w:sz w:val="16"/>
                <w:szCs w:val="16"/>
              </w:rPr>
              <w:t xml:space="preserve">racordare (Ordinul </w:t>
            </w:r>
            <w:r w:rsidRPr="001F1A67">
              <w:rPr>
                <w:rFonts w:ascii="Times New Roman" w:hAnsi="Times New Roman" w:cs="Times New Roman"/>
                <w:color w:val="000000" w:themeColor="text1"/>
                <w:sz w:val="16"/>
                <w:szCs w:val="16"/>
              </w:rPr>
              <w:t>nr. 59/2013</w:t>
            </w:r>
            <w:r>
              <w:rPr>
                <w:rFonts w:ascii="Times New Roman" w:hAnsi="Times New Roman" w:cs="Times New Roman"/>
                <w:color w:val="000000" w:themeColor="text1"/>
                <w:sz w:val="16"/>
                <w:szCs w:val="16"/>
              </w:rPr>
              <w:t xml:space="preserve">) </w:t>
            </w:r>
            <w:r>
              <w:rPr>
                <w:rFonts w:ascii="Times New Roman" w:hAnsi="Times New Roman" w:cs="Times New Roman"/>
                <w:sz w:val="16"/>
                <w:szCs w:val="16"/>
              </w:rPr>
              <w:t xml:space="preserve">– faza a II-a, publicat pe 31 iulie, cu termen pentru observații 10 zile, respectiv </w:t>
            </w:r>
            <w:r>
              <w:rPr>
                <w:rFonts w:ascii="Times New Roman" w:hAnsi="Times New Roman" w:cs="Times New Roman"/>
                <w:b/>
                <w:sz w:val="16"/>
                <w:szCs w:val="16"/>
              </w:rPr>
              <w:t>10</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rsidR="001F1A67" w:rsidRPr="001F1A67" w:rsidRDefault="001F1A67" w:rsidP="001F1A67">
            <w:pPr>
              <w:pStyle w:val="ListParagraph"/>
              <w:numPr>
                <w:ilvl w:val="0"/>
                <w:numId w:val="23"/>
              </w:numPr>
              <w:spacing w:before="120"/>
              <w:ind w:left="1406"/>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Contractul</w:t>
            </w:r>
            <w:r w:rsidRPr="001F1A67">
              <w:rPr>
                <w:rFonts w:ascii="Times New Roman" w:hAnsi="Times New Roman" w:cs="Times New Roman"/>
                <w:color w:val="000000" w:themeColor="text1"/>
                <w:sz w:val="16"/>
                <w:szCs w:val="16"/>
              </w:rPr>
              <w:t xml:space="preserve">-cadru de racordare </w:t>
            </w:r>
            <w:r>
              <w:rPr>
                <w:rFonts w:ascii="Times New Roman" w:hAnsi="Times New Roman" w:cs="Times New Roman"/>
                <w:color w:val="000000" w:themeColor="text1"/>
                <w:sz w:val="16"/>
                <w:szCs w:val="16"/>
              </w:rPr>
              <w:t xml:space="preserve">(Ordinul nr. 11/2015) </w:t>
            </w:r>
            <w:r>
              <w:rPr>
                <w:rFonts w:ascii="Times New Roman" w:hAnsi="Times New Roman" w:cs="Times New Roman"/>
                <w:sz w:val="16"/>
                <w:szCs w:val="16"/>
              </w:rPr>
              <w:t xml:space="preserve">– faza a II-a, publicat pe 31 iulie, cu termen pentru observații 10 zile, respectiv </w:t>
            </w:r>
            <w:r>
              <w:rPr>
                <w:rFonts w:ascii="Times New Roman" w:hAnsi="Times New Roman" w:cs="Times New Roman"/>
                <w:b/>
                <w:sz w:val="16"/>
                <w:szCs w:val="16"/>
              </w:rPr>
              <w:t>10</w:t>
            </w:r>
            <w:r w:rsidRPr="0055679D">
              <w:rPr>
                <w:rFonts w:ascii="Times New Roman" w:hAnsi="Times New Roman" w:cs="Times New Roman"/>
                <w:b/>
                <w:sz w:val="16"/>
                <w:szCs w:val="16"/>
              </w:rPr>
              <w:t xml:space="preserve"> </w:t>
            </w:r>
            <w:r>
              <w:rPr>
                <w:rFonts w:ascii="Times New Roman" w:hAnsi="Times New Roman" w:cs="Times New Roman"/>
                <w:b/>
                <w:sz w:val="16"/>
                <w:szCs w:val="16"/>
              </w:rPr>
              <w:t>august</w:t>
            </w:r>
            <w:r>
              <w:rPr>
                <w:rFonts w:ascii="Times New Roman" w:hAnsi="Times New Roman" w:cs="Times New Roman"/>
                <w:sz w:val="16"/>
                <w:szCs w:val="16"/>
              </w:rPr>
              <w:t>;</w:t>
            </w:r>
          </w:p>
          <w:p w:rsidR="001F1A67" w:rsidRDefault="001F1A67" w:rsidP="001F1A67">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Considerăm că aceste ordine prin care se reglementează procesul de racordare la rețea, element de bază al derulării relațiilor contractuale determinate de racordarea propriu-zisă, dar și a altor situații conexe ulterioare, prevăzute în cadrul de reglementare al sectorului, trebuie să fie corelate și armonizate încă din faza de consultare publică.</w:t>
            </w:r>
          </w:p>
          <w:p w:rsidR="001F1A67" w:rsidRDefault="001F1A67" w:rsidP="001F1A67">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Din acest motiv, vă solicităm respectuos prelungirea perioadei de consultare publică pentru proiectele care au termen în perioada imediat următoare astfel încât să transmitem observații pentru întregul pachet de reglementări care vizează procesul de racorda</w:t>
            </w:r>
            <w:r w:rsidR="00FB4F3D">
              <w:rPr>
                <w:rFonts w:ascii="Times New Roman" w:hAnsi="Times New Roman" w:cs="Times New Roman"/>
                <w:color w:val="000000" w:themeColor="text1"/>
                <w:sz w:val="16"/>
                <w:szCs w:val="16"/>
              </w:rPr>
              <w:t xml:space="preserve">re, fie la data de 6 septembrie stabilită pentru proiectul nou postat astăzi, fie 30 zile de la data publicării proiectului de modificare a </w:t>
            </w:r>
            <w:r w:rsidR="00FB4F3D" w:rsidRPr="001F1A67">
              <w:rPr>
                <w:rFonts w:ascii="Times New Roman" w:hAnsi="Times New Roman" w:cs="Times New Roman"/>
                <w:color w:val="000000" w:themeColor="text1"/>
                <w:sz w:val="16"/>
                <w:szCs w:val="16"/>
              </w:rPr>
              <w:t>Regulamentul</w:t>
            </w:r>
            <w:r w:rsidR="00FB4F3D">
              <w:rPr>
                <w:rFonts w:ascii="Times New Roman" w:hAnsi="Times New Roman" w:cs="Times New Roman"/>
                <w:color w:val="000000" w:themeColor="text1"/>
                <w:sz w:val="16"/>
                <w:szCs w:val="16"/>
              </w:rPr>
              <w:t>ui de</w:t>
            </w:r>
            <w:r w:rsidR="00FB4F3D" w:rsidRPr="001F1A67">
              <w:rPr>
                <w:rFonts w:ascii="Times New Roman" w:hAnsi="Times New Roman" w:cs="Times New Roman"/>
                <w:color w:val="000000" w:themeColor="text1"/>
                <w:sz w:val="16"/>
                <w:szCs w:val="16"/>
              </w:rPr>
              <w:t xml:space="preserve"> </w:t>
            </w:r>
            <w:r w:rsidR="00FB4F3D">
              <w:rPr>
                <w:rFonts w:ascii="Times New Roman" w:hAnsi="Times New Roman" w:cs="Times New Roman"/>
                <w:color w:val="000000" w:themeColor="text1"/>
                <w:sz w:val="16"/>
                <w:szCs w:val="16"/>
              </w:rPr>
              <w:t>racordare.</w:t>
            </w:r>
          </w:p>
          <w:p w:rsidR="00FB4F3D" w:rsidRPr="001F1A67" w:rsidRDefault="00FB4F3D" w:rsidP="00FB4F3D">
            <w:pPr>
              <w:spacing w:before="120"/>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Menționez că până luni, 10 august nu avem timp minim necesar pentru a analiza proiectul nou pe care l-ați publicat astăzi, ca urmare a intrării în vigoare a Legii nr. 155/2020, cu atât mai puțin pentru corelarea observațiilor pe care dorim să vi le transmitem, pentru a vă sprijini în elaborarea unui cadru de reglementare armonizat, ușor de aplicat dar și ușor de înțeles de către solicitanți</w:t>
            </w:r>
            <w:r w:rsidR="00334D9B">
              <w:rPr>
                <w:rFonts w:ascii="Times New Roman" w:hAnsi="Times New Roman" w:cs="Times New Roman"/>
                <w:color w:val="000000" w:themeColor="text1"/>
                <w:sz w:val="16"/>
                <w:szCs w:val="16"/>
              </w:rPr>
              <w:t xml:space="preserve">/utilizatori ai rețelelor (…)” </w:t>
            </w:r>
          </w:p>
        </w:tc>
        <w:tc>
          <w:tcPr>
            <w:tcW w:w="9810" w:type="dxa"/>
          </w:tcPr>
          <w:p w:rsidR="00FB4F3D" w:rsidRPr="00A35B79" w:rsidRDefault="000C4C75" w:rsidP="00FB4F3D">
            <w:pPr>
              <w:spacing w:before="120"/>
              <w:jc w:val="both"/>
              <w:rPr>
                <w:rFonts w:ascii="Times New Roman" w:hAnsi="Times New Roman" w:cs="Times New Roman"/>
                <w:color w:val="000000" w:themeColor="text1"/>
                <w:sz w:val="16"/>
                <w:szCs w:val="16"/>
              </w:rPr>
            </w:pPr>
            <w:r w:rsidRPr="000C4C75">
              <w:rPr>
                <w:rFonts w:ascii="Times New Roman" w:hAnsi="Times New Roman" w:cs="Times New Roman"/>
                <w:color w:val="000000" w:themeColor="text1"/>
                <w:sz w:val="16"/>
                <w:szCs w:val="16"/>
              </w:rPr>
              <w:t xml:space="preserve">La stabilirea termenului de 10 zile pentru consultarea publică, a fost avută în vedere asigurarea operatorilor de rețea a unei perioade suficiente de pregătire a documentelor interne de lucru și a sistemelor informatice din gestiunea acestora raportat la complexitatea și importanța schimbărilor, luând în considerare perioada dintre data publicării în Monitorul Oficial al României a documentului și data propusă pentru aplicarea prevederilor acestuia. </w:t>
            </w:r>
          </w:p>
        </w:tc>
      </w:tr>
    </w:tbl>
    <w:p w:rsidR="00E27AD3" w:rsidRPr="0055679D" w:rsidRDefault="00E27AD3" w:rsidP="00A63454">
      <w:pPr>
        <w:jc w:val="center"/>
        <w:rPr>
          <w:rFonts w:ascii="Times New Roman" w:hAnsi="Times New Roman" w:cs="Times New Roman"/>
          <w:sz w:val="24"/>
          <w:szCs w:val="24"/>
        </w:rPr>
      </w:pPr>
    </w:p>
    <w:p w:rsidR="00A63454" w:rsidRPr="00610D02" w:rsidRDefault="00610D02" w:rsidP="00610D02">
      <w:pPr>
        <w:rPr>
          <w:rFonts w:ascii="Times New Roman" w:hAnsi="Times New Roman" w:cs="Times New Roman"/>
          <w:b/>
          <w:sz w:val="24"/>
          <w:szCs w:val="24"/>
          <w:lang w:val="ro-RO"/>
        </w:rPr>
      </w:pPr>
      <w:r w:rsidRPr="00610D02">
        <w:rPr>
          <w:rFonts w:ascii="Times New Roman" w:hAnsi="Times New Roman" w:cs="Times New Roman"/>
          <w:b/>
          <w:sz w:val="24"/>
          <w:szCs w:val="24"/>
          <w:lang w:val="ro-RO"/>
        </w:rPr>
        <w:t xml:space="preserve">Observații </w:t>
      </w:r>
      <w:r>
        <w:rPr>
          <w:rFonts w:ascii="Times New Roman" w:hAnsi="Times New Roman" w:cs="Times New Roman"/>
          <w:b/>
          <w:sz w:val="24"/>
          <w:szCs w:val="24"/>
          <w:lang w:val="ro-RO"/>
        </w:rPr>
        <w:t>și propuneri punctuale</w:t>
      </w:r>
      <w:r w:rsidRPr="00610D02">
        <w:rPr>
          <w:rFonts w:ascii="Times New Roman" w:hAnsi="Times New Roman" w:cs="Times New Roman"/>
          <w:b/>
          <w:sz w:val="24"/>
          <w:szCs w:val="24"/>
          <w:lang w:val="ro-RO"/>
        </w:rPr>
        <w:t>:</w:t>
      </w:r>
    </w:p>
    <w:tbl>
      <w:tblPr>
        <w:tblStyle w:val="TableGrid"/>
        <w:tblW w:w="22140" w:type="dxa"/>
        <w:tblInd w:w="-5" w:type="dxa"/>
        <w:tblLayout w:type="fixed"/>
        <w:tblLook w:val="04A0" w:firstRow="1" w:lastRow="0" w:firstColumn="1" w:lastColumn="0" w:noHBand="0" w:noVBand="1"/>
      </w:tblPr>
      <w:tblGrid>
        <w:gridCol w:w="3780"/>
        <w:gridCol w:w="5040"/>
        <w:gridCol w:w="3780"/>
        <w:gridCol w:w="3780"/>
        <w:gridCol w:w="5760"/>
      </w:tblGrid>
      <w:tr w:rsidR="00544951" w:rsidRPr="004C17D6" w:rsidTr="00CE46E1">
        <w:tc>
          <w:tcPr>
            <w:tcW w:w="3780" w:type="dxa"/>
          </w:tcPr>
          <w:p w:rsidR="00544951" w:rsidRPr="004C17D6" w:rsidRDefault="00544951" w:rsidP="00544951">
            <w:pPr>
              <w:widowControl w:val="0"/>
              <w:jc w:val="center"/>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Forma în vigoare</w:t>
            </w:r>
          </w:p>
        </w:tc>
        <w:tc>
          <w:tcPr>
            <w:tcW w:w="5040" w:type="dxa"/>
          </w:tcPr>
          <w:p w:rsidR="00544951" w:rsidRPr="004C17D6" w:rsidRDefault="00544951" w:rsidP="00544951">
            <w:pPr>
              <w:widowControl w:val="0"/>
              <w:jc w:val="center"/>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Proiectul de ordin supus</w:t>
            </w:r>
          </w:p>
          <w:p w:rsidR="00544951" w:rsidRPr="004C17D6" w:rsidRDefault="00544951" w:rsidP="00077C19">
            <w:pPr>
              <w:jc w:val="center"/>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b/>
                <w:sz w:val="16"/>
                <w:szCs w:val="16"/>
                <w:lang w:val="ro-RO" w:eastAsia="pl-PL"/>
              </w:rPr>
              <w:t xml:space="preserve">consultării publice în </w:t>
            </w:r>
            <w:r w:rsidR="00077C19">
              <w:rPr>
                <w:rFonts w:ascii="Times New Roman" w:eastAsia="Times New Roman" w:hAnsi="Times New Roman" w:cs="Times New Roman"/>
                <w:b/>
                <w:sz w:val="16"/>
                <w:szCs w:val="16"/>
                <w:lang w:val="ro-RO" w:eastAsia="pl-PL"/>
              </w:rPr>
              <w:t>07</w:t>
            </w:r>
            <w:r>
              <w:rPr>
                <w:rFonts w:ascii="Times New Roman" w:eastAsia="Times New Roman" w:hAnsi="Times New Roman" w:cs="Times New Roman"/>
                <w:b/>
                <w:sz w:val="16"/>
                <w:szCs w:val="16"/>
                <w:lang w:val="ro-RO" w:eastAsia="pl-PL"/>
              </w:rPr>
              <w:t>.08</w:t>
            </w:r>
            <w:r w:rsidRPr="004C17D6">
              <w:rPr>
                <w:rFonts w:ascii="Times New Roman" w:eastAsia="Times New Roman" w:hAnsi="Times New Roman" w:cs="Times New Roman"/>
                <w:b/>
                <w:sz w:val="16"/>
                <w:szCs w:val="16"/>
                <w:lang w:val="ro-RO" w:eastAsia="pl-PL"/>
              </w:rPr>
              <w:t>.2020</w:t>
            </w:r>
          </w:p>
        </w:tc>
        <w:tc>
          <w:tcPr>
            <w:tcW w:w="3780" w:type="dxa"/>
          </w:tcPr>
          <w:p w:rsidR="00544951" w:rsidRPr="004C17D6" w:rsidRDefault="00544951" w:rsidP="00544951">
            <w:pPr>
              <w:jc w:val="center"/>
              <w:rPr>
                <w:rFonts w:ascii="Times New Roman" w:eastAsia="Times New Roman" w:hAnsi="Times New Roman" w:cs="Times New Roman"/>
                <w:sz w:val="16"/>
                <w:szCs w:val="16"/>
                <w:lang w:val="ro-RO" w:eastAsia="pl-PL"/>
              </w:rPr>
            </w:pPr>
            <w:r w:rsidRPr="002D1F08">
              <w:rPr>
                <w:rFonts w:ascii="Times New Roman" w:hAnsi="Times New Roman" w:cs="Times New Roman"/>
                <w:b/>
                <w:sz w:val="16"/>
                <w:szCs w:val="16"/>
                <w:lang w:val="ro-RO"/>
              </w:rPr>
              <w:t>Observații și propuneri primite</w:t>
            </w:r>
          </w:p>
        </w:tc>
        <w:tc>
          <w:tcPr>
            <w:tcW w:w="3780" w:type="dxa"/>
          </w:tcPr>
          <w:p w:rsidR="00544951" w:rsidRPr="004C17D6" w:rsidRDefault="00544951" w:rsidP="00544951">
            <w:pPr>
              <w:jc w:val="center"/>
              <w:rPr>
                <w:rFonts w:ascii="Times New Roman" w:eastAsia="Times New Roman" w:hAnsi="Times New Roman" w:cs="Times New Roman"/>
                <w:sz w:val="16"/>
                <w:szCs w:val="16"/>
                <w:lang w:val="ro-RO" w:eastAsia="pl-PL"/>
              </w:rPr>
            </w:pPr>
            <w:r w:rsidRPr="002D1F08">
              <w:rPr>
                <w:rFonts w:ascii="Times New Roman" w:hAnsi="Times New Roman" w:cs="Times New Roman"/>
                <w:b/>
                <w:sz w:val="16"/>
                <w:szCs w:val="16"/>
                <w:lang w:val="ro-RO"/>
              </w:rPr>
              <w:t>Argumentare ANRE</w:t>
            </w:r>
          </w:p>
        </w:tc>
        <w:tc>
          <w:tcPr>
            <w:tcW w:w="5760" w:type="dxa"/>
          </w:tcPr>
          <w:p w:rsidR="00544951" w:rsidRPr="004C17D6" w:rsidRDefault="00544951" w:rsidP="00544951">
            <w:pPr>
              <w:jc w:val="center"/>
              <w:rPr>
                <w:rFonts w:ascii="Times New Roman" w:eastAsia="Times New Roman" w:hAnsi="Times New Roman" w:cs="Times New Roman"/>
                <w:b/>
                <w:sz w:val="16"/>
                <w:szCs w:val="16"/>
                <w:lang w:val="ro-RO" w:eastAsia="pl-PL"/>
              </w:rPr>
            </w:pPr>
            <w:r w:rsidRPr="002D1F08">
              <w:rPr>
                <w:rFonts w:ascii="Times New Roman" w:hAnsi="Times New Roman" w:cs="Times New Roman"/>
                <w:b/>
                <w:sz w:val="16"/>
                <w:szCs w:val="16"/>
                <w:lang w:val="ro-RO"/>
              </w:rPr>
              <w:t>Forma finală a proiectului de ordin</w:t>
            </w:r>
          </w:p>
        </w:tc>
      </w:tr>
      <w:tr w:rsidR="00D2540A" w:rsidRPr="00D22EB3" w:rsidTr="00CE46E1">
        <w:tc>
          <w:tcPr>
            <w:tcW w:w="22140" w:type="dxa"/>
            <w:gridSpan w:val="5"/>
          </w:tcPr>
          <w:p w:rsidR="00D2540A" w:rsidRPr="004C17D6" w:rsidRDefault="00D2540A" w:rsidP="00D2540A">
            <w:pPr>
              <w:jc w:val="both"/>
              <w:rPr>
                <w:rFonts w:ascii="Times New Roman" w:eastAsia="Times New Roman" w:hAnsi="Times New Roman" w:cs="Times New Roman"/>
                <w:b/>
                <w:color w:val="000000" w:themeColor="text1"/>
                <w:sz w:val="16"/>
                <w:szCs w:val="16"/>
                <w:lang w:val="pl-PL" w:eastAsia="pl-PL"/>
              </w:rPr>
            </w:pPr>
            <w:r>
              <w:rPr>
                <w:rFonts w:ascii="Times New Roman" w:eastAsia="Times New Roman" w:hAnsi="Times New Roman" w:cs="Times New Roman"/>
                <w:b/>
                <w:color w:val="000000" w:themeColor="text1"/>
                <w:sz w:val="16"/>
                <w:szCs w:val="16"/>
                <w:lang w:val="pl-PL" w:eastAsia="pl-PL"/>
              </w:rPr>
              <w:t xml:space="preserve">                                                                                                                                                                                                                                                                                                                                                                                                                         </w:t>
            </w:r>
            <w:r w:rsidRPr="00D2540A">
              <w:rPr>
                <w:rFonts w:ascii="Times New Roman" w:eastAsia="Times New Roman" w:hAnsi="Times New Roman" w:cs="Times New Roman"/>
                <w:b/>
                <w:color w:val="000000" w:themeColor="text1"/>
                <w:sz w:val="16"/>
                <w:szCs w:val="16"/>
                <w:lang w:val="pl-PL" w:eastAsia="pl-PL"/>
              </w:rPr>
              <w:t>1. Anexa nr. 1 se modifică și se completează după cum urmează:</w:t>
            </w:r>
          </w:p>
        </w:tc>
      </w:tr>
      <w:tr w:rsidR="00544951" w:rsidRPr="00D22EB3" w:rsidTr="00CE46E1">
        <w:tc>
          <w:tcPr>
            <w:tcW w:w="3780" w:type="dxa"/>
          </w:tcPr>
          <w:p w:rsidR="00544951" w:rsidRPr="004C17D6" w:rsidRDefault="00544951" w:rsidP="00544951">
            <w:pPr>
              <w:shd w:val="clear" w:color="auto" w:fill="FFFFFF"/>
              <w:jc w:val="both"/>
              <w:rPr>
                <w:rFonts w:ascii="Times New Roman" w:eastAsia="Times New Roman" w:hAnsi="Times New Roman" w:cs="Times New Roman"/>
                <w:bCs/>
                <w:sz w:val="16"/>
                <w:szCs w:val="16"/>
                <w:shd w:val="clear" w:color="auto" w:fill="FFFFFF"/>
                <w:vertAlign w:val="superscript"/>
                <w:lang w:val="pl-PL" w:eastAsia="pl-PL"/>
              </w:rPr>
            </w:pPr>
            <w:r w:rsidRPr="004C17D6">
              <w:rPr>
                <w:rFonts w:ascii="Times New Roman" w:eastAsia="Times New Roman" w:hAnsi="Times New Roman" w:cs="Times New Roman"/>
                <w:bCs/>
                <w:color w:val="000000"/>
                <w:sz w:val="16"/>
                <w:szCs w:val="16"/>
                <w:shd w:val="clear" w:color="auto" w:fill="FFFFFF"/>
                <w:lang w:val="pl-PL" w:eastAsia="pl-PL"/>
              </w:rPr>
              <w:t>ANEXA nr. 1:</w:t>
            </w:r>
            <w:r w:rsidRPr="004C17D6">
              <w:rPr>
                <w:rFonts w:ascii="Times New Roman" w:eastAsia="Times New Roman" w:hAnsi="Times New Roman" w:cs="Times New Roman"/>
                <w:color w:val="000000"/>
                <w:sz w:val="16"/>
                <w:szCs w:val="16"/>
                <w:shd w:val="clear" w:color="auto" w:fill="FFFFFF"/>
                <w:lang w:val="pl-PL" w:eastAsia="pl-PL"/>
              </w:rPr>
              <w:t> </w:t>
            </w:r>
            <w:r w:rsidRPr="004C17D6">
              <w:rPr>
                <w:rFonts w:ascii="Times New Roman" w:eastAsia="Times New Roman" w:hAnsi="Times New Roman" w:cs="Times New Roman"/>
                <w:bCs/>
                <w:sz w:val="16"/>
                <w:szCs w:val="16"/>
                <w:shd w:val="clear" w:color="auto" w:fill="FFFFFF"/>
                <w:lang w:val="pl-PL" w:eastAsia="pl-PL"/>
              </w:rPr>
              <w:t>CONŢINUTUL-CADRU al avizului tehnic de racordare pentru loc de consum</w:t>
            </w:r>
            <w:r w:rsidRPr="004C17D6">
              <w:rPr>
                <w:rFonts w:ascii="Times New Roman" w:eastAsia="Times New Roman" w:hAnsi="Times New Roman" w:cs="Times New Roman"/>
                <w:bCs/>
                <w:sz w:val="16"/>
                <w:szCs w:val="16"/>
                <w:shd w:val="clear" w:color="auto" w:fill="FFFFFF"/>
                <w:vertAlign w:val="superscript"/>
                <w:lang w:val="pl-PL" w:eastAsia="pl-PL"/>
              </w:rPr>
              <w:t>1</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vertAlign w:val="superscript"/>
                <w:lang w:val="ro-RO" w:eastAsia="pl-PL"/>
              </w:rPr>
              <w:t>1</w:t>
            </w:r>
            <w:r w:rsidRPr="004C17D6">
              <w:rPr>
                <w:rFonts w:ascii="Times New Roman" w:eastAsia="Times New Roman" w:hAnsi="Times New Roman" w:cs="Times New Roman"/>
                <w:color w:val="000000" w:themeColor="text1"/>
                <w:sz w:val="16"/>
                <w:szCs w:val="16"/>
                <w:lang w:val="ro-RO" w:eastAsia="pl-PL"/>
              </w:rPr>
              <w:t xml:space="preserve"> Prezentul conţinut-cadru poate fi utilizat şi pentru situaţia racordării unei reţele de distribuţie. În acest caz se înlocuieşte sintagma "loc de consum" cu sintagma "nod de consum". În avizul tehnic de racordare emis utilizatorului se preiau din conţinutul-cadru numai prevederile corespunzătoare caracteristicilor locului de consum în cauză. Avizele tehnice de racordare emise utilizatorilor clienţi casnici pot avea un conţinut simplificat, preluându-se din prezentul conţinut - cadru numai prevederile aplicabile.</w:t>
            </w:r>
          </w:p>
        </w:tc>
        <w:tc>
          <w:tcPr>
            <w:tcW w:w="5040" w:type="dxa"/>
          </w:tcPr>
          <w:p w:rsidR="00544951" w:rsidRPr="004C17D6" w:rsidRDefault="00544951" w:rsidP="00544951">
            <w:pPr>
              <w:jc w:val="both"/>
              <w:rPr>
                <w:rFonts w:ascii="Times New Roman" w:eastAsia="Times New Roman" w:hAnsi="Times New Roman" w:cs="Times New Roman"/>
                <w:b/>
                <w:color w:val="000000" w:themeColor="text1"/>
                <w:sz w:val="16"/>
                <w:szCs w:val="16"/>
                <w:lang w:val="ro-RO" w:eastAsia="pl-PL"/>
              </w:rPr>
            </w:pPr>
            <w:r w:rsidRPr="004C17D6">
              <w:rPr>
                <w:rFonts w:ascii="Times New Roman" w:eastAsia="Times New Roman" w:hAnsi="Times New Roman" w:cs="Times New Roman"/>
                <w:b/>
                <w:color w:val="000000" w:themeColor="text1"/>
                <w:sz w:val="16"/>
                <w:szCs w:val="16"/>
                <w:lang w:val="pl-PL" w:eastAsia="pl-PL"/>
              </w:rPr>
              <w:t>1. În Anexa nr. 1, nota 1 din partea introductiv</w:t>
            </w:r>
            <w:r w:rsidRPr="004C17D6">
              <w:rPr>
                <w:rFonts w:ascii="Times New Roman" w:eastAsia="Times New Roman" w:hAnsi="Times New Roman" w:cs="Times New Roman"/>
                <w:b/>
                <w:color w:val="000000" w:themeColor="text1"/>
                <w:sz w:val="16"/>
                <w:szCs w:val="16"/>
                <w:lang w:val="ro-RO" w:eastAsia="pl-PL"/>
              </w:rPr>
              <w:t xml:space="preserve">ă </w:t>
            </w:r>
            <w:r w:rsidRPr="004C17D6">
              <w:rPr>
                <w:rFonts w:ascii="Times New Roman" w:eastAsia="Times New Roman" w:hAnsi="Times New Roman" w:cs="Times New Roman"/>
                <w:b/>
                <w:color w:val="000000" w:themeColor="text1"/>
                <w:sz w:val="16"/>
                <w:szCs w:val="16"/>
                <w:lang w:val="pl-PL" w:eastAsia="pl-PL"/>
              </w:rPr>
              <w:t>se modifică și va avea următorul cuprins:</w:t>
            </w:r>
          </w:p>
          <w:p w:rsidR="00544951" w:rsidRPr="004C17D6" w:rsidRDefault="00544951" w:rsidP="00544951">
            <w:pPr>
              <w:widowControl w:val="0"/>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r w:rsidRPr="004C17D6">
              <w:rPr>
                <w:rFonts w:ascii="Times New Roman" w:eastAsia="Times New Roman" w:hAnsi="Times New Roman" w:cs="Times New Roman"/>
                <w:color w:val="000000" w:themeColor="text1"/>
                <w:sz w:val="16"/>
                <w:szCs w:val="16"/>
                <w:vertAlign w:val="superscript"/>
                <w:lang w:val="ro-RO" w:eastAsia="pl-PL"/>
              </w:rPr>
              <w:t xml:space="preserve"> 1</w:t>
            </w:r>
            <w:r w:rsidRPr="004C17D6">
              <w:rPr>
                <w:rFonts w:ascii="Times New Roman" w:eastAsia="Times New Roman" w:hAnsi="Times New Roman" w:cs="Times New Roman"/>
                <w:b/>
                <w:color w:val="000000" w:themeColor="text1"/>
                <w:sz w:val="16"/>
                <w:szCs w:val="16"/>
                <w:lang w:val="ro-RO" w:eastAsia="pl-PL"/>
              </w:rPr>
              <w:t xml:space="preserve"> </w:t>
            </w:r>
            <w:r w:rsidRPr="004C17D6">
              <w:rPr>
                <w:rFonts w:ascii="Times New Roman" w:eastAsia="Times New Roman" w:hAnsi="Times New Roman" w:cs="Times New Roman"/>
                <w:color w:val="000000" w:themeColor="text1"/>
                <w:sz w:val="16"/>
                <w:szCs w:val="16"/>
                <w:shd w:val="clear" w:color="auto" w:fill="FFFFFF"/>
                <w:lang w:val="ro-RO" w:eastAsia="pl-PL"/>
              </w:rPr>
              <w:t>Prezentul conţinut-cadru poate fi utilizat şi pentru situaţia racordării unei reţele de distribuţie/</w:t>
            </w:r>
            <w:r w:rsidRPr="004C17D6">
              <w:rPr>
                <w:rFonts w:ascii="Times New Roman" w:eastAsia="Times New Roman" w:hAnsi="Times New Roman" w:cs="Times New Roman"/>
                <w:color w:val="000000" w:themeColor="text1"/>
                <w:sz w:val="16"/>
                <w:szCs w:val="16"/>
                <w:highlight w:val="lightGray"/>
                <w:shd w:val="clear" w:color="auto" w:fill="FFFFFF"/>
                <w:lang w:val="ro-RO" w:eastAsia="pl-PL"/>
              </w:rPr>
              <w:t>unui loc de consum și sistem HVDC/unui sistem HVDC</w:t>
            </w:r>
            <w:r w:rsidRPr="004C17D6">
              <w:rPr>
                <w:rFonts w:ascii="Times New Roman" w:eastAsia="Times New Roman" w:hAnsi="Times New Roman" w:cs="Times New Roman"/>
                <w:color w:val="000000" w:themeColor="text1"/>
                <w:sz w:val="16"/>
                <w:szCs w:val="16"/>
                <w:shd w:val="clear" w:color="auto" w:fill="FFFFFF"/>
                <w:lang w:val="ro-RO" w:eastAsia="pl-PL"/>
              </w:rPr>
              <w:t xml:space="preserve">. </w:t>
            </w:r>
            <w:r w:rsidRPr="004C17D6">
              <w:rPr>
                <w:rFonts w:ascii="Times New Roman" w:eastAsia="Times New Roman" w:hAnsi="Times New Roman" w:cs="Times New Roman"/>
                <w:color w:val="000000" w:themeColor="text1"/>
                <w:sz w:val="16"/>
                <w:szCs w:val="16"/>
                <w:shd w:val="clear" w:color="auto" w:fill="FFFFFF"/>
                <w:lang w:val="pl-PL" w:eastAsia="pl-PL"/>
              </w:rPr>
              <w:t>În acest caz se înlocuieşte sintagma "loc de consum" cu sintagma "nod de consum"</w:t>
            </w:r>
            <w:r w:rsidRPr="004C17D6">
              <w:rPr>
                <w:rFonts w:ascii="Times New Roman" w:eastAsia="Times New Roman" w:hAnsi="Times New Roman" w:cs="Times New Roman"/>
                <w:color w:val="000000" w:themeColor="text1"/>
                <w:sz w:val="16"/>
                <w:szCs w:val="16"/>
                <w:highlight w:val="lightGray"/>
                <w:shd w:val="clear" w:color="auto" w:fill="FFFFFF"/>
                <w:lang w:val="pl-PL" w:eastAsia="pl-PL"/>
              </w:rPr>
              <w:t>/”loc de consum și sistem HVDC”/”sistem HVDC”</w:t>
            </w:r>
            <w:r w:rsidRPr="004C17D6">
              <w:rPr>
                <w:rFonts w:ascii="Times New Roman" w:eastAsia="Times New Roman" w:hAnsi="Times New Roman" w:cs="Times New Roman"/>
                <w:color w:val="000000" w:themeColor="text1"/>
                <w:sz w:val="16"/>
                <w:szCs w:val="16"/>
                <w:shd w:val="clear" w:color="auto" w:fill="FFFFFF"/>
                <w:lang w:val="pl-PL" w:eastAsia="pl-PL"/>
              </w:rPr>
              <w:t>. În avizul tehnic de racordare emis utilizatorului se preiau din conţinutul-cadru numai prevederile corespunzătoare caracteristicilor locului de consum în cauză. Avizele tehnice de racordare emise utilizatorilor clienţi casnici pot avea un conţinut simplificat, preluându-se din prezentul conţinut-cadru numai prevederile aplicabile.</w:t>
            </w:r>
            <w:r w:rsidRPr="004C17D6">
              <w:rPr>
                <w:rFonts w:ascii="Times New Roman" w:eastAsia="Times New Roman" w:hAnsi="Times New Roman" w:cs="Times New Roman"/>
                <w:color w:val="000000" w:themeColor="text1"/>
                <w:sz w:val="16"/>
                <w:szCs w:val="16"/>
                <w:lang w:val="pl-PL" w:eastAsia="pl-PL"/>
              </w:rPr>
              <w:t>”</w:t>
            </w:r>
          </w:p>
        </w:tc>
        <w:tc>
          <w:tcPr>
            <w:tcW w:w="3780" w:type="dxa"/>
          </w:tcPr>
          <w:p w:rsidR="00544951" w:rsidRPr="004C17D6" w:rsidRDefault="00544951" w:rsidP="00544951">
            <w:pPr>
              <w:jc w:val="center"/>
              <w:rPr>
                <w:rFonts w:ascii="Times New Roman" w:eastAsia="Times New Roman" w:hAnsi="Times New Roman" w:cs="Times New Roman"/>
                <w:b/>
                <w:sz w:val="16"/>
                <w:szCs w:val="16"/>
                <w:lang w:val="ro-RO" w:eastAsia="pl-PL"/>
              </w:rPr>
            </w:pPr>
          </w:p>
        </w:tc>
        <w:tc>
          <w:tcPr>
            <w:tcW w:w="3780" w:type="dxa"/>
          </w:tcPr>
          <w:p w:rsidR="00544951" w:rsidRPr="004C17D6" w:rsidRDefault="006C7B4F" w:rsidP="006C7B4F">
            <w:pPr>
              <w:jc w:val="both"/>
              <w:rPr>
                <w:rFonts w:ascii="Times New Roman" w:eastAsia="Times New Roman" w:hAnsi="Times New Roman" w:cs="Times New Roman"/>
                <w:sz w:val="16"/>
                <w:szCs w:val="16"/>
                <w:lang w:val="ro-RO" w:eastAsia="pl-PL"/>
              </w:rPr>
            </w:pPr>
            <w:r w:rsidRPr="006C7B4F">
              <w:rPr>
                <w:rFonts w:ascii="Times New Roman" w:eastAsia="Times New Roman" w:hAnsi="Times New Roman" w:cs="Times New Roman"/>
                <w:b/>
                <w:sz w:val="16"/>
                <w:szCs w:val="16"/>
                <w:lang w:val="ro-RO" w:eastAsia="pl-PL"/>
              </w:rPr>
              <w:t>Reformulare</w:t>
            </w:r>
            <w:r>
              <w:rPr>
                <w:rFonts w:ascii="Times New Roman" w:eastAsia="Times New Roman" w:hAnsi="Times New Roman" w:cs="Times New Roman"/>
                <w:sz w:val="16"/>
                <w:szCs w:val="16"/>
                <w:lang w:val="ro-RO" w:eastAsia="pl-PL"/>
              </w:rPr>
              <w:t xml:space="preserve"> pentru considerarea tuturor situațiilor de racordare a instalațiilor de stocare și sisteme HVDC la locurile de consum și/sau de producere.</w:t>
            </w:r>
          </w:p>
        </w:tc>
        <w:tc>
          <w:tcPr>
            <w:tcW w:w="5760" w:type="dxa"/>
          </w:tcPr>
          <w:p w:rsidR="00D2540A" w:rsidRDefault="00D2540A" w:rsidP="00E7708E">
            <w:pPr>
              <w:jc w:val="both"/>
              <w:rPr>
                <w:rFonts w:ascii="Times New Roman" w:eastAsia="Times New Roman" w:hAnsi="Times New Roman" w:cs="Times New Roman"/>
                <w:b/>
                <w:color w:val="000000" w:themeColor="text1"/>
                <w:sz w:val="16"/>
                <w:szCs w:val="16"/>
                <w:lang w:val="pl-PL" w:eastAsia="pl-PL"/>
              </w:rPr>
            </w:pPr>
            <w:r w:rsidRPr="00D2540A">
              <w:rPr>
                <w:rFonts w:ascii="Times New Roman" w:eastAsia="Times New Roman" w:hAnsi="Times New Roman" w:cs="Times New Roman"/>
                <w:b/>
                <w:color w:val="000000" w:themeColor="text1"/>
                <w:sz w:val="16"/>
                <w:szCs w:val="16"/>
                <w:lang w:val="pl-PL" w:eastAsia="pl-PL"/>
              </w:rPr>
              <w:t>a) La titlu, Nota de subsol nr. 1 se modifică și va avea următorul cuprins:</w:t>
            </w:r>
          </w:p>
          <w:p w:rsidR="00544951" w:rsidRPr="004C17D6" w:rsidRDefault="00544951" w:rsidP="00E7708E">
            <w:pPr>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lang w:val="ro-RO" w:eastAsia="pl-PL"/>
              </w:rPr>
              <w:t>”</w:t>
            </w:r>
            <w:r w:rsidRPr="004C17D6">
              <w:rPr>
                <w:rFonts w:ascii="Times New Roman" w:eastAsia="Times New Roman" w:hAnsi="Times New Roman" w:cs="Times New Roman"/>
                <w:color w:val="000000" w:themeColor="text1"/>
                <w:sz w:val="16"/>
                <w:szCs w:val="16"/>
                <w:vertAlign w:val="superscript"/>
                <w:lang w:val="ro-RO" w:eastAsia="pl-PL"/>
              </w:rPr>
              <w:t>1</w:t>
            </w:r>
            <w:r w:rsidR="008C66C3">
              <w:rPr>
                <w:rFonts w:ascii="Times New Roman" w:eastAsia="Times New Roman" w:hAnsi="Times New Roman" w:cs="Times New Roman"/>
                <w:color w:val="000000" w:themeColor="text1"/>
                <w:sz w:val="16"/>
                <w:szCs w:val="16"/>
                <w:vertAlign w:val="superscript"/>
                <w:lang w:val="ro-RO" w:eastAsia="pl-PL"/>
              </w:rPr>
              <w:t xml:space="preserve"> </w:t>
            </w:r>
            <w:r w:rsidRPr="004C17D6">
              <w:rPr>
                <w:rFonts w:ascii="Times New Roman" w:eastAsia="Times New Roman" w:hAnsi="Times New Roman" w:cs="Times New Roman"/>
                <w:color w:val="000000" w:themeColor="text1"/>
                <w:sz w:val="16"/>
                <w:szCs w:val="16"/>
                <w:shd w:val="clear" w:color="auto" w:fill="FFFFFF"/>
                <w:lang w:val="ro-RO" w:eastAsia="pl-PL"/>
              </w:rPr>
              <w:t>Prezentul conţinut-cadru poate fi utilizat şi pentru situaţia racordării unei reţele de distribuţie/</w:t>
            </w:r>
            <w:r w:rsidR="00E7708E" w:rsidRPr="004C17D6">
              <w:rPr>
                <w:rFonts w:ascii="Times New Roman" w:eastAsia="Times New Roman" w:hAnsi="Times New Roman" w:cs="Times New Roman"/>
                <w:color w:val="000000" w:themeColor="text1"/>
                <w:sz w:val="16"/>
                <w:szCs w:val="16"/>
                <w:highlight w:val="lightGray"/>
                <w:shd w:val="clear" w:color="auto" w:fill="FFFFFF"/>
                <w:lang w:val="ro-RO" w:eastAsia="pl-PL"/>
              </w:rPr>
              <w:t xml:space="preserve"> unui sistem HVDC</w:t>
            </w:r>
            <w:r w:rsidR="00C70433" w:rsidRPr="00C70433">
              <w:rPr>
                <w:rFonts w:ascii="Times New Roman" w:eastAsia="Times New Roman" w:hAnsi="Times New Roman" w:cs="Times New Roman"/>
                <w:color w:val="000000" w:themeColor="text1"/>
                <w:sz w:val="16"/>
                <w:szCs w:val="16"/>
                <w:highlight w:val="green"/>
                <w:shd w:val="clear" w:color="auto" w:fill="FFFFFF"/>
                <w:lang w:val="ro-RO" w:eastAsia="pl-PL"/>
              </w:rPr>
              <w:t xml:space="preserve">/unui loc de consum </w:t>
            </w:r>
            <w:r w:rsidR="00C70433">
              <w:rPr>
                <w:rFonts w:ascii="Times New Roman" w:eastAsia="Times New Roman" w:hAnsi="Times New Roman" w:cs="Times New Roman"/>
                <w:color w:val="000000" w:themeColor="text1"/>
                <w:sz w:val="16"/>
                <w:szCs w:val="16"/>
                <w:highlight w:val="green"/>
                <w:shd w:val="clear" w:color="auto" w:fill="FFFFFF"/>
                <w:lang w:val="ro-RO" w:eastAsia="pl-PL"/>
              </w:rPr>
              <w:t>cu</w:t>
            </w:r>
            <w:r w:rsidR="00C70433" w:rsidRPr="00C70433">
              <w:rPr>
                <w:rFonts w:ascii="Times New Roman" w:eastAsia="Times New Roman" w:hAnsi="Times New Roman" w:cs="Times New Roman"/>
                <w:color w:val="000000" w:themeColor="text1"/>
                <w:sz w:val="16"/>
                <w:szCs w:val="16"/>
                <w:highlight w:val="green"/>
                <w:shd w:val="clear" w:color="auto" w:fill="FFFFFF"/>
                <w:lang w:val="ro-RO" w:eastAsia="pl-PL"/>
              </w:rPr>
              <w:t xml:space="preserve"> instalație de stocare</w:t>
            </w:r>
            <w:r w:rsidRPr="004C17D6">
              <w:rPr>
                <w:rFonts w:ascii="Times New Roman" w:eastAsia="Times New Roman" w:hAnsi="Times New Roman" w:cs="Times New Roman"/>
                <w:color w:val="000000" w:themeColor="text1"/>
                <w:sz w:val="16"/>
                <w:szCs w:val="16"/>
                <w:shd w:val="clear" w:color="auto" w:fill="FFFFFF"/>
                <w:lang w:val="ro-RO" w:eastAsia="pl-PL"/>
              </w:rPr>
              <w:t xml:space="preserve">. </w:t>
            </w:r>
            <w:r w:rsidRPr="004C17D6">
              <w:rPr>
                <w:rFonts w:ascii="Times New Roman" w:eastAsia="Times New Roman" w:hAnsi="Times New Roman" w:cs="Times New Roman"/>
                <w:color w:val="000000" w:themeColor="text1"/>
                <w:sz w:val="16"/>
                <w:szCs w:val="16"/>
                <w:shd w:val="clear" w:color="auto" w:fill="FFFFFF"/>
                <w:lang w:val="pl-PL" w:eastAsia="pl-PL"/>
              </w:rPr>
              <w:t>În acest caz se înlocuieşte sintagma "loc de consum" cu sintagma "nod de consum"</w:t>
            </w:r>
            <w:r w:rsidRPr="004C17D6">
              <w:rPr>
                <w:rFonts w:ascii="Times New Roman" w:eastAsia="Times New Roman" w:hAnsi="Times New Roman" w:cs="Times New Roman"/>
                <w:color w:val="000000" w:themeColor="text1"/>
                <w:sz w:val="16"/>
                <w:szCs w:val="16"/>
                <w:highlight w:val="lightGray"/>
                <w:shd w:val="clear" w:color="auto" w:fill="FFFFFF"/>
                <w:lang w:val="pl-PL" w:eastAsia="pl-PL"/>
              </w:rPr>
              <w:t>/</w:t>
            </w:r>
            <w:r w:rsidR="00E7708E" w:rsidRPr="004C17D6">
              <w:rPr>
                <w:rFonts w:ascii="Times New Roman" w:eastAsia="Times New Roman" w:hAnsi="Times New Roman" w:cs="Times New Roman"/>
                <w:color w:val="000000" w:themeColor="text1"/>
                <w:sz w:val="16"/>
                <w:szCs w:val="16"/>
                <w:highlight w:val="lightGray"/>
                <w:shd w:val="clear" w:color="auto" w:fill="FFFFFF"/>
                <w:lang w:val="pl-PL" w:eastAsia="pl-PL"/>
              </w:rPr>
              <w:t>”sistem HVDC”</w:t>
            </w:r>
            <w:r w:rsidR="00E7708E">
              <w:rPr>
                <w:rFonts w:ascii="Times New Roman" w:eastAsia="Times New Roman" w:hAnsi="Times New Roman" w:cs="Times New Roman"/>
                <w:color w:val="000000" w:themeColor="text1"/>
                <w:sz w:val="16"/>
                <w:szCs w:val="16"/>
                <w:shd w:val="clear" w:color="auto" w:fill="FFFFFF"/>
                <w:lang w:val="pl-PL" w:eastAsia="pl-PL"/>
              </w:rPr>
              <w:t>/</w:t>
            </w:r>
            <w:r w:rsidR="00C70433" w:rsidRPr="00C70433">
              <w:rPr>
                <w:rFonts w:ascii="Times New Roman" w:eastAsia="Times New Roman" w:hAnsi="Times New Roman" w:cs="Times New Roman"/>
                <w:color w:val="000000" w:themeColor="text1"/>
                <w:sz w:val="16"/>
                <w:szCs w:val="16"/>
                <w:highlight w:val="green"/>
                <w:shd w:val="clear" w:color="auto" w:fill="FFFFFF"/>
                <w:lang w:val="ro-RO" w:eastAsia="pl-PL"/>
              </w:rPr>
              <w:t>”loc de c</w:t>
            </w:r>
            <w:r w:rsidR="00E7708E">
              <w:rPr>
                <w:rFonts w:ascii="Times New Roman" w:eastAsia="Times New Roman" w:hAnsi="Times New Roman" w:cs="Times New Roman"/>
                <w:color w:val="000000" w:themeColor="text1"/>
                <w:sz w:val="16"/>
                <w:szCs w:val="16"/>
                <w:highlight w:val="green"/>
                <w:shd w:val="clear" w:color="auto" w:fill="FFFFFF"/>
                <w:lang w:val="ro-RO" w:eastAsia="pl-PL"/>
              </w:rPr>
              <w:t>onsum cu instalație de stocare”.</w:t>
            </w:r>
            <w:r w:rsidRPr="004C17D6">
              <w:rPr>
                <w:rFonts w:ascii="Times New Roman" w:eastAsia="Times New Roman" w:hAnsi="Times New Roman" w:cs="Times New Roman"/>
                <w:color w:val="000000" w:themeColor="text1"/>
                <w:sz w:val="16"/>
                <w:szCs w:val="16"/>
                <w:shd w:val="clear" w:color="auto" w:fill="FFFFFF"/>
                <w:lang w:val="pl-PL" w:eastAsia="pl-PL"/>
              </w:rPr>
              <w:t xml:space="preserve"> În avizul tehnic de racordare emis utilizatorului se preiau din conţinutul-cadru numai prevederile corespunzătoare caracteristicilor locului de consum în cauză. Avizele tehnice de racordare emise utilizatorilor clienţi casnici pot avea un conţinut simplificat, preluându-se din prezentul conţinut-cadru numai prevederile aplicabile.</w:t>
            </w:r>
            <w:r w:rsidRPr="004C17D6">
              <w:rPr>
                <w:rFonts w:ascii="Times New Roman" w:eastAsia="Times New Roman" w:hAnsi="Times New Roman" w:cs="Times New Roman"/>
                <w:color w:val="000000" w:themeColor="text1"/>
                <w:sz w:val="16"/>
                <w:szCs w:val="16"/>
                <w:lang w:val="pl-PL" w:eastAsia="pl-PL"/>
              </w:rPr>
              <w:t>”</w:t>
            </w:r>
          </w:p>
        </w:tc>
      </w:tr>
      <w:tr w:rsidR="00310C36" w:rsidRPr="00D22EB3" w:rsidTr="00CE46E1">
        <w:tc>
          <w:tcPr>
            <w:tcW w:w="3780" w:type="dxa"/>
          </w:tcPr>
          <w:p w:rsidR="00310C36" w:rsidRPr="004C17D6" w:rsidRDefault="00310C36" w:rsidP="00310C36">
            <w:pPr>
              <w:shd w:val="clear" w:color="auto" w:fill="FFFFFF"/>
              <w:jc w:val="both"/>
              <w:rPr>
                <w:rFonts w:ascii="Times New Roman" w:eastAsia="Times New Roman" w:hAnsi="Times New Roman" w:cs="Times New Roman"/>
                <w:bCs/>
                <w:sz w:val="16"/>
                <w:szCs w:val="16"/>
                <w:shd w:val="clear" w:color="auto" w:fill="FFFFFF"/>
                <w:vertAlign w:val="superscript"/>
                <w:lang w:val="pl-PL" w:eastAsia="pl-PL"/>
              </w:rPr>
            </w:pPr>
            <w:r w:rsidRPr="004C17D6">
              <w:rPr>
                <w:rFonts w:ascii="Times New Roman" w:eastAsia="Times New Roman" w:hAnsi="Times New Roman" w:cs="Times New Roman"/>
                <w:bCs/>
                <w:color w:val="000000"/>
                <w:sz w:val="16"/>
                <w:szCs w:val="16"/>
                <w:shd w:val="clear" w:color="auto" w:fill="FFFFFF"/>
                <w:lang w:val="pl-PL" w:eastAsia="pl-PL"/>
              </w:rPr>
              <w:t>ANEXA nr. 1:</w:t>
            </w:r>
            <w:r w:rsidRPr="004C17D6">
              <w:rPr>
                <w:rFonts w:ascii="Times New Roman" w:eastAsia="Times New Roman" w:hAnsi="Times New Roman" w:cs="Times New Roman"/>
                <w:color w:val="000000"/>
                <w:sz w:val="16"/>
                <w:szCs w:val="16"/>
                <w:shd w:val="clear" w:color="auto" w:fill="FFFFFF"/>
                <w:lang w:val="pl-PL" w:eastAsia="pl-PL"/>
              </w:rPr>
              <w:t> </w:t>
            </w:r>
            <w:r w:rsidRPr="004C17D6">
              <w:rPr>
                <w:rFonts w:ascii="Times New Roman" w:eastAsia="Times New Roman" w:hAnsi="Times New Roman" w:cs="Times New Roman"/>
                <w:bCs/>
                <w:sz w:val="16"/>
                <w:szCs w:val="16"/>
                <w:shd w:val="clear" w:color="auto" w:fill="FFFFFF"/>
                <w:lang w:val="pl-PL" w:eastAsia="pl-PL"/>
              </w:rPr>
              <w:t>CONŢINUTUL-CADRU al avizului tehnic de racordare pentru loc de consum</w:t>
            </w:r>
            <w:r w:rsidRPr="004C17D6">
              <w:rPr>
                <w:rFonts w:ascii="Times New Roman" w:eastAsia="Times New Roman" w:hAnsi="Times New Roman" w:cs="Times New Roman"/>
                <w:bCs/>
                <w:sz w:val="16"/>
                <w:szCs w:val="16"/>
                <w:shd w:val="clear" w:color="auto" w:fill="FFFFFF"/>
                <w:vertAlign w:val="superscript"/>
                <w:lang w:val="pl-PL" w:eastAsia="pl-PL"/>
              </w:rPr>
              <w:t>1</w:t>
            </w:r>
          </w:p>
          <w:p w:rsidR="00310C36" w:rsidRDefault="00310C36" w:rsidP="00310C36">
            <w:pPr>
              <w:shd w:val="clear" w:color="auto" w:fill="FFFFFF"/>
              <w:jc w:val="both"/>
              <w:rPr>
                <w:rFonts w:ascii="Times New Roman" w:eastAsia="Times New Roman" w:hAnsi="Times New Roman" w:cs="Times New Roman"/>
                <w:bCs/>
                <w:color w:val="000000"/>
                <w:sz w:val="16"/>
                <w:szCs w:val="16"/>
                <w:shd w:val="clear" w:color="auto" w:fill="FFFFFF"/>
                <w:lang w:val="pl-PL" w:eastAsia="pl-PL"/>
              </w:rPr>
            </w:pPr>
          </w:p>
          <w:p w:rsidR="00310C36" w:rsidRPr="004C17D6" w:rsidRDefault="00310C36" w:rsidP="00310C36">
            <w:pPr>
              <w:shd w:val="clear" w:color="auto" w:fill="FFFFFF"/>
              <w:jc w:val="both"/>
              <w:rPr>
                <w:rFonts w:ascii="Times New Roman" w:eastAsia="Times New Roman" w:hAnsi="Times New Roman" w:cs="Times New Roman"/>
                <w:bCs/>
                <w:color w:val="000000"/>
                <w:sz w:val="16"/>
                <w:szCs w:val="16"/>
                <w:shd w:val="clear" w:color="auto" w:fill="FFFFFF"/>
                <w:lang w:val="pl-PL" w:eastAsia="pl-PL"/>
              </w:rPr>
            </w:pPr>
            <w:r>
              <w:rPr>
                <w:rFonts w:ascii="Times New Roman" w:eastAsia="Times New Roman" w:hAnsi="Times New Roman" w:cs="Times New Roman"/>
                <w:bCs/>
                <w:color w:val="000000"/>
                <w:sz w:val="16"/>
                <w:szCs w:val="16"/>
                <w:shd w:val="clear" w:color="auto" w:fill="FFFFFF"/>
                <w:lang w:val="pl-PL" w:eastAsia="pl-PL"/>
              </w:rPr>
              <w:t xml:space="preserve">2. </w:t>
            </w:r>
            <w:r w:rsidRPr="00310C36">
              <w:rPr>
                <w:rFonts w:ascii="Times New Roman" w:eastAsia="Times New Roman" w:hAnsi="Times New Roman" w:cs="Times New Roman"/>
                <w:bCs/>
                <w:color w:val="000000"/>
                <w:sz w:val="16"/>
                <w:szCs w:val="16"/>
                <w:shd w:val="clear" w:color="auto" w:fill="FFFFFF"/>
                <w:lang w:val="pl-PL" w:eastAsia="pl-PL"/>
              </w:rPr>
              <w:t>f)măsurarea energiei electrice se realizează prin ....................... (structura grupului de</w:t>
            </w:r>
            <w:r>
              <w:rPr>
                <w:rFonts w:ascii="Times New Roman" w:eastAsia="Times New Roman" w:hAnsi="Times New Roman" w:cs="Times New Roman"/>
                <w:bCs/>
                <w:color w:val="000000"/>
                <w:sz w:val="16"/>
                <w:szCs w:val="16"/>
                <w:shd w:val="clear" w:color="auto" w:fill="FFFFFF"/>
                <w:lang w:val="pl-PL" w:eastAsia="pl-PL"/>
              </w:rPr>
              <w:t xml:space="preserve"> măsurare a energiei electrice</w:t>
            </w:r>
            <w:r w:rsidRPr="00310C36">
              <w:rPr>
                <w:rFonts w:ascii="Times New Roman" w:eastAsia="Times New Roman" w:hAnsi="Times New Roman" w:cs="Times New Roman"/>
                <w:bCs/>
                <w:color w:val="000000"/>
                <w:sz w:val="16"/>
                <w:szCs w:val="16"/>
                <w:shd w:val="clear" w:color="auto" w:fill="FFFFFF"/>
                <w:lang w:val="pl-PL" w:eastAsia="pl-PL"/>
              </w:rPr>
              <w:t>, inclusiv cerinţele tehnice minime pentru echipamentele de măsurare);</w:t>
            </w:r>
          </w:p>
        </w:tc>
        <w:tc>
          <w:tcPr>
            <w:tcW w:w="5040" w:type="dxa"/>
          </w:tcPr>
          <w:p w:rsidR="00310C36" w:rsidRPr="00310C36" w:rsidRDefault="00310C36" w:rsidP="00310C36">
            <w:pPr>
              <w:jc w:val="both"/>
              <w:rPr>
                <w:rFonts w:ascii="Times New Roman" w:eastAsia="Times New Roman" w:hAnsi="Times New Roman" w:cs="Times New Roman"/>
                <w:b/>
                <w:bCs/>
                <w:color w:val="000000" w:themeColor="text1"/>
                <w:sz w:val="16"/>
                <w:szCs w:val="16"/>
                <w:lang w:val="en-US"/>
              </w:rPr>
            </w:pPr>
            <w:r w:rsidRPr="00310C36">
              <w:rPr>
                <w:rFonts w:ascii="Times New Roman" w:eastAsia="Times New Roman" w:hAnsi="Times New Roman" w:cs="Times New Roman"/>
                <w:b/>
                <w:bCs/>
                <w:color w:val="000000" w:themeColor="text1"/>
                <w:sz w:val="16"/>
                <w:szCs w:val="16"/>
                <w:lang w:val="en-US"/>
              </w:rPr>
              <w:t>3. În Anexa nr. 1, la punctul 2, literele a), f) și g) se modifică și vor avea următorul cuprins:</w:t>
            </w:r>
          </w:p>
          <w:p w:rsidR="00310C36" w:rsidRPr="00310C36" w:rsidRDefault="00310C36" w:rsidP="00310C36">
            <w:pPr>
              <w:jc w:val="both"/>
              <w:rPr>
                <w:rFonts w:ascii="Times New Roman" w:eastAsia="Times New Roman" w:hAnsi="Times New Roman" w:cs="Times New Roman"/>
                <w:bCs/>
                <w:color w:val="000000" w:themeColor="text1"/>
                <w:sz w:val="16"/>
                <w:szCs w:val="16"/>
                <w:lang w:val="en-US"/>
              </w:rPr>
            </w:pPr>
            <w:r w:rsidRPr="00310C36">
              <w:rPr>
                <w:rFonts w:ascii="Times New Roman" w:eastAsia="Times New Roman" w:hAnsi="Times New Roman" w:cs="Times New Roman"/>
                <w:bCs/>
                <w:color w:val="000000" w:themeColor="text1"/>
                <w:sz w:val="16"/>
                <w:szCs w:val="16"/>
                <w:lang w:val="en-US"/>
              </w:rPr>
              <w:t>” a) punctul de racordare este stabilit la nivelul de tensiune ........ V, la ................. (capacităţile energetice la care se realizează racordarea);</w:t>
            </w:r>
          </w:p>
          <w:p w:rsidR="00310C36" w:rsidRPr="00310C36" w:rsidRDefault="00310C36" w:rsidP="00310C36">
            <w:pPr>
              <w:jc w:val="both"/>
              <w:rPr>
                <w:rFonts w:ascii="Times New Roman" w:eastAsia="Times New Roman" w:hAnsi="Times New Roman" w:cs="Times New Roman"/>
                <w:bCs/>
                <w:color w:val="000000" w:themeColor="text1"/>
                <w:sz w:val="16"/>
                <w:szCs w:val="16"/>
                <w:lang w:val="en-US"/>
              </w:rPr>
            </w:pPr>
            <w:r w:rsidRPr="00310C36">
              <w:rPr>
                <w:rFonts w:ascii="Times New Roman" w:eastAsia="Times New Roman" w:hAnsi="Times New Roman" w:cs="Times New Roman"/>
                <w:bCs/>
                <w:color w:val="000000" w:themeColor="text1"/>
                <w:sz w:val="16"/>
                <w:szCs w:val="16"/>
                <w:lang w:val="en-US"/>
              </w:rPr>
              <w:t>------------------------------------------------------------</w:t>
            </w:r>
          </w:p>
          <w:p w:rsidR="00310C36" w:rsidRPr="00310C36" w:rsidRDefault="00310C36" w:rsidP="00310C36">
            <w:pPr>
              <w:jc w:val="both"/>
              <w:rPr>
                <w:rFonts w:ascii="Times New Roman" w:eastAsia="Times New Roman" w:hAnsi="Times New Roman" w:cs="Times New Roman"/>
                <w:bCs/>
                <w:color w:val="000000" w:themeColor="text1"/>
                <w:sz w:val="16"/>
                <w:szCs w:val="16"/>
                <w:lang w:val="en-US"/>
              </w:rPr>
            </w:pPr>
            <w:r w:rsidRPr="00310C36">
              <w:rPr>
                <w:rFonts w:ascii="Times New Roman" w:eastAsia="Times New Roman" w:hAnsi="Times New Roman" w:cs="Times New Roman"/>
                <w:bCs/>
                <w:color w:val="000000" w:themeColor="text1"/>
                <w:sz w:val="16"/>
                <w:szCs w:val="16"/>
                <w:lang w:val="en-US"/>
              </w:rPr>
              <w:t xml:space="preserve">f) măsurarea energiei electrice se realizează prin ....................... (structura grupului de măsurare a energiei electrice, </w:t>
            </w:r>
            <w:r w:rsidRPr="00310C36">
              <w:rPr>
                <w:rFonts w:ascii="Times New Roman" w:eastAsia="Times New Roman" w:hAnsi="Times New Roman" w:cs="Times New Roman"/>
                <w:bCs/>
                <w:color w:val="000000" w:themeColor="text1"/>
                <w:sz w:val="16"/>
                <w:szCs w:val="16"/>
                <w:highlight w:val="lightGray"/>
                <w:lang w:val="en-US"/>
              </w:rPr>
              <w:t>tipul contorului, integrarea în sistemul de comunicație,</w:t>
            </w:r>
            <w:r w:rsidRPr="00310C36">
              <w:rPr>
                <w:rFonts w:ascii="Times New Roman" w:eastAsia="Times New Roman" w:hAnsi="Times New Roman" w:cs="Times New Roman"/>
                <w:bCs/>
                <w:color w:val="000000" w:themeColor="text1"/>
                <w:sz w:val="16"/>
                <w:szCs w:val="16"/>
                <w:lang w:val="en-US"/>
              </w:rPr>
              <w:t xml:space="preserve"> inclusiv cerinţele tehnice minime pentru echipamentele de măsurare);</w:t>
            </w:r>
          </w:p>
          <w:p w:rsidR="00310C36" w:rsidRPr="004C17D6" w:rsidRDefault="00310C36" w:rsidP="00310C36">
            <w:pPr>
              <w:jc w:val="both"/>
              <w:rPr>
                <w:rFonts w:ascii="Times New Roman" w:eastAsia="Times New Roman" w:hAnsi="Times New Roman" w:cs="Times New Roman"/>
                <w:b/>
                <w:color w:val="000000" w:themeColor="text1"/>
                <w:sz w:val="16"/>
                <w:szCs w:val="16"/>
                <w:lang w:val="pl-PL" w:eastAsia="pl-PL"/>
              </w:rPr>
            </w:pPr>
            <w:r w:rsidRPr="00310C36">
              <w:rPr>
                <w:rFonts w:ascii="Times New Roman" w:eastAsia="Times New Roman" w:hAnsi="Times New Roman" w:cs="Times New Roman"/>
                <w:bCs/>
                <w:color w:val="000000" w:themeColor="text1"/>
                <w:sz w:val="16"/>
                <w:szCs w:val="16"/>
                <w:lang w:val="en-US"/>
              </w:rPr>
              <w:t>g) punctul de delimitare a instalaţiilor este stabilit la nivelul de tensiune ............ V, la ..................... (elementul fizic unde se face delimitarea);"</w:t>
            </w:r>
          </w:p>
        </w:tc>
        <w:tc>
          <w:tcPr>
            <w:tcW w:w="3780" w:type="dxa"/>
          </w:tcPr>
          <w:p w:rsidR="00310C36" w:rsidRPr="004C17D6" w:rsidRDefault="00310C36" w:rsidP="00544951">
            <w:pPr>
              <w:jc w:val="center"/>
              <w:rPr>
                <w:rFonts w:ascii="Times New Roman" w:eastAsia="Times New Roman" w:hAnsi="Times New Roman" w:cs="Times New Roman"/>
                <w:b/>
                <w:sz w:val="16"/>
                <w:szCs w:val="16"/>
                <w:lang w:val="ro-RO" w:eastAsia="pl-PL"/>
              </w:rPr>
            </w:pPr>
          </w:p>
        </w:tc>
        <w:tc>
          <w:tcPr>
            <w:tcW w:w="3780" w:type="dxa"/>
          </w:tcPr>
          <w:p w:rsidR="00310C36" w:rsidRPr="006C7B4F" w:rsidRDefault="00310C36" w:rsidP="006C7B4F">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 xml:space="preserve">Se completează </w:t>
            </w:r>
            <w:r w:rsidRPr="00310C36">
              <w:rPr>
                <w:rFonts w:ascii="Times New Roman" w:eastAsia="Times New Roman" w:hAnsi="Times New Roman" w:cs="Times New Roman"/>
                <w:sz w:val="16"/>
                <w:szCs w:val="16"/>
                <w:lang w:val="ro-RO" w:eastAsia="pl-PL"/>
              </w:rPr>
              <w:t xml:space="preserve">lit. f) cu cerințe explicite referitoare la </w:t>
            </w:r>
            <w:r w:rsidRPr="00310C36">
              <w:rPr>
                <w:rFonts w:ascii="Times New Roman" w:eastAsia="Times New Roman" w:hAnsi="Times New Roman" w:cs="Times New Roman"/>
                <w:color w:val="000000" w:themeColor="text1"/>
                <w:sz w:val="16"/>
                <w:szCs w:val="16"/>
                <w:lang w:val="pl-PL" w:eastAsia="pl-PL"/>
              </w:rPr>
              <w:t>cerinţele tehnice pentru transformatoarele de măsurare</w:t>
            </w:r>
            <w:r>
              <w:rPr>
                <w:rFonts w:ascii="Times New Roman" w:eastAsia="Times New Roman" w:hAnsi="Times New Roman" w:cs="Times New Roman"/>
                <w:color w:val="000000" w:themeColor="text1"/>
                <w:sz w:val="16"/>
                <w:szCs w:val="16"/>
                <w:lang w:val="pl-PL" w:eastAsia="pl-PL"/>
              </w:rPr>
              <w:t>.</w:t>
            </w:r>
          </w:p>
        </w:tc>
        <w:tc>
          <w:tcPr>
            <w:tcW w:w="5760" w:type="dxa"/>
          </w:tcPr>
          <w:p w:rsidR="00310C36" w:rsidRPr="00310C36" w:rsidRDefault="00310C36" w:rsidP="00310C36">
            <w:pPr>
              <w:jc w:val="both"/>
              <w:rPr>
                <w:rFonts w:ascii="Times New Roman" w:eastAsia="Times New Roman" w:hAnsi="Times New Roman" w:cs="Times New Roman"/>
                <w:b/>
                <w:color w:val="000000" w:themeColor="text1"/>
                <w:sz w:val="16"/>
                <w:szCs w:val="16"/>
                <w:lang w:val="pl-PL" w:eastAsia="pl-PL"/>
              </w:rPr>
            </w:pPr>
            <w:r w:rsidRPr="00310C36">
              <w:rPr>
                <w:rFonts w:ascii="Times New Roman" w:eastAsia="Times New Roman" w:hAnsi="Times New Roman" w:cs="Times New Roman"/>
                <w:b/>
                <w:color w:val="000000" w:themeColor="text1"/>
                <w:sz w:val="16"/>
                <w:szCs w:val="16"/>
                <w:lang w:val="pl-PL" w:eastAsia="pl-PL"/>
              </w:rPr>
              <w:t>c) La punctul 2, literele a), f) și g) se modifică și vor avea următorul cuprins:</w:t>
            </w:r>
          </w:p>
          <w:p w:rsidR="00310C36" w:rsidRPr="00310C36" w:rsidRDefault="00310C36" w:rsidP="00310C36">
            <w:pPr>
              <w:jc w:val="both"/>
              <w:rPr>
                <w:rFonts w:ascii="Times New Roman" w:eastAsia="Times New Roman" w:hAnsi="Times New Roman" w:cs="Times New Roman"/>
                <w:color w:val="000000" w:themeColor="text1"/>
                <w:sz w:val="16"/>
                <w:szCs w:val="16"/>
                <w:lang w:val="pl-PL" w:eastAsia="pl-PL"/>
              </w:rPr>
            </w:pPr>
            <w:r w:rsidRPr="00310C36">
              <w:rPr>
                <w:rFonts w:ascii="Times New Roman" w:eastAsia="Times New Roman" w:hAnsi="Times New Roman" w:cs="Times New Roman"/>
                <w:color w:val="000000" w:themeColor="text1"/>
                <w:sz w:val="16"/>
                <w:szCs w:val="16"/>
                <w:lang w:val="pl-PL" w:eastAsia="pl-PL"/>
              </w:rPr>
              <w:t xml:space="preserve">”a) punctul de racordare este stabilit la nivelul de tensiune ..........V, la .............. (capacităţile energetice la care se realizează racordarea); </w:t>
            </w:r>
          </w:p>
          <w:p w:rsidR="00310C36" w:rsidRPr="00310C36" w:rsidRDefault="00310C36" w:rsidP="00310C36">
            <w:pPr>
              <w:jc w:val="both"/>
              <w:rPr>
                <w:rFonts w:ascii="Times New Roman" w:eastAsia="Times New Roman" w:hAnsi="Times New Roman" w:cs="Times New Roman"/>
                <w:color w:val="000000" w:themeColor="text1"/>
                <w:sz w:val="16"/>
                <w:szCs w:val="16"/>
                <w:lang w:val="pl-PL" w:eastAsia="pl-PL"/>
              </w:rPr>
            </w:pPr>
            <w:r w:rsidRPr="00310C36">
              <w:rPr>
                <w:rFonts w:ascii="Times New Roman" w:eastAsia="Times New Roman" w:hAnsi="Times New Roman" w:cs="Times New Roman"/>
                <w:color w:val="000000" w:themeColor="text1"/>
                <w:sz w:val="16"/>
                <w:szCs w:val="16"/>
                <w:lang w:val="pl-PL" w:eastAsia="pl-PL"/>
              </w:rPr>
              <w:t>-------------------------------------</w:t>
            </w:r>
          </w:p>
          <w:p w:rsidR="00310C36" w:rsidRPr="00310C36" w:rsidRDefault="00310C36" w:rsidP="00310C36">
            <w:pPr>
              <w:jc w:val="both"/>
              <w:rPr>
                <w:rFonts w:ascii="Times New Roman" w:eastAsia="Times New Roman" w:hAnsi="Times New Roman" w:cs="Times New Roman"/>
                <w:color w:val="000000" w:themeColor="text1"/>
                <w:sz w:val="16"/>
                <w:szCs w:val="16"/>
                <w:lang w:val="pl-PL" w:eastAsia="pl-PL"/>
              </w:rPr>
            </w:pPr>
            <w:r w:rsidRPr="00310C36">
              <w:rPr>
                <w:rFonts w:ascii="Times New Roman" w:eastAsia="Times New Roman" w:hAnsi="Times New Roman" w:cs="Times New Roman"/>
                <w:color w:val="000000" w:themeColor="text1"/>
                <w:sz w:val="16"/>
                <w:szCs w:val="16"/>
                <w:lang w:val="pl-PL" w:eastAsia="pl-PL"/>
              </w:rPr>
              <w:t xml:space="preserve">f) măsurarea energiei electrice se realizează prin ................. (structura grupului de măsurare a energiei electrice, tipul contorului, integrarea în sistemul de comunicație, cerinţele tehnice minime pentru echipamentele de măsurare, </w:t>
            </w:r>
            <w:r w:rsidRPr="00310C36">
              <w:rPr>
                <w:rFonts w:ascii="Times New Roman" w:eastAsia="Times New Roman" w:hAnsi="Times New Roman" w:cs="Times New Roman"/>
                <w:color w:val="000000" w:themeColor="text1"/>
                <w:sz w:val="16"/>
                <w:szCs w:val="16"/>
                <w:highlight w:val="yellow"/>
                <w:lang w:val="pl-PL" w:eastAsia="pl-PL"/>
              </w:rPr>
              <w:t>inclusiv pentru transformatoarele de măsurare</w:t>
            </w:r>
            <w:r w:rsidRPr="00310C36">
              <w:rPr>
                <w:rFonts w:ascii="Times New Roman" w:eastAsia="Times New Roman" w:hAnsi="Times New Roman" w:cs="Times New Roman"/>
                <w:color w:val="000000" w:themeColor="text1"/>
                <w:sz w:val="16"/>
                <w:szCs w:val="16"/>
                <w:lang w:val="pl-PL" w:eastAsia="pl-PL"/>
              </w:rPr>
              <w:t>) ..................;</w:t>
            </w:r>
          </w:p>
          <w:p w:rsidR="00310C36" w:rsidRPr="00D2540A" w:rsidRDefault="00310C36" w:rsidP="00310C36">
            <w:pPr>
              <w:jc w:val="both"/>
              <w:rPr>
                <w:rFonts w:ascii="Times New Roman" w:eastAsia="Times New Roman" w:hAnsi="Times New Roman" w:cs="Times New Roman"/>
                <w:b/>
                <w:color w:val="000000" w:themeColor="text1"/>
                <w:sz w:val="16"/>
                <w:szCs w:val="16"/>
                <w:lang w:val="pl-PL" w:eastAsia="pl-PL"/>
              </w:rPr>
            </w:pPr>
            <w:r w:rsidRPr="00310C36">
              <w:rPr>
                <w:rFonts w:ascii="Times New Roman" w:eastAsia="Times New Roman" w:hAnsi="Times New Roman" w:cs="Times New Roman"/>
                <w:color w:val="000000" w:themeColor="text1"/>
                <w:sz w:val="16"/>
                <w:szCs w:val="16"/>
                <w:lang w:val="pl-PL" w:eastAsia="pl-PL"/>
              </w:rPr>
              <w:t>g) punctul de delimitare a instalaţiilor este stabilit la nivelul de tensiune ............V, la .............. (elementul fizic unde se face delimitarea).”</w:t>
            </w:r>
          </w:p>
        </w:tc>
      </w:tr>
      <w:tr w:rsidR="00544951" w:rsidRPr="00E16B37" w:rsidTr="00CE46E1">
        <w:tc>
          <w:tcPr>
            <w:tcW w:w="3780" w:type="dxa"/>
          </w:tcPr>
          <w:p w:rsidR="00544951" w:rsidRPr="004C17D6" w:rsidRDefault="00544951" w:rsidP="00544951">
            <w:pPr>
              <w:shd w:val="clear" w:color="auto" w:fill="FFFFFF"/>
              <w:jc w:val="both"/>
              <w:rPr>
                <w:rFonts w:ascii="Times New Roman" w:eastAsia="Times New Roman" w:hAnsi="Times New Roman" w:cs="Times New Roman"/>
                <w:bCs/>
                <w:sz w:val="16"/>
                <w:szCs w:val="16"/>
                <w:shd w:val="clear" w:color="auto" w:fill="FFFFFF"/>
                <w:vertAlign w:val="superscript"/>
                <w:lang w:val="pl-PL" w:eastAsia="pl-PL"/>
              </w:rPr>
            </w:pPr>
            <w:bookmarkStart w:id="0" w:name="do|caI|ar2|al2"/>
            <w:bookmarkEnd w:id="0"/>
            <w:r w:rsidRPr="004C17D6">
              <w:rPr>
                <w:rFonts w:ascii="Times New Roman" w:eastAsia="Times New Roman" w:hAnsi="Times New Roman" w:cs="Times New Roman"/>
                <w:bCs/>
                <w:color w:val="000000"/>
                <w:sz w:val="16"/>
                <w:szCs w:val="16"/>
                <w:shd w:val="clear" w:color="auto" w:fill="FFFFFF"/>
                <w:lang w:val="pl-PL" w:eastAsia="pl-PL"/>
              </w:rPr>
              <w:t>ANEXA nr. 1:</w:t>
            </w:r>
            <w:r w:rsidRPr="004C17D6">
              <w:rPr>
                <w:rFonts w:ascii="Times New Roman" w:eastAsia="Times New Roman" w:hAnsi="Times New Roman" w:cs="Times New Roman"/>
                <w:color w:val="000000"/>
                <w:sz w:val="16"/>
                <w:szCs w:val="16"/>
                <w:shd w:val="clear" w:color="auto" w:fill="FFFFFF"/>
                <w:lang w:val="pl-PL" w:eastAsia="pl-PL"/>
              </w:rPr>
              <w:t> </w:t>
            </w:r>
            <w:r w:rsidRPr="004C17D6">
              <w:rPr>
                <w:rFonts w:ascii="Times New Roman" w:eastAsia="Times New Roman" w:hAnsi="Times New Roman" w:cs="Times New Roman"/>
                <w:bCs/>
                <w:sz w:val="16"/>
                <w:szCs w:val="16"/>
                <w:shd w:val="clear" w:color="auto" w:fill="FFFFFF"/>
                <w:lang w:val="pl-PL" w:eastAsia="pl-PL"/>
              </w:rPr>
              <w:t>CONŢINUTUL-CADRU al avizului tehnic de racordare pentru loc de consum</w:t>
            </w:r>
            <w:r w:rsidRPr="004C17D6">
              <w:rPr>
                <w:rFonts w:ascii="Times New Roman" w:eastAsia="Times New Roman" w:hAnsi="Times New Roman" w:cs="Times New Roman"/>
                <w:bCs/>
                <w:sz w:val="16"/>
                <w:szCs w:val="16"/>
                <w:shd w:val="clear" w:color="auto" w:fill="FFFFFF"/>
                <w:vertAlign w:val="superscript"/>
                <w:lang w:val="pl-PL" w:eastAsia="pl-PL"/>
              </w:rPr>
              <w:t>1</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lang w:val="pl-PL" w:eastAsia="pl-PL"/>
              </w:rPr>
              <w:t>(…)</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3.(1)Cerinţe pentru protecţiile şi automatizările la interfaţa cu reţeaua electrică: .........................;</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 xml:space="preserve">(2)Alte cerinţe, nominalizate (precizate numai dacă sunt aplicabile, conform Codului tehnic al reţelei electrice de transport, aprobat prin Ordinul preşedintelui Autorităţii Naţionale de Reglementare în Domeniul Energiei nr. </w:t>
            </w:r>
            <w:r w:rsidRPr="004C17D6">
              <w:rPr>
                <w:rFonts w:ascii="Times New Roman" w:eastAsia="Times New Roman" w:hAnsi="Times New Roman" w:cs="Times New Roman"/>
                <w:color w:val="000000" w:themeColor="text1"/>
                <w:sz w:val="16"/>
                <w:szCs w:val="16"/>
                <w:lang w:val="ro-RO" w:eastAsia="pl-PL"/>
              </w:rPr>
              <w:lastRenderedPageBreak/>
              <w:t xml:space="preserve">20/2004, cu modificările ulterioare, şi Codului tehnic al reţelelor electrice de distribuţie, aprobat prin Ordinul preşedintelui Autorităţii Naţionale de Reglementare în Domeniul Energiei nr. 128/2008): </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a)</w:t>
            </w:r>
            <w:r w:rsidRPr="004C17D6">
              <w:rPr>
                <w:rFonts w:ascii="Times New Roman" w:eastAsia="Times New Roman" w:hAnsi="Times New Roman" w:cs="Times New Roman"/>
                <w:color w:val="000000" w:themeColor="text1"/>
                <w:sz w:val="16"/>
                <w:szCs w:val="16"/>
                <w:lang w:val="ro-RO" w:eastAsia="pl-PL"/>
              </w:rPr>
              <w:t>de monitorizare şi reglaj ...................................................;</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b)</w:t>
            </w:r>
            <w:r w:rsidRPr="004C17D6">
              <w:rPr>
                <w:rFonts w:ascii="Times New Roman" w:eastAsia="Times New Roman" w:hAnsi="Times New Roman" w:cs="Times New Roman"/>
                <w:color w:val="000000" w:themeColor="text1"/>
                <w:sz w:val="16"/>
                <w:szCs w:val="16"/>
                <w:lang w:val="ro-RO" w:eastAsia="pl-PL"/>
              </w:rPr>
              <w:t>interfeţele sistemelor de monitorizare, comandă, achiziţie de date, măsurare a energiei electrice, telecomunicaţii ...........;</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c)</w:t>
            </w:r>
            <w:r w:rsidRPr="004C17D6">
              <w:rPr>
                <w:rFonts w:ascii="Times New Roman" w:eastAsia="Times New Roman" w:hAnsi="Times New Roman" w:cs="Times New Roman"/>
                <w:color w:val="000000" w:themeColor="text1"/>
                <w:sz w:val="16"/>
                <w:szCs w:val="16"/>
                <w:lang w:val="ro-RO" w:eastAsia="pl-PL"/>
              </w:rPr>
              <w:t>pentru principalele echipamente de măsurare, protecţie, control şi automatizare din instalaţiile utilizatorului ........... .</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lastRenderedPageBreak/>
              <w:t>4. În Anexa nr. 1, la punctul 3, alineatele (1) și (2) se modifică și vor avea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"(1) Cerinţe pentru protecţiile şi automatizările la</w:t>
            </w:r>
            <w:r w:rsidRPr="004C17D6">
              <w:rPr>
                <w:rFonts w:ascii="Times New Roman" w:eastAsia="Times New Roman" w:hAnsi="Times New Roman" w:cs="Times New Roman"/>
                <w:color w:val="000000" w:themeColor="text1"/>
                <w:sz w:val="16"/>
                <w:szCs w:val="16"/>
                <w:lang w:val="ro-RO" w:eastAsia="pl-PL"/>
              </w:rPr>
              <w:t xml:space="preserve"> </w:t>
            </w:r>
            <w:r w:rsidRPr="004C17D6">
              <w:rPr>
                <w:rFonts w:ascii="Times New Roman" w:eastAsia="Times New Roman" w:hAnsi="Times New Roman" w:cs="Times New Roman"/>
                <w:strike/>
                <w:color w:val="000000" w:themeColor="text1"/>
                <w:sz w:val="16"/>
                <w:szCs w:val="16"/>
                <w:highlight w:val="lightGray"/>
                <w:lang w:val="ro-RO" w:eastAsia="pl-PL"/>
              </w:rPr>
              <w:t>interfaţa cu reţeaua electrică</w:t>
            </w:r>
            <w:r w:rsidRPr="004C17D6">
              <w:rPr>
                <w:rFonts w:ascii="Times New Roman" w:eastAsia="Times New Roman" w:hAnsi="Times New Roman" w:cs="Times New Roman"/>
                <w:sz w:val="16"/>
                <w:szCs w:val="16"/>
                <w:lang w:val="ro-RO" w:eastAsia="pl-PL"/>
              </w:rPr>
              <w:t>:</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highlight w:val="lightGray"/>
                <w:lang w:val="ro-RO" w:eastAsia="pl-PL"/>
              </w:rPr>
              <w:t>a) punctul de racordare...............................;</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highlight w:val="lightGray"/>
                <w:lang w:val="ro-RO" w:eastAsia="pl-PL"/>
              </w:rPr>
              <w:t>b) punctul de delimitare a instalaţiilor: ...............................</w:t>
            </w:r>
            <w:r w:rsidRPr="004C17D6">
              <w:rPr>
                <w:rFonts w:ascii="Times New Roman" w:eastAsia="Times New Roman" w:hAnsi="Times New Roman" w:cs="Times New Roman"/>
                <w:sz w:val="16"/>
                <w:szCs w:val="16"/>
                <w:lang w:val="ro-RO" w:eastAsia="pl-PL"/>
              </w:rPr>
              <w:t xml:space="preserve"> .</w:t>
            </w:r>
          </w:p>
          <w:p w:rsidR="00544951" w:rsidRPr="004C17D6" w:rsidRDefault="002B6871" w:rsidP="008A7969">
            <w:pPr>
              <w:widowControl w:val="0"/>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sz w:val="16"/>
                <w:szCs w:val="16"/>
                <w:lang w:val="ro-RO" w:eastAsia="pl-PL"/>
              </w:rPr>
              <w:t>(...)”</w:t>
            </w:r>
          </w:p>
        </w:tc>
        <w:tc>
          <w:tcPr>
            <w:tcW w:w="3780" w:type="dxa"/>
          </w:tcPr>
          <w:p w:rsidR="00FF64D7"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Banat</w:t>
            </w:r>
          </w:p>
          <w:p w:rsidR="00FF64D7"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Dobrogea</w:t>
            </w:r>
          </w:p>
          <w:p w:rsidR="00FF64D7" w:rsidRPr="002E777B"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Muntenia</w:t>
            </w:r>
          </w:p>
          <w:p w:rsidR="00FF64D7" w:rsidRPr="00BD3B21" w:rsidRDefault="00FF64D7" w:rsidP="00FF64D7">
            <w:pPr>
              <w:jc w:val="both"/>
              <w:rPr>
                <w:rFonts w:ascii="Times New Roman" w:eastAsia="Times New Roman" w:hAnsi="Times New Roman" w:cs="Times New Roman"/>
                <w:b/>
                <w:sz w:val="16"/>
                <w:szCs w:val="16"/>
                <w:lang w:val="ro-RO" w:eastAsia="pl-PL"/>
              </w:rPr>
            </w:pPr>
            <w:r w:rsidRPr="00BD3B21">
              <w:rPr>
                <w:rFonts w:ascii="Times New Roman" w:eastAsia="Times New Roman" w:hAnsi="Times New Roman" w:cs="Times New Roman"/>
                <w:b/>
                <w:sz w:val="16"/>
                <w:szCs w:val="16"/>
                <w:lang w:val="ro-RO" w:eastAsia="pl-PL"/>
              </w:rPr>
              <w:t>ACUE</w:t>
            </w:r>
          </w:p>
          <w:p w:rsidR="00FF64D7" w:rsidRPr="002E777B" w:rsidRDefault="00FF64D7" w:rsidP="00FF64D7">
            <w:pPr>
              <w:jc w:val="both"/>
              <w:rPr>
                <w:rFonts w:ascii="Times New Roman" w:hAnsi="Times New Roman" w:cs="Times New Roman"/>
                <w:color w:val="FF0000"/>
                <w:sz w:val="16"/>
                <w:szCs w:val="16"/>
                <w:lang w:val="ro-RO"/>
              </w:rPr>
            </w:pPr>
            <w:r w:rsidRPr="002E777B">
              <w:rPr>
                <w:rFonts w:ascii="Times New Roman" w:hAnsi="Times New Roman" w:cs="Times New Roman"/>
                <w:sz w:val="16"/>
                <w:szCs w:val="16"/>
                <w:lang w:val="ro-RO"/>
              </w:rPr>
              <w:t xml:space="preserve">(1) Cerinte pentru  protectiile si automatizarile  </w:t>
            </w:r>
            <w:r w:rsidRPr="002E777B">
              <w:rPr>
                <w:rFonts w:ascii="Times New Roman" w:hAnsi="Times New Roman" w:cs="Times New Roman"/>
                <w:color w:val="FF0000"/>
                <w:sz w:val="16"/>
                <w:szCs w:val="16"/>
                <w:lang w:val="ro-RO"/>
              </w:rPr>
              <w:t>din:</w:t>
            </w:r>
          </w:p>
          <w:p w:rsidR="00FF64D7" w:rsidRPr="002E777B" w:rsidRDefault="00FF64D7" w:rsidP="00FF64D7">
            <w:pPr>
              <w:jc w:val="both"/>
              <w:rPr>
                <w:rFonts w:ascii="Times New Roman" w:hAnsi="Times New Roman" w:cs="Times New Roman"/>
                <w:strike/>
                <w:color w:val="00B0F0"/>
                <w:sz w:val="16"/>
                <w:szCs w:val="16"/>
                <w:lang w:val="ro-RO" w:eastAsia="ro-RO"/>
              </w:rPr>
            </w:pPr>
            <w:r w:rsidRPr="002E777B">
              <w:rPr>
                <w:rFonts w:ascii="Times New Roman" w:hAnsi="Times New Roman" w:cs="Times New Roman"/>
                <w:strike/>
                <w:color w:val="00B0F0"/>
                <w:sz w:val="16"/>
                <w:szCs w:val="16"/>
                <w:lang w:val="ro-RO" w:eastAsia="ro-RO"/>
              </w:rPr>
              <w:t xml:space="preserve">a) punctul de racordare </w:t>
            </w:r>
            <w:r w:rsidRPr="002E777B">
              <w:rPr>
                <w:rFonts w:ascii="Times New Roman" w:hAnsi="Times New Roman" w:cs="Times New Roman"/>
                <w:color w:val="FF0000"/>
                <w:sz w:val="16"/>
                <w:szCs w:val="16"/>
                <w:lang w:val="ro-RO"/>
              </w:rPr>
              <w:t xml:space="preserve"> instalatia de racordare </w:t>
            </w:r>
            <w:r w:rsidRPr="002E777B">
              <w:rPr>
                <w:rFonts w:ascii="Times New Roman" w:hAnsi="Times New Roman" w:cs="Times New Roman"/>
                <w:color w:val="00B0F0"/>
                <w:sz w:val="16"/>
                <w:szCs w:val="16"/>
                <w:lang w:val="ro-RO" w:eastAsia="ro-RO"/>
              </w:rPr>
              <w:t>.................;</w:t>
            </w:r>
          </w:p>
          <w:p w:rsidR="00FF64D7" w:rsidRPr="002E777B" w:rsidRDefault="00FF64D7" w:rsidP="00FF64D7">
            <w:pPr>
              <w:jc w:val="both"/>
              <w:rPr>
                <w:rFonts w:ascii="Times New Roman" w:hAnsi="Times New Roman" w:cs="Times New Roman"/>
                <w:color w:val="FF0000"/>
                <w:sz w:val="16"/>
                <w:szCs w:val="16"/>
                <w:lang w:val="ro-RO"/>
              </w:rPr>
            </w:pPr>
            <w:r w:rsidRPr="002E777B">
              <w:rPr>
                <w:rFonts w:ascii="Times New Roman" w:hAnsi="Times New Roman" w:cs="Times New Roman"/>
                <w:strike/>
                <w:color w:val="00B0F0"/>
                <w:sz w:val="16"/>
                <w:szCs w:val="16"/>
                <w:lang w:val="ro-RO" w:eastAsia="ro-RO"/>
              </w:rPr>
              <w:lastRenderedPageBreak/>
              <w:t>b) punctul de delimitare a instalaţiilor</w:t>
            </w:r>
            <w:r w:rsidRPr="002E777B">
              <w:rPr>
                <w:rFonts w:ascii="Times New Roman" w:hAnsi="Times New Roman" w:cs="Times New Roman"/>
                <w:color w:val="00B0F0"/>
                <w:sz w:val="16"/>
                <w:szCs w:val="16"/>
                <w:lang w:val="ro-RO" w:eastAsia="ro-RO"/>
              </w:rPr>
              <w:t xml:space="preserve"> </w:t>
            </w:r>
            <w:r w:rsidRPr="002E777B">
              <w:rPr>
                <w:rFonts w:ascii="Times New Roman" w:hAnsi="Times New Roman" w:cs="Times New Roman"/>
                <w:color w:val="FF0000"/>
                <w:sz w:val="16"/>
                <w:szCs w:val="16"/>
                <w:lang w:val="ro-RO"/>
              </w:rPr>
              <w:t xml:space="preserve"> instalatia de utilizare, altele decat cele ale unitatii generatoare </w:t>
            </w:r>
            <w:r w:rsidRPr="002E777B">
              <w:rPr>
                <w:rFonts w:ascii="Times New Roman" w:hAnsi="Times New Roman" w:cs="Times New Roman"/>
                <w:color w:val="00B0F0"/>
                <w:sz w:val="16"/>
                <w:szCs w:val="16"/>
                <w:lang w:val="ro-RO" w:eastAsia="ro-RO"/>
              </w:rPr>
              <w:t>................ .:</w:t>
            </w:r>
          </w:p>
          <w:p w:rsidR="00FF64D7" w:rsidRDefault="00386625" w:rsidP="00FF64D7">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Motivaţie:</w:t>
            </w:r>
          </w:p>
          <w:p w:rsidR="00FF64D7" w:rsidRPr="002E777B" w:rsidRDefault="00FF64D7" w:rsidP="00FF64D7">
            <w:pPr>
              <w:jc w:val="both"/>
              <w:rPr>
                <w:rFonts w:ascii="Times New Roman" w:eastAsia="Times New Roman" w:hAnsi="Times New Roman" w:cs="Times New Roman"/>
                <w:sz w:val="16"/>
                <w:szCs w:val="16"/>
                <w:lang w:val="ro-RO" w:eastAsia="pl-PL"/>
              </w:rPr>
            </w:pPr>
            <w:r w:rsidRPr="002E777B">
              <w:rPr>
                <w:rFonts w:ascii="Times New Roman" w:eastAsia="Times New Roman" w:hAnsi="Times New Roman" w:cs="Times New Roman"/>
                <w:sz w:val="16"/>
                <w:szCs w:val="16"/>
                <w:lang w:val="ro-RO" w:eastAsia="pl-PL"/>
              </w:rPr>
              <w:t>Atat punctul de racordare, cat si punctul de delimitare sunt puncte ale unei instalatii care nu contin elemente de protectie si automatizare. Elementele de protectie si automatizare sunt echipamente care fac parte din instalatia de racordare respectiv utilizare</w:t>
            </w:r>
          </w:p>
          <w:p w:rsidR="00544951" w:rsidRPr="004C17D6" w:rsidRDefault="00544951" w:rsidP="00544951">
            <w:pPr>
              <w:jc w:val="both"/>
              <w:rPr>
                <w:rFonts w:ascii="Times New Roman" w:eastAsia="Times New Roman" w:hAnsi="Times New Roman" w:cs="Times New Roman"/>
                <w:sz w:val="16"/>
                <w:szCs w:val="16"/>
                <w:lang w:val="ro-RO" w:eastAsia="pl-PL"/>
              </w:rPr>
            </w:pPr>
          </w:p>
        </w:tc>
        <w:tc>
          <w:tcPr>
            <w:tcW w:w="3780" w:type="dxa"/>
          </w:tcPr>
          <w:p w:rsidR="00AA55A5" w:rsidRPr="00AF0BA8" w:rsidRDefault="00AA55A5" w:rsidP="00AA55A5">
            <w:pPr>
              <w:jc w:val="both"/>
              <w:rPr>
                <w:rFonts w:ascii="Times New Roman" w:hAnsi="Times New Roman" w:cs="Times New Roman"/>
                <w:b/>
                <w:sz w:val="16"/>
                <w:szCs w:val="16"/>
                <w:lang w:val="ro-RO"/>
              </w:rPr>
            </w:pPr>
            <w:r w:rsidRPr="00AF0BA8">
              <w:rPr>
                <w:rFonts w:ascii="Times New Roman" w:hAnsi="Times New Roman" w:cs="Times New Roman"/>
                <w:b/>
                <w:sz w:val="16"/>
                <w:szCs w:val="16"/>
                <w:lang w:val="ro-RO"/>
              </w:rPr>
              <w:lastRenderedPageBreak/>
              <w:t>Nu se acceptă</w:t>
            </w:r>
          </w:p>
          <w:p w:rsidR="00337D80" w:rsidRDefault="008D231C" w:rsidP="00544951">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 xml:space="preserve">Pct. 3, alin. (1) se referă la cerințele  </w:t>
            </w:r>
            <w:r w:rsidRPr="004C17D6">
              <w:rPr>
                <w:rFonts w:ascii="Times New Roman" w:eastAsia="Times New Roman" w:hAnsi="Times New Roman" w:cs="Times New Roman"/>
                <w:sz w:val="16"/>
                <w:szCs w:val="16"/>
                <w:lang w:val="ro-RO" w:eastAsia="pl-PL"/>
              </w:rPr>
              <w:t>pentru protecţiile şi automatizările</w:t>
            </w:r>
            <w:r>
              <w:rPr>
                <w:rFonts w:ascii="Times New Roman" w:eastAsia="Times New Roman" w:hAnsi="Times New Roman" w:cs="Times New Roman"/>
                <w:sz w:val="16"/>
                <w:szCs w:val="16"/>
                <w:lang w:val="ro-RO" w:eastAsia="pl-PL"/>
              </w:rPr>
              <w:t xml:space="preserve"> instalate la punctele de delimitare, racordare sau interfață, după caz. Dacă se consideră relevant, l</w:t>
            </w:r>
            <w:r w:rsidR="00337D80">
              <w:rPr>
                <w:rFonts w:ascii="Times New Roman" w:eastAsia="Times New Roman" w:hAnsi="Times New Roman" w:cs="Times New Roman"/>
                <w:sz w:val="16"/>
                <w:szCs w:val="16"/>
                <w:lang w:val="ro-RO" w:eastAsia="pl-PL"/>
              </w:rPr>
              <w:t xml:space="preserve">a rubrica de descriere a instalațiilor, se pot completa protecțiile </w:t>
            </w:r>
            <w:r w:rsidR="00337D80" w:rsidRPr="002E777B">
              <w:rPr>
                <w:rFonts w:ascii="Times New Roman" w:hAnsi="Times New Roman" w:cs="Times New Roman"/>
                <w:sz w:val="16"/>
                <w:szCs w:val="16"/>
                <w:lang w:val="ro-RO"/>
              </w:rPr>
              <w:t xml:space="preserve">si automatizarile </w:t>
            </w:r>
            <w:r w:rsidR="00337D80">
              <w:rPr>
                <w:rFonts w:ascii="Times New Roman" w:eastAsia="Times New Roman" w:hAnsi="Times New Roman" w:cs="Times New Roman"/>
                <w:sz w:val="16"/>
                <w:szCs w:val="16"/>
                <w:lang w:val="ro-RO" w:eastAsia="pl-PL"/>
              </w:rPr>
              <w:t xml:space="preserve">din instalații, localizate în altă parte decît în punctele </w:t>
            </w:r>
            <w:r>
              <w:rPr>
                <w:rFonts w:ascii="Times New Roman" w:eastAsia="Times New Roman" w:hAnsi="Times New Roman" w:cs="Times New Roman"/>
                <w:sz w:val="16"/>
                <w:szCs w:val="16"/>
                <w:lang w:val="ro-RO" w:eastAsia="pl-PL"/>
              </w:rPr>
              <w:t>respective</w:t>
            </w:r>
            <w:r w:rsidR="00337D80">
              <w:rPr>
                <w:rFonts w:ascii="Times New Roman" w:eastAsia="Times New Roman" w:hAnsi="Times New Roman" w:cs="Times New Roman"/>
                <w:sz w:val="16"/>
                <w:szCs w:val="16"/>
                <w:lang w:val="ro-RO" w:eastAsia="pl-PL"/>
              </w:rPr>
              <w:t xml:space="preserve">. </w:t>
            </w:r>
          </w:p>
          <w:p w:rsidR="00544951" w:rsidRPr="004C17D6" w:rsidRDefault="00544951" w:rsidP="008D231C">
            <w:pPr>
              <w:jc w:val="both"/>
              <w:rPr>
                <w:rFonts w:ascii="Times New Roman" w:eastAsia="Times New Roman" w:hAnsi="Times New Roman" w:cs="Times New Roman"/>
                <w:sz w:val="16"/>
                <w:szCs w:val="16"/>
                <w:lang w:val="ro-RO" w:eastAsia="pl-PL"/>
              </w:rPr>
            </w:pPr>
          </w:p>
        </w:tc>
        <w:tc>
          <w:tcPr>
            <w:tcW w:w="5760" w:type="dxa"/>
          </w:tcPr>
          <w:p w:rsidR="00D2540A" w:rsidRDefault="00D2540A" w:rsidP="00544951">
            <w:pPr>
              <w:jc w:val="both"/>
              <w:rPr>
                <w:rFonts w:ascii="Times New Roman" w:eastAsia="Times New Roman" w:hAnsi="Times New Roman" w:cs="Times New Roman"/>
                <w:b/>
                <w:sz w:val="16"/>
                <w:szCs w:val="16"/>
                <w:lang w:val="ro-RO" w:eastAsia="pl-PL"/>
              </w:rPr>
            </w:pPr>
            <w:r w:rsidRPr="00D2540A">
              <w:rPr>
                <w:rFonts w:ascii="Times New Roman" w:eastAsia="Times New Roman" w:hAnsi="Times New Roman" w:cs="Times New Roman"/>
                <w:b/>
                <w:sz w:val="16"/>
                <w:szCs w:val="16"/>
                <w:lang w:val="ro-RO" w:eastAsia="pl-PL"/>
              </w:rPr>
              <w:t>d) La punctul 3, alineatul (1) se modifică și va avea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"(1) Cerinţe pentru protecţiile şi automatizările la:</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highlight w:val="lightGray"/>
                <w:lang w:val="ro-RO" w:eastAsia="pl-PL"/>
              </w:rPr>
              <w:t>a) punctul de racordare...............................;</w:t>
            </w:r>
          </w:p>
          <w:p w:rsidR="00544951" w:rsidRPr="004C17D6" w:rsidRDefault="00E16B37" w:rsidP="00544951">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highlight w:val="lightGray"/>
                <w:lang w:val="ro-RO" w:eastAsia="pl-PL"/>
              </w:rPr>
              <w:t xml:space="preserve">b) </w:t>
            </w:r>
            <w:r w:rsidR="00544951" w:rsidRPr="004C17D6">
              <w:rPr>
                <w:rFonts w:ascii="Times New Roman" w:eastAsia="Times New Roman" w:hAnsi="Times New Roman" w:cs="Times New Roman"/>
                <w:sz w:val="16"/>
                <w:szCs w:val="16"/>
                <w:highlight w:val="lightGray"/>
                <w:lang w:val="ro-RO" w:eastAsia="pl-PL"/>
              </w:rPr>
              <w:t>punctul de delimitare a instalaţiilor: ...............................</w:t>
            </w:r>
            <w:r w:rsidR="00544951" w:rsidRPr="004C17D6">
              <w:rPr>
                <w:rFonts w:ascii="Times New Roman" w:eastAsia="Times New Roman" w:hAnsi="Times New Roman" w:cs="Times New Roman"/>
                <w:sz w:val="16"/>
                <w:szCs w:val="16"/>
                <w:lang w:val="ro-RO" w:eastAsia="pl-PL"/>
              </w:rPr>
              <w:t xml:space="preserve"> .</w:t>
            </w:r>
            <w:r>
              <w:rPr>
                <w:rFonts w:ascii="Times New Roman" w:eastAsia="Times New Roman" w:hAnsi="Times New Roman" w:cs="Times New Roman"/>
                <w:sz w:val="16"/>
                <w:szCs w:val="16"/>
                <w:lang w:val="ro-RO" w:eastAsia="pl-PL"/>
              </w:rPr>
              <w:t>”</w:t>
            </w:r>
          </w:p>
          <w:p w:rsidR="00544951" w:rsidRPr="004C17D6" w:rsidRDefault="00544951" w:rsidP="00E16B37">
            <w:pPr>
              <w:jc w:val="both"/>
              <w:rPr>
                <w:rFonts w:ascii="Times New Roman" w:eastAsia="Times New Roman" w:hAnsi="Times New Roman" w:cs="Times New Roman"/>
                <w:sz w:val="16"/>
                <w:szCs w:val="16"/>
                <w:lang w:val="ro-RO" w:eastAsia="pl-PL"/>
              </w:rPr>
            </w:pPr>
          </w:p>
        </w:tc>
      </w:tr>
      <w:tr w:rsidR="002B6871" w:rsidRPr="00C70433" w:rsidTr="00CE46E1">
        <w:tc>
          <w:tcPr>
            <w:tcW w:w="3780" w:type="dxa"/>
            <w:vMerge w:val="restart"/>
          </w:tcPr>
          <w:p w:rsidR="002B6871" w:rsidRPr="004C17D6" w:rsidRDefault="002B6871" w:rsidP="002B687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lastRenderedPageBreak/>
              <w:t>ANEXA nr. 1: CONŢINUTUL-CADRU al avizului tehnic de racordare pentru loc de consum</w:t>
            </w:r>
            <w:r w:rsidRPr="004C17D6">
              <w:rPr>
                <w:rFonts w:ascii="Times New Roman" w:eastAsia="Times New Roman" w:hAnsi="Times New Roman" w:cs="Times New Roman"/>
                <w:color w:val="000000" w:themeColor="text1"/>
                <w:sz w:val="16"/>
                <w:szCs w:val="16"/>
                <w:vertAlign w:val="superscript"/>
                <w:lang w:val="en-US" w:eastAsia="pl-PL"/>
              </w:rPr>
              <w:t>1</w:t>
            </w:r>
          </w:p>
          <w:p w:rsidR="002B6871" w:rsidRPr="004C17D6" w:rsidRDefault="002B6871" w:rsidP="002B687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w:t>
            </w:r>
          </w:p>
          <w:p w:rsidR="002B6871" w:rsidRPr="004C17D6" w:rsidRDefault="002B6871" w:rsidP="002B687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 xml:space="preserve">(2)Alte cerinţe, nominalizate (precizate numai dacă sunt aplicabile, conform Codului tehnic al reţelei electrice de transport, aprobat prin Ordinul preşedintelui Autorităţii Naţionale de Reglementare în Domeniul Energiei nr. 20/2004, cu modificările ulterioare, şi Codului tehnic al reţelelor electrice de distribuţie, aprobat prin Ordinul preşedintelui Autorităţii Naţionale de Reglementare în Domeniul Energiei nr. 128/2008): </w:t>
            </w:r>
          </w:p>
          <w:p w:rsidR="002B6871" w:rsidRPr="004C17D6" w:rsidRDefault="002B6871" w:rsidP="002B687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a)</w:t>
            </w:r>
            <w:r w:rsidRPr="004C17D6">
              <w:rPr>
                <w:rFonts w:ascii="Times New Roman" w:eastAsia="Times New Roman" w:hAnsi="Times New Roman" w:cs="Times New Roman"/>
                <w:color w:val="000000" w:themeColor="text1"/>
                <w:sz w:val="16"/>
                <w:szCs w:val="16"/>
                <w:lang w:val="ro-RO" w:eastAsia="pl-PL"/>
              </w:rPr>
              <w:t>de monitorizare şi reglaj ...................................................;</w:t>
            </w:r>
          </w:p>
          <w:p w:rsidR="002B6871" w:rsidRPr="004C17D6" w:rsidRDefault="002B6871" w:rsidP="002B687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b)</w:t>
            </w:r>
            <w:r w:rsidRPr="004C17D6">
              <w:rPr>
                <w:rFonts w:ascii="Times New Roman" w:eastAsia="Times New Roman" w:hAnsi="Times New Roman" w:cs="Times New Roman"/>
                <w:color w:val="000000" w:themeColor="text1"/>
                <w:sz w:val="16"/>
                <w:szCs w:val="16"/>
                <w:lang w:val="ro-RO" w:eastAsia="pl-PL"/>
              </w:rPr>
              <w:t>interfeţele sistemelor de monitorizare, comandă, achiziţie de date, măsurare a energiei electrice, telecomunicaţii ...........;</w:t>
            </w:r>
          </w:p>
          <w:p w:rsidR="002B6871" w:rsidRPr="00724E22" w:rsidRDefault="002B687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heme="majorEastAsia" w:hAnsi="Times New Roman" w:cs="Times New Roman"/>
                <w:color w:val="000000" w:themeColor="text1"/>
                <w:sz w:val="16"/>
                <w:szCs w:val="16"/>
                <w:lang w:val="ro-RO" w:eastAsia="pl-PL"/>
              </w:rPr>
              <w:t>c)</w:t>
            </w:r>
            <w:r w:rsidRPr="004C17D6">
              <w:rPr>
                <w:rFonts w:ascii="Times New Roman" w:eastAsia="Times New Roman" w:hAnsi="Times New Roman" w:cs="Times New Roman"/>
                <w:color w:val="000000" w:themeColor="text1"/>
                <w:sz w:val="16"/>
                <w:szCs w:val="16"/>
                <w:lang w:val="ro-RO" w:eastAsia="pl-PL"/>
              </w:rPr>
              <w:t>pentru principalele echipamente de măsurare, protecţie, control şi automatizare din instalaţii</w:t>
            </w:r>
            <w:r w:rsidR="00724E22">
              <w:rPr>
                <w:rFonts w:ascii="Times New Roman" w:eastAsia="Times New Roman" w:hAnsi="Times New Roman" w:cs="Times New Roman"/>
                <w:color w:val="000000" w:themeColor="text1"/>
                <w:sz w:val="16"/>
                <w:szCs w:val="16"/>
                <w:lang w:val="ro-RO" w:eastAsia="pl-PL"/>
              </w:rPr>
              <w:t>le utilizatorului ........... .</w:t>
            </w:r>
          </w:p>
        </w:tc>
        <w:tc>
          <w:tcPr>
            <w:tcW w:w="5040" w:type="dxa"/>
            <w:vMerge w:val="restart"/>
          </w:tcPr>
          <w:p w:rsidR="002B6871" w:rsidRPr="004C17D6" w:rsidRDefault="002B6871" w:rsidP="002B687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4. În Anexa nr. 1, la punctul 3, alineatele (1) și (2) se modifică și vor avea următorul cuprins:</w:t>
            </w:r>
          </w:p>
          <w:p w:rsidR="002B6871" w:rsidRDefault="002B6871" w:rsidP="002B6871">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 (...)</w:t>
            </w:r>
          </w:p>
          <w:p w:rsidR="002B6871" w:rsidRPr="004C17D6" w:rsidRDefault="002B6871" w:rsidP="002B687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xml:space="preserve">(2) Alte cerinţe, nominalizate (precizate numai dacă sunt aplicabile, conform </w:t>
            </w:r>
            <w:r w:rsidRPr="004C17D6">
              <w:rPr>
                <w:rFonts w:ascii="Times New Roman" w:eastAsia="Times New Roman" w:hAnsi="Times New Roman" w:cs="Times New Roman"/>
                <w:strike/>
                <w:color w:val="000000" w:themeColor="text1"/>
                <w:sz w:val="16"/>
                <w:szCs w:val="16"/>
                <w:highlight w:val="lightGray"/>
                <w:lang w:val="ro-RO" w:eastAsia="pl-PL"/>
              </w:rPr>
              <w:t>Codului tehnic al reţelei electrice de transport, aprobat prin Ordinul preşedintelui Autorităţii Naţionale de Reglementare în Domeniul Energiei nr. 20/2004, cu modificările ulterioare, şi Codului tehnic al reţelelor electrice de distribuţie, aprobat prin Ordinul preşedintelui Autorităţii Naţionale de Reglementare în Domeniul Energiei nr. 128/2008</w:t>
            </w:r>
            <w:r w:rsidRPr="004C17D6">
              <w:rPr>
                <w:rFonts w:ascii="Times New Roman" w:eastAsia="Times New Roman" w:hAnsi="Times New Roman" w:cs="Times New Roman"/>
                <w:sz w:val="16"/>
                <w:szCs w:val="16"/>
                <w:highlight w:val="lightGray"/>
                <w:lang w:val="ro-RO" w:eastAsia="pl-PL"/>
              </w:rPr>
              <w:t>reglementărilor tehnice în vigoare</w:t>
            </w:r>
            <w:r w:rsidRPr="004C17D6">
              <w:rPr>
                <w:rFonts w:ascii="Times New Roman" w:eastAsia="Times New Roman" w:hAnsi="Times New Roman" w:cs="Times New Roman"/>
                <w:sz w:val="16"/>
                <w:szCs w:val="16"/>
                <w:lang w:val="ro-RO" w:eastAsia="pl-PL"/>
              </w:rPr>
              <w:t>):</w:t>
            </w:r>
          </w:p>
          <w:p w:rsidR="002B6871" w:rsidRPr="004C17D6" w:rsidRDefault="002B6871" w:rsidP="002B687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a) de monitorizare şi reglaj ...................................................;</w:t>
            </w:r>
          </w:p>
          <w:p w:rsidR="002B6871" w:rsidRPr="004C17D6" w:rsidRDefault="002B6871" w:rsidP="002B687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b) interfeţele sistemelor de monitorizare, comandă, achiziţie de date, măsurare a energiei electrice, telecomunicaţii ...........;</w:t>
            </w:r>
          </w:p>
          <w:p w:rsidR="002B6871" w:rsidRPr="004C17D6" w:rsidRDefault="002B6871" w:rsidP="002B687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lang w:val="ro-RO" w:eastAsia="pl-PL"/>
              </w:rPr>
              <w:t xml:space="preserve">c) pentru principalele echipamente de măsurare, protecţie, control şi automatizare din instalaţiile utilizatorului ........... </w:t>
            </w:r>
            <w:r w:rsidRPr="004C17D6">
              <w:rPr>
                <w:rFonts w:ascii="Times New Roman" w:eastAsia="Times New Roman" w:hAnsi="Times New Roman" w:cs="Times New Roman"/>
                <w:sz w:val="16"/>
                <w:szCs w:val="16"/>
                <w:highlight w:val="lightGray"/>
                <w:lang w:val="ro-RO" w:eastAsia="pl-PL"/>
              </w:rPr>
              <w:t>;</w:t>
            </w:r>
          </w:p>
          <w:p w:rsidR="002B6871" w:rsidRPr="004C17D6" w:rsidRDefault="002B6871" w:rsidP="002B6871">
            <w:pPr>
              <w:jc w:val="both"/>
              <w:rPr>
                <w:rFonts w:ascii="Times New Roman" w:eastAsia="Times New Roman" w:hAnsi="Times New Roman" w:cs="Times New Roman"/>
                <w:b/>
                <w:color w:val="000000" w:themeColor="text1"/>
                <w:sz w:val="16"/>
                <w:szCs w:val="16"/>
                <w:lang w:val="ro-RO" w:eastAsia="pl-PL"/>
              </w:rPr>
            </w:pPr>
            <w:r w:rsidRPr="004C17D6">
              <w:rPr>
                <w:rFonts w:ascii="Times New Roman" w:eastAsia="Times New Roman" w:hAnsi="Times New Roman" w:cs="Times New Roman"/>
                <w:sz w:val="16"/>
                <w:szCs w:val="16"/>
                <w:highlight w:val="lightGray"/>
                <w:lang w:val="ro-RO" w:eastAsia="pl-PL"/>
              </w:rPr>
              <w:t>d) pentru sistemele HVDC…………………………</w:t>
            </w:r>
            <w:r>
              <w:rPr>
                <w:rFonts w:ascii="Times New Roman" w:eastAsia="Times New Roman" w:hAnsi="Times New Roman" w:cs="Times New Roman"/>
                <w:sz w:val="16"/>
                <w:szCs w:val="16"/>
                <w:lang w:val="ro-RO" w:eastAsia="pl-PL"/>
              </w:rPr>
              <w:t>”</w:t>
            </w:r>
          </w:p>
        </w:tc>
        <w:tc>
          <w:tcPr>
            <w:tcW w:w="3780" w:type="dxa"/>
            <w:vMerge w:val="restart"/>
          </w:tcPr>
          <w:p w:rsidR="002B6871" w:rsidRPr="004C17D6" w:rsidRDefault="002B6871" w:rsidP="00544951">
            <w:pPr>
              <w:jc w:val="both"/>
              <w:rPr>
                <w:rFonts w:ascii="Times New Roman" w:eastAsia="Times New Roman" w:hAnsi="Times New Roman" w:cs="Times New Roman"/>
                <w:sz w:val="16"/>
                <w:szCs w:val="16"/>
                <w:lang w:val="ro-RO" w:eastAsia="pl-PL"/>
              </w:rPr>
            </w:pPr>
          </w:p>
        </w:tc>
        <w:tc>
          <w:tcPr>
            <w:tcW w:w="3780" w:type="dxa"/>
            <w:vMerge w:val="restart"/>
          </w:tcPr>
          <w:p w:rsidR="002B6871" w:rsidRDefault="00F17508" w:rsidP="00544951">
            <w:pPr>
              <w:jc w:val="both"/>
              <w:rPr>
                <w:rFonts w:ascii="Times New Roman" w:hAnsi="Times New Roman" w:cs="Times New Roman"/>
                <w:b/>
                <w:sz w:val="16"/>
                <w:szCs w:val="16"/>
                <w:lang w:val="ro-RO"/>
              </w:rPr>
            </w:pPr>
            <w:r>
              <w:rPr>
                <w:rFonts w:ascii="Times New Roman" w:hAnsi="Times New Roman" w:cs="Times New Roman"/>
                <w:b/>
                <w:sz w:val="16"/>
                <w:szCs w:val="16"/>
                <w:lang w:val="ro-RO"/>
              </w:rPr>
              <w:t xml:space="preserve">Renumerotare </w:t>
            </w:r>
            <w:r>
              <w:rPr>
                <w:rFonts w:ascii="Times New Roman" w:hAnsi="Times New Roman" w:cs="Times New Roman"/>
                <w:sz w:val="16"/>
                <w:szCs w:val="16"/>
                <w:lang w:val="ro-RO"/>
              </w:rPr>
              <w:t>din</w:t>
            </w:r>
            <w:r w:rsidRPr="00F17508">
              <w:rPr>
                <w:rFonts w:ascii="Times New Roman" w:hAnsi="Times New Roman" w:cs="Times New Roman"/>
                <w:sz w:val="16"/>
                <w:szCs w:val="16"/>
                <w:lang w:val="ro-RO"/>
              </w:rPr>
              <w:t xml:space="preserve"> considerente de tehnică </w:t>
            </w:r>
            <w:r w:rsidR="002B6871" w:rsidRPr="00F17508">
              <w:rPr>
                <w:rFonts w:ascii="Times New Roman" w:hAnsi="Times New Roman" w:cs="Times New Roman"/>
                <w:sz w:val="16"/>
                <w:szCs w:val="16"/>
                <w:lang w:val="ro-RO"/>
              </w:rPr>
              <w:t>legislativă</w:t>
            </w:r>
            <w:r>
              <w:rPr>
                <w:rFonts w:ascii="Times New Roman" w:hAnsi="Times New Roman" w:cs="Times New Roman"/>
                <w:sz w:val="16"/>
                <w:szCs w:val="16"/>
                <w:lang w:val="ro-RO"/>
              </w:rPr>
              <w:t>.</w:t>
            </w:r>
          </w:p>
          <w:p w:rsidR="002B6871" w:rsidRDefault="002B6871" w:rsidP="00544951">
            <w:pPr>
              <w:jc w:val="both"/>
              <w:rPr>
                <w:rFonts w:ascii="Times New Roman" w:hAnsi="Times New Roman" w:cs="Times New Roman"/>
                <w:b/>
                <w:sz w:val="16"/>
                <w:szCs w:val="16"/>
                <w:lang w:val="ro-RO"/>
              </w:rPr>
            </w:pPr>
          </w:p>
          <w:p w:rsidR="002B6871" w:rsidRDefault="002B6871" w:rsidP="00544951">
            <w:pPr>
              <w:jc w:val="both"/>
              <w:rPr>
                <w:rFonts w:ascii="Times New Roman" w:hAnsi="Times New Roman" w:cs="Times New Roman"/>
                <w:b/>
                <w:sz w:val="16"/>
                <w:szCs w:val="16"/>
                <w:lang w:val="ro-RO"/>
              </w:rPr>
            </w:pPr>
          </w:p>
          <w:p w:rsidR="002B6871" w:rsidRDefault="002B6871" w:rsidP="00544951">
            <w:pPr>
              <w:jc w:val="both"/>
              <w:rPr>
                <w:rFonts w:ascii="Times New Roman" w:hAnsi="Times New Roman" w:cs="Times New Roman"/>
                <w:b/>
                <w:sz w:val="16"/>
                <w:szCs w:val="16"/>
                <w:lang w:val="ro-RO"/>
              </w:rPr>
            </w:pPr>
          </w:p>
          <w:p w:rsidR="002B6871" w:rsidRDefault="002B6871" w:rsidP="00544951">
            <w:pPr>
              <w:jc w:val="both"/>
              <w:rPr>
                <w:rFonts w:ascii="Times New Roman" w:hAnsi="Times New Roman" w:cs="Times New Roman"/>
                <w:b/>
                <w:sz w:val="16"/>
                <w:szCs w:val="16"/>
                <w:lang w:val="ro-RO"/>
              </w:rPr>
            </w:pPr>
          </w:p>
          <w:p w:rsidR="002B6871" w:rsidRPr="002B6871" w:rsidRDefault="002B6871" w:rsidP="00544951">
            <w:pPr>
              <w:jc w:val="both"/>
              <w:rPr>
                <w:rFonts w:ascii="Times New Roman" w:hAnsi="Times New Roman" w:cs="Times New Roman"/>
                <w:b/>
                <w:sz w:val="16"/>
                <w:szCs w:val="16"/>
                <w:lang w:val="ro-RO"/>
              </w:rPr>
            </w:pPr>
            <w:r w:rsidRPr="00AF0BA8">
              <w:rPr>
                <w:rFonts w:ascii="Times New Roman" w:hAnsi="Times New Roman" w:cs="Times New Roman"/>
                <w:b/>
                <w:sz w:val="16"/>
                <w:szCs w:val="16"/>
                <w:lang w:val="ro-RO"/>
              </w:rPr>
              <w:t>Se reformulează</w:t>
            </w:r>
            <w:r>
              <w:rPr>
                <w:rFonts w:ascii="Times New Roman" w:hAnsi="Times New Roman" w:cs="Times New Roman"/>
                <w:sz w:val="16"/>
                <w:szCs w:val="16"/>
                <w:lang w:val="ro-RO"/>
              </w:rPr>
              <w:t xml:space="preserve"> ca u</w:t>
            </w:r>
            <w:r w:rsidRPr="00AF0BA8">
              <w:rPr>
                <w:rFonts w:ascii="Times New Roman" w:hAnsi="Times New Roman" w:cs="Times New Roman"/>
                <w:sz w:val="16"/>
                <w:szCs w:val="16"/>
                <w:lang w:val="ro-RO"/>
              </w:rPr>
              <w:t>rmare a propunerilor operatorilor economici, transmise pentru proiectul de aprobare a modificărilor și completărilor Regulamentului, cu privire la includerea prevederilor referitoare la instalațiile de stocare și sistemele de înaltă tensiune în curent continuu.</w:t>
            </w:r>
          </w:p>
        </w:tc>
        <w:tc>
          <w:tcPr>
            <w:tcW w:w="5760" w:type="dxa"/>
          </w:tcPr>
          <w:p w:rsidR="00BF2AAC" w:rsidRDefault="00BF2AAC" w:rsidP="00E16B37">
            <w:pPr>
              <w:jc w:val="both"/>
              <w:rPr>
                <w:rFonts w:ascii="Times New Roman" w:eastAsia="Times New Roman" w:hAnsi="Times New Roman" w:cs="Times New Roman"/>
                <w:b/>
                <w:sz w:val="16"/>
                <w:szCs w:val="16"/>
                <w:lang w:val="ro-RO" w:eastAsia="pl-PL"/>
              </w:rPr>
            </w:pPr>
            <w:r w:rsidRPr="00BF2AAC">
              <w:rPr>
                <w:rFonts w:ascii="Times New Roman" w:eastAsia="Times New Roman" w:hAnsi="Times New Roman" w:cs="Times New Roman"/>
                <w:b/>
                <w:sz w:val="16"/>
                <w:szCs w:val="16"/>
                <w:lang w:val="ro-RO" w:eastAsia="pl-PL"/>
              </w:rPr>
              <w:t>e) La punctul 3, partea introductivă a alineatului (2) se modifică și va avea următorul cuprins:</w:t>
            </w:r>
          </w:p>
          <w:p w:rsidR="002B6871" w:rsidRPr="00E16B37" w:rsidRDefault="002B6871" w:rsidP="00E16B37">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w:t>
            </w:r>
            <w:r w:rsidRPr="004C17D6">
              <w:rPr>
                <w:rFonts w:ascii="Times New Roman" w:eastAsia="Times New Roman" w:hAnsi="Times New Roman" w:cs="Times New Roman"/>
                <w:sz w:val="16"/>
                <w:szCs w:val="16"/>
                <w:lang w:val="ro-RO" w:eastAsia="pl-PL"/>
              </w:rPr>
              <w:t xml:space="preserve">(2) Alte cerinţe, nominalizate (precizate numai dacă sunt aplicabile, conform </w:t>
            </w:r>
            <w:r w:rsidRPr="004C17D6">
              <w:rPr>
                <w:rFonts w:ascii="Times New Roman" w:eastAsia="Times New Roman" w:hAnsi="Times New Roman" w:cs="Times New Roman"/>
                <w:sz w:val="16"/>
                <w:szCs w:val="16"/>
                <w:highlight w:val="lightGray"/>
                <w:lang w:val="ro-RO" w:eastAsia="pl-PL"/>
              </w:rPr>
              <w:t>reglementărilor tehnice în vigoare</w:t>
            </w:r>
            <w:r>
              <w:rPr>
                <w:rFonts w:ascii="Times New Roman" w:eastAsia="Times New Roman" w:hAnsi="Times New Roman" w:cs="Times New Roman"/>
                <w:sz w:val="16"/>
                <w:szCs w:val="16"/>
                <w:lang w:val="ro-RO" w:eastAsia="pl-PL"/>
              </w:rPr>
              <w:t>):”</w:t>
            </w:r>
          </w:p>
          <w:p w:rsidR="002B6871" w:rsidRDefault="002B6871" w:rsidP="00E16B37">
            <w:pPr>
              <w:jc w:val="both"/>
              <w:rPr>
                <w:rFonts w:ascii="Times New Roman" w:eastAsia="Times New Roman" w:hAnsi="Times New Roman" w:cs="Times New Roman"/>
                <w:b/>
                <w:color w:val="000000" w:themeColor="text1"/>
                <w:sz w:val="16"/>
                <w:szCs w:val="16"/>
                <w:lang w:val="ro-RO" w:eastAsia="pl-PL"/>
              </w:rPr>
            </w:pPr>
          </w:p>
        </w:tc>
      </w:tr>
      <w:tr w:rsidR="002B6871" w:rsidRPr="00C70433" w:rsidTr="00CE46E1">
        <w:tc>
          <w:tcPr>
            <w:tcW w:w="3780" w:type="dxa"/>
            <w:vMerge/>
          </w:tcPr>
          <w:p w:rsidR="002B6871" w:rsidRPr="00E16B37" w:rsidRDefault="002B6871" w:rsidP="002B6871">
            <w:pPr>
              <w:shd w:val="clear" w:color="auto" w:fill="FFFFFF"/>
              <w:jc w:val="both"/>
              <w:rPr>
                <w:rFonts w:ascii="Times New Roman" w:eastAsia="Times New Roman" w:hAnsi="Times New Roman" w:cs="Times New Roman"/>
                <w:color w:val="000000" w:themeColor="text1"/>
                <w:sz w:val="16"/>
                <w:szCs w:val="16"/>
                <w:lang w:val="ro-RO" w:eastAsia="pl-PL"/>
              </w:rPr>
            </w:pPr>
          </w:p>
        </w:tc>
        <w:tc>
          <w:tcPr>
            <w:tcW w:w="5040" w:type="dxa"/>
            <w:vMerge/>
          </w:tcPr>
          <w:p w:rsidR="002B6871" w:rsidRPr="004C17D6" w:rsidRDefault="002B6871" w:rsidP="00544951">
            <w:pPr>
              <w:jc w:val="both"/>
              <w:rPr>
                <w:rFonts w:ascii="Times New Roman" w:eastAsia="Times New Roman" w:hAnsi="Times New Roman" w:cs="Times New Roman"/>
                <w:b/>
                <w:color w:val="000000" w:themeColor="text1"/>
                <w:sz w:val="16"/>
                <w:szCs w:val="16"/>
                <w:lang w:val="ro-RO" w:eastAsia="pl-PL"/>
              </w:rPr>
            </w:pPr>
          </w:p>
        </w:tc>
        <w:tc>
          <w:tcPr>
            <w:tcW w:w="3780" w:type="dxa"/>
            <w:vMerge/>
          </w:tcPr>
          <w:p w:rsidR="002B6871" w:rsidRPr="004C17D6" w:rsidRDefault="002B6871" w:rsidP="00544951">
            <w:pPr>
              <w:jc w:val="both"/>
              <w:rPr>
                <w:rFonts w:ascii="Times New Roman" w:eastAsia="Times New Roman" w:hAnsi="Times New Roman" w:cs="Times New Roman"/>
                <w:sz w:val="16"/>
                <w:szCs w:val="16"/>
                <w:lang w:val="ro-RO" w:eastAsia="pl-PL"/>
              </w:rPr>
            </w:pPr>
          </w:p>
        </w:tc>
        <w:tc>
          <w:tcPr>
            <w:tcW w:w="3780" w:type="dxa"/>
            <w:vMerge/>
          </w:tcPr>
          <w:p w:rsidR="002B6871" w:rsidRPr="004C17D6" w:rsidRDefault="002B6871" w:rsidP="00544951">
            <w:pPr>
              <w:jc w:val="both"/>
              <w:rPr>
                <w:rFonts w:ascii="Times New Roman" w:eastAsia="Times New Roman" w:hAnsi="Times New Roman" w:cs="Times New Roman"/>
                <w:sz w:val="16"/>
                <w:szCs w:val="16"/>
                <w:lang w:val="ro-RO" w:eastAsia="pl-PL"/>
              </w:rPr>
            </w:pPr>
          </w:p>
        </w:tc>
        <w:tc>
          <w:tcPr>
            <w:tcW w:w="5760" w:type="dxa"/>
          </w:tcPr>
          <w:p w:rsidR="00BF2AAC" w:rsidRDefault="00BF2AAC" w:rsidP="00E16B37">
            <w:pPr>
              <w:jc w:val="both"/>
              <w:rPr>
                <w:rFonts w:ascii="Times New Roman" w:eastAsia="Times New Roman" w:hAnsi="Times New Roman" w:cs="Times New Roman"/>
                <w:b/>
                <w:sz w:val="16"/>
                <w:szCs w:val="16"/>
                <w:lang w:val="ro-RO" w:eastAsia="pl-PL"/>
              </w:rPr>
            </w:pPr>
            <w:r w:rsidRPr="00BF2AAC">
              <w:rPr>
                <w:rFonts w:ascii="Times New Roman" w:eastAsia="Times New Roman" w:hAnsi="Times New Roman" w:cs="Times New Roman"/>
                <w:b/>
                <w:sz w:val="16"/>
                <w:szCs w:val="16"/>
                <w:lang w:val="ro-RO" w:eastAsia="pl-PL"/>
              </w:rPr>
              <w:t>f) La punctul 3, alineatul (2), după litera c) se introduc două noi litere, literele d) și e) cu următorul cuprins:</w:t>
            </w:r>
          </w:p>
          <w:p w:rsidR="002B6871" w:rsidRDefault="002B6871" w:rsidP="00E16B37">
            <w:pPr>
              <w:jc w:val="both"/>
              <w:rPr>
                <w:rFonts w:ascii="Times New Roman" w:eastAsia="Times New Roman" w:hAnsi="Times New Roman" w:cs="Times New Roman"/>
                <w:sz w:val="16"/>
                <w:szCs w:val="16"/>
                <w:highlight w:val="lightGray"/>
                <w:lang w:val="ro-RO" w:eastAsia="pl-PL"/>
              </w:rPr>
            </w:pPr>
            <w:r>
              <w:rPr>
                <w:rFonts w:ascii="Times New Roman" w:eastAsia="Times New Roman" w:hAnsi="Times New Roman" w:cs="Times New Roman"/>
                <w:sz w:val="16"/>
                <w:szCs w:val="16"/>
                <w:highlight w:val="lightGray"/>
                <w:lang w:val="ro-RO" w:eastAsia="pl-PL"/>
              </w:rPr>
              <w:t>”d) pentru sistemele HVDC….......</w:t>
            </w:r>
            <w:r w:rsidRPr="004C17D6">
              <w:rPr>
                <w:rFonts w:ascii="Times New Roman" w:eastAsia="Times New Roman" w:hAnsi="Times New Roman" w:cs="Times New Roman"/>
                <w:sz w:val="16"/>
                <w:szCs w:val="16"/>
                <w:highlight w:val="lightGray"/>
                <w:lang w:val="ro-RO" w:eastAsia="pl-PL"/>
              </w:rPr>
              <w:t>………….</w:t>
            </w:r>
          </w:p>
          <w:p w:rsidR="002B6871" w:rsidRDefault="002B6871" w:rsidP="00E16B37">
            <w:pPr>
              <w:jc w:val="both"/>
              <w:rPr>
                <w:rFonts w:ascii="Times New Roman" w:eastAsia="Times New Roman" w:hAnsi="Times New Roman" w:cs="Times New Roman"/>
                <w:b/>
                <w:color w:val="000000" w:themeColor="text1"/>
                <w:sz w:val="16"/>
                <w:szCs w:val="16"/>
                <w:lang w:val="ro-RO" w:eastAsia="pl-PL"/>
              </w:rPr>
            </w:pPr>
            <w:r w:rsidRPr="00E16B37">
              <w:rPr>
                <w:rFonts w:ascii="Times New Roman" w:eastAsia="Times New Roman" w:hAnsi="Times New Roman" w:cs="Times New Roman"/>
                <w:sz w:val="16"/>
                <w:szCs w:val="16"/>
                <w:highlight w:val="green"/>
                <w:lang w:val="ro-RO" w:eastAsia="pl-PL"/>
              </w:rPr>
              <w:t>e) pentru instalațiile de stocare…………….”</w:t>
            </w:r>
          </w:p>
        </w:tc>
      </w:tr>
      <w:tr w:rsidR="00544951" w:rsidRPr="003D3501" w:rsidTr="00CE46E1">
        <w:tc>
          <w:tcPr>
            <w:tcW w:w="3780" w:type="dxa"/>
          </w:tcPr>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ANEXA nr. 1: CONŢINUTUL-CADRU al avizului tehnic de racordare pentru loc de consum</w:t>
            </w:r>
            <w:r w:rsidRPr="004C17D6">
              <w:rPr>
                <w:rFonts w:ascii="Times New Roman" w:eastAsia="Times New Roman" w:hAnsi="Times New Roman" w:cs="Times New Roman"/>
                <w:color w:val="000000" w:themeColor="text1"/>
                <w:sz w:val="16"/>
                <w:szCs w:val="16"/>
                <w:vertAlign w:val="superscript"/>
                <w:lang w:val="en-US" w:eastAsia="pl-PL"/>
              </w:rPr>
              <w:t>1</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bCs/>
                <w:color w:val="000000" w:themeColor="text1"/>
                <w:sz w:val="16"/>
                <w:szCs w:val="16"/>
                <w:lang w:val="en-US" w:eastAsia="pl-PL"/>
              </w:rPr>
              <w:t>7.</w:t>
            </w:r>
            <w:bookmarkStart w:id="1" w:name="do|ax1|pt7|al1"/>
            <w:bookmarkEnd w:id="1"/>
            <w:r w:rsidRPr="004C17D6">
              <w:rPr>
                <w:rFonts w:ascii="Times New Roman" w:eastAsia="Times New Roman" w:hAnsi="Times New Roman" w:cs="Times New Roman"/>
                <w:bCs/>
                <w:color w:val="000000" w:themeColor="text1"/>
                <w:sz w:val="16"/>
                <w:szCs w:val="16"/>
                <w:lang w:val="en-US" w:eastAsia="pl-PL"/>
              </w:rPr>
              <w:t>(</w:t>
            </w:r>
            <w:proofErr w:type="gramStart"/>
            <w:r w:rsidRPr="004C17D6">
              <w:rPr>
                <w:rFonts w:ascii="Times New Roman" w:eastAsia="Times New Roman" w:hAnsi="Times New Roman" w:cs="Times New Roman"/>
                <w:bCs/>
                <w:color w:val="000000" w:themeColor="text1"/>
                <w:sz w:val="16"/>
                <w:szCs w:val="16"/>
                <w:lang w:val="en-US" w:eastAsia="pl-PL"/>
              </w:rPr>
              <w:t>1)</w:t>
            </w:r>
            <w:r w:rsidRPr="004C17D6">
              <w:rPr>
                <w:rFonts w:ascii="Times New Roman" w:eastAsia="Times New Roman" w:hAnsi="Times New Roman" w:cs="Times New Roman"/>
                <w:color w:val="000000" w:themeColor="text1"/>
                <w:sz w:val="16"/>
                <w:szCs w:val="16"/>
                <w:lang w:val="en-US" w:eastAsia="pl-PL"/>
              </w:rPr>
              <w:t>Odată</w:t>
            </w:r>
            <w:proofErr w:type="gramEnd"/>
            <w:r w:rsidRPr="004C17D6">
              <w:rPr>
                <w:rFonts w:ascii="Times New Roman" w:eastAsia="Times New Roman" w:hAnsi="Times New Roman" w:cs="Times New Roman"/>
                <w:color w:val="000000" w:themeColor="text1"/>
                <w:sz w:val="16"/>
                <w:szCs w:val="16"/>
                <w:lang w:val="en-US" w:eastAsia="pl-PL"/>
              </w:rPr>
              <w:t xml:space="preserve"> cu tariful de racordare, utilizatorul va plăti operatorului de reţea, conform prevederilor Regulamentului, suma de ......... lei, stabilită în fişa de calcul anexată, drept compensaţie bănească pe care operatorul de reţea o va transmite primului utilizator care a suportat costul instalaţiei de racordare realizate iniţial pentru el însuşi şi la care urmează să se racordeze utilizatorul.</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p>
        </w:tc>
        <w:tc>
          <w:tcPr>
            <w:tcW w:w="5040" w:type="dxa"/>
          </w:tcPr>
          <w:p w:rsidR="00544951" w:rsidRPr="004C17D6" w:rsidRDefault="00544951" w:rsidP="00544951">
            <w:pPr>
              <w:jc w:val="both"/>
              <w:rPr>
                <w:rFonts w:ascii="Times New Roman" w:eastAsia="Times New Roman" w:hAnsi="Times New Roman" w:cs="Times New Roman"/>
                <w:b/>
                <w:color w:val="000000" w:themeColor="text1"/>
                <w:sz w:val="16"/>
                <w:szCs w:val="16"/>
                <w:lang w:val="ro-RO" w:eastAsia="pl-PL"/>
              </w:rPr>
            </w:pPr>
            <w:r w:rsidRPr="004C17D6">
              <w:rPr>
                <w:rFonts w:ascii="Times New Roman" w:eastAsia="Times New Roman" w:hAnsi="Times New Roman" w:cs="Times New Roman"/>
                <w:b/>
                <w:color w:val="000000" w:themeColor="text1"/>
                <w:sz w:val="16"/>
                <w:szCs w:val="16"/>
                <w:lang w:val="ro-RO" w:eastAsia="pl-PL"/>
              </w:rPr>
              <w:t>5. În Anexa nr. 1, la punctul 7, alineatul (1) se modifică și va avea următorul cuprins:</w:t>
            </w:r>
          </w:p>
          <w:p w:rsidR="00544951" w:rsidRPr="004C17D6" w:rsidRDefault="00544951" w:rsidP="00544951">
            <w:pPr>
              <w:widowControl w:val="0"/>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"(1) Odată cu tariful de racordare, uti</w:t>
            </w:r>
            <w:r w:rsidRPr="004C17D6">
              <w:rPr>
                <w:rFonts w:ascii="Times New Roman" w:eastAsia="Times New Roman" w:hAnsi="Times New Roman" w:cs="Times New Roman"/>
                <w:color w:val="000000" w:themeColor="text1"/>
                <w:sz w:val="16"/>
                <w:szCs w:val="16"/>
                <w:lang w:val="pl-PL" w:eastAsia="pl-PL"/>
              </w:rPr>
              <w:t xml:space="preserve">lizatorul va plăti operatorului de reţea </w:t>
            </w:r>
            <w:r w:rsidRPr="004C17D6">
              <w:rPr>
                <w:rFonts w:ascii="Times New Roman" w:eastAsia="Times New Roman" w:hAnsi="Times New Roman" w:cs="Times New Roman"/>
                <w:color w:val="000000" w:themeColor="text1"/>
                <w:sz w:val="16"/>
                <w:szCs w:val="16"/>
                <w:highlight w:val="lightGray"/>
                <w:lang w:val="pl-PL" w:eastAsia="pl-PL"/>
              </w:rPr>
              <w:t>sau primului utilizator</w:t>
            </w:r>
            <w:r w:rsidRPr="004C17D6">
              <w:rPr>
                <w:rFonts w:ascii="Times New Roman" w:eastAsia="Times New Roman" w:hAnsi="Times New Roman" w:cs="Times New Roman"/>
                <w:color w:val="000000" w:themeColor="text1"/>
                <w:sz w:val="16"/>
                <w:szCs w:val="16"/>
                <w:lang w:val="pl-PL" w:eastAsia="pl-PL"/>
              </w:rPr>
              <w:t xml:space="preserve">, </w:t>
            </w:r>
            <w:r w:rsidRPr="004C17D6">
              <w:rPr>
                <w:rFonts w:ascii="Times New Roman" w:eastAsia="Times New Roman" w:hAnsi="Times New Roman" w:cs="Times New Roman"/>
                <w:color w:val="000000" w:themeColor="text1"/>
                <w:sz w:val="16"/>
                <w:szCs w:val="16"/>
                <w:highlight w:val="lightGray"/>
                <w:lang w:val="pl-PL" w:eastAsia="pl-PL"/>
              </w:rPr>
              <w:t xml:space="preserve">după caz, </w:t>
            </w:r>
            <w:r w:rsidRPr="004C17D6">
              <w:rPr>
                <w:rFonts w:ascii="Times New Roman" w:eastAsia="Times New Roman" w:hAnsi="Times New Roman" w:cs="Times New Roman"/>
                <w:color w:val="000000" w:themeColor="text1"/>
                <w:sz w:val="16"/>
                <w:szCs w:val="16"/>
                <w:lang w:val="pl-PL" w:eastAsia="pl-PL"/>
              </w:rPr>
              <w:t xml:space="preserve">conform prevederilor Regulamentului </w:t>
            </w:r>
            <w:r w:rsidRPr="004C17D6">
              <w:rPr>
                <w:rFonts w:ascii="Times New Roman" w:eastAsia="Times New Roman" w:hAnsi="Times New Roman" w:cs="Times New Roman"/>
                <w:color w:val="000000" w:themeColor="text1"/>
                <w:sz w:val="16"/>
                <w:szCs w:val="16"/>
                <w:highlight w:val="lightGray"/>
                <w:lang w:val="pl-PL" w:eastAsia="pl-PL"/>
              </w:rPr>
              <w:t>și ale contractului de racordare</w:t>
            </w:r>
            <w:r w:rsidRPr="004C17D6">
              <w:rPr>
                <w:rFonts w:ascii="Times New Roman" w:eastAsia="Times New Roman" w:hAnsi="Times New Roman" w:cs="Times New Roman"/>
                <w:color w:val="000000" w:themeColor="text1"/>
                <w:sz w:val="16"/>
                <w:szCs w:val="16"/>
                <w:lang w:val="pl-PL" w:eastAsia="pl-PL"/>
              </w:rPr>
              <w:t>, suma de ........................... lei, stabilită în fişa de calcul anexată, drept compensaţie bănească</w:t>
            </w:r>
            <w:r w:rsidRPr="00544951">
              <w:rPr>
                <w:rFonts w:ascii="Times New Roman" w:eastAsia="Times New Roman" w:hAnsi="Times New Roman" w:cs="Times New Roman"/>
                <w:color w:val="000000" w:themeColor="text1"/>
                <w:sz w:val="16"/>
                <w:szCs w:val="16"/>
                <w:lang w:val="ro-RO" w:eastAsia="pl-PL"/>
              </w:rPr>
              <w:t xml:space="preserve"> </w:t>
            </w:r>
            <w:r w:rsidRPr="004C17D6">
              <w:rPr>
                <w:rFonts w:ascii="Times New Roman" w:eastAsia="Times New Roman" w:hAnsi="Times New Roman" w:cs="Times New Roman"/>
                <w:strike/>
                <w:color w:val="000000" w:themeColor="text1"/>
                <w:sz w:val="16"/>
                <w:szCs w:val="16"/>
                <w:highlight w:val="lightGray"/>
                <w:lang w:val="ro-RO" w:eastAsia="pl-PL"/>
              </w:rPr>
              <w:t>pe care operatorul de reţea o va transmite primului utilizator care a suportat costul instalaţiei de racordare realizate iniţial pentru el însuşi şi la care urmează să se racordeze utilizatorul</w:t>
            </w:r>
            <w:r w:rsidRPr="004C17D6">
              <w:rPr>
                <w:rFonts w:ascii="Times New Roman" w:eastAsia="Times New Roman" w:hAnsi="Times New Roman" w:cs="Times New Roman"/>
                <w:color w:val="000000" w:themeColor="text1"/>
                <w:sz w:val="16"/>
                <w:szCs w:val="16"/>
                <w:lang w:val="pl-PL" w:eastAsia="pl-PL"/>
              </w:rPr>
              <w:t>.”</w:t>
            </w:r>
          </w:p>
        </w:tc>
        <w:tc>
          <w:tcPr>
            <w:tcW w:w="3780" w:type="dxa"/>
          </w:tcPr>
          <w:p w:rsidR="00FF64D7" w:rsidRPr="0017292E" w:rsidRDefault="00FF64D7" w:rsidP="00FF64D7">
            <w:pPr>
              <w:jc w:val="both"/>
              <w:rPr>
                <w:rFonts w:ascii="Times New Roman" w:eastAsia="Times New Roman" w:hAnsi="Times New Roman" w:cs="Times New Roman"/>
                <w:b/>
                <w:sz w:val="16"/>
                <w:szCs w:val="16"/>
                <w:lang w:val="ro-RO" w:eastAsia="pl-PL"/>
              </w:rPr>
            </w:pPr>
            <w:r w:rsidRPr="0017292E">
              <w:rPr>
                <w:rFonts w:ascii="Times New Roman" w:eastAsia="Times New Roman" w:hAnsi="Times New Roman" w:cs="Times New Roman"/>
                <w:b/>
                <w:sz w:val="16"/>
                <w:szCs w:val="16"/>
                <w:lang w:val="ro-RO" w:eastAsia="pl-PL"/>
              </w:rPr>
              <w:t>DELGAZ GRID SA</w:t>
            </w:r>
          </w:p>
          <w:p w:rsidR="00FF64D7" w:rsidRDefault="00FF64D7" w:rsidP="00FF64D7">
            <w:pPr>
              <w:jc w:val="both"/>
              <w:rPr>
                <w:rFonts w:ascii="Times New Roman" w:eastAsia="Times New Roman" w:hAnsi="Times New Roman" w:cs="Times New Roman"/>
                <w:sz w:val="16"/>
                <w:szCs w:val="16"/>
                <w:lang w:val="ro-RO" w:eastAsia="pl-PL"/>
              </w:rPr>
            </w:pPr>
            <w:r w:rsidRPr="0017292E">
              <w:rPr>
                <w:rFonts w:ascii="Times New Roman" w:eastAsia="Times New Roman" w:hAnsi="Times New Roman" w:cs="Times New Roman"/>
                <w:sz w:val="16"/>
                <w:szCs w:val="16"/>
                <w:lang w:val="ro-RO" w:eastAsia="pl-PL"/>
              </w:rPr>
              <w:t>"(1) Odată cu tariful de racordare, utilizatorul va plăti operatorului de reţea sau primului utilizator, după caz, conform prevederilor Regulamentului și ale contractului de racordare, suma de ........................... lei, stabilită în fişa de calcul anexată, drept compensaţie bănească.  În cazul în care instalația de racordare rămâne în proprietatea primului utilizator, calculul compensației bănești pentru racordarea următorilor utilizatori revine în sarcina acestuia.”</w:t>
            </w:r>
          </w:p>
          <w:p w:rsidR="00FF64D7" w:rsidRDefault="00FF64D7" w:rsidP="00FF64D7">
            <w:pPr>
              <w:jc w:val="both"/>
              <w:rPr>
                <w:rFonts w:ascii="Times New Roman" w:eastAsia="Times New Roman" w:hAnsi="Times New Roman" w:cs="Times New Roman"/>
                <w:b/>
                <w:sz w:val="16"/>
                <w:szCs w:val="16"/>
                <w:lang w:val="ro-RO" w:eastAsia="pl-PL"/>
              </w:rPr>
            </w:pPr>
            <w:r w:rsidRPr="0017292E">
              <w:rPr>
                <w:rFonts w:ascii="Times New Roman" w:eastAsia="Times New Roman" w:hAnsi="Times New Roman" w:cs="Times New Roman"/>
                <w:b/>
                <w:sz w:val="16"/>
                <w:szCs w:val="16"/>
                <w:lang w:val="ro-RO" w:eastAsia="pl-PL"/>
              </w:rPr>
              <w:t>Motivaţie</w:t>
            </w:r>
          </w:p>
          <w:p w:rsidR="00FF64D7" w:rsidRDefault="00FF64D7" w:rsidP="00FF64D7">
            <w:pPr>
              <w:jc w:val="both"/>
              <w:rPr>
                <w:rFonts w:ascii="Times New Roman" w:eastAsia="Times New Roman" w:hAnsi="Times New Roman" w:cs="Times New Roman"/>
                <w:sz w:val="16"/>
                <w:szCs w:val="16"/>
                <w:lang w:val="ro-RO" w:eastAsia="pl-PL"/>
              </w:rPr>
            </w:pPr>
            <w:r w:rsidRPr="0017292E">
              <w:rPr>
                <w:rFonts w:ascii="Times New Roman" w:eastAsia="Times New Roman" w:hAnsi="Times New Roman" w:cs="Times New Roman"/>
                <w:sz w:val="16"/>
                <w:szCs w:val="16"/>
                <w:lang w:val="ro-RO" w:eastAsia="pl-PL"/>
              </w:rPr>
              <w:t>In cazul racordarii din instalatiile de racordare in proprietatea primului utilizator , OD nu are datele necesare calcului compensatii</w:t>
            </w:r>
            <w:r>
              <w:rPr>
                <w:rFonts w:ascii="Times New Roman" w:eastAsia="Times New Roman" w:hAnsi="Times New Roman" w:cs="Times New Roman"/>
                <w:sz w:val="16"/>
                <w:szCs w:val="16"/>
                <w:lang w:val="ro-RO" w:eastAsia="pl-PL"/>
              </w:rPr>
              <w:t>.</w:t>
            </w:r>
          </w:p>
          <w:p w:rsidR="00FF64D7" w:rsidRDefault="00FF64D7" w:rsidP="00FF64D7">
            <w:pPr>
              <w:jc w:val="both"/>
              <w:rPr>
                <w:rFonts w:ascii="Times New Roman" w:eastAsia="Times New Roman" w:hAnsi="Times New Roman" w:cs="Times New Roman"/>
                <w:sz w:val="16"/>
                <w:szCs w:val="16"/>
                <w:lang w:val="ro-RO" w:eastAsia="pl-PL"/>
              </w:rPr>
            </w:pPr>
          </w:p>
          <w:p w:rsidR="00FF64D7"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Banat</w:t>
            </w:r>
          </w:p>
          <w:p w:rsidR="00FF64D7"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Dobrogea</w:t>
            </w:r>
          </w:p>
          <w:p w:rsidR="00FF64D7" w:rsidRDefault="00FF64D7" w:rsidP="00FF64D7">
            <w:pPr>
              <w:jc w:val="both"/>
              <w:rPr>
                <w:rFonts w:ascii="Times New Roman" w:eastAsia="Times New Roman" w:hAnsi="Times New Roman" w:cs="Times New Roman"/>
                <w:b/>
                <w:sz w:val="16"/>
                <w:szCs w:val="16"/>
                <w:lang w:val="ro-RO" w:eastAsia="pl-PL"/>
              </w:rPr>
            </w:pPr>
            <w:r w:rsidRPr="002E777B">
              <w:rPr>
                <w:rFonts w:ascii="Times New Roman" w:eastAsia="Times New Roman" w:hAnsi="Times New Roman" w:cs="Times New Roman"/>
                <w:b/>
                <w:sz w:val="16"/>
                <w:szCs w:val="16"/>
                <w:lang w:val="ro-RO" w:eastAsia="pl-PL"/>
              </w:rPr>
              <w:t>E-Distribuţie</w:t>
            </w:r>
            <w:r>
              <w:rPr>
                <w:rFonts w:ascii="Times New Roman" w:eastAsia="Times New Roman" w:hAnsi="Times New Roman" w:cs="Times New Roman"/>
                <w:b/>
                <w:sz w:val="16"/>
                <w:szCs w:val="16"/>
                <w:lang w:val="ro-RO" w:eastAsia="pl-PL"/>
              </w:rPr>
              <w:t xml:space="preserve"> Muntenia</w:t>
            </w:r>
          </w:p>
          <w:p w:rsidR="00FF64D7" w:rsidRPr="00BD3B21" w:rsidRDefault="00FF64D7" w:rsidP="00FF64D7">
            <w:pPr>
              <w:jc w:val="both"/>
              <w:rPr>
                <w:rFonts w:ascii="Times New Roman" w:eastAsia="Times New Roman" w:hAnsi="Times New Roman" w:cs="Times New Roman"/>
                <w:b/>
                <w:sz w:val="16"/>
                <w:szCs w:val="16"/>
                <w:lang w:val="ro-RO" w:eastAsia="pl-PL"/>
              </w:rPr>
            </w:pPr>
            <w:r w:rsidRPr="00BD3B21">
              <w:rPr>
                <w:rFonts w:ascii="Times New Roman" w:eastAsia="Times New Roman" w:hAnsi="Times New Roman" w:cs="Times New Roman"/>
                <w:b/>
                <w:sz w:val="16"/>
                <w:szCs w:val="16"/>
                <w:lang w:val="ro-RO" w:eastAsia="pl-PL"/>
              </w:rPr>
              <w:t>ACUE</w:t>
            </w:r>
          </w:p>
          <w:p w:rsidR="00FF64D7" w:rsidRDefault="00FF64D7" w:rsidP="00FF64D7">
            <w:pPr>
              <w:jc w:val="both"/>
              <w:rPr>
                <w:rFonts w:ascii="Times New Roman" w:hAnsi="Times New Roman" w:cs="Times New Roman"/>
                <w:color w:val="FF0000"/>
                <w:sz w:val="16"/>
                <w:szCs w:val="16"/>
                <w:lang w:val="ro-RO" w:eastAsia="ro-RO"/>
              </w:rPr>
            </w:pPr>
            <w:r w:rsidRPr="002E777B">
              <w:rPr>
                <w:rFonts w:ascii="Times New Roman" w:hAnsi="Times New Roman" w:cs="Times New Roman"/>
                <w:sz w:val="16"/>
                <w:szCs w:val="16"/>
                <w:lang w:val="ro-RO" w:eastAsia="ro-RO"/>
              </w:rPr>
              <w:t xml:space="preserve">"(1) Odată cu tariful de racordare, utilizatorul va plăti operatorului de reţea </w:t>
            </w:r>
            <w:r w:rsidRPr="002E777B">
              <w:rPr>
                <w:rFonts w:ascii="Times New Roman" w:hAnsi="Times New Roman" w:cs="Times New Roman"/>
                <w:color w:val="00B0F0"/>
                <w:sz w:val="16"/>
                <w:szCs w:val="16"/>
                <w:lang w:val="ro-RO" w:eastAsia="ro-RO"/>
              </w:rPr>
              <w:t>sau primului utilizator, după caz</w:t>
            </w:r>
            <w:r w:rsidRPr="002E777B">
              <w:rPr>
                <w:rFonts w:ascii="Times New Roman" w:hAnsi="Times New Roman" w:cs="Times New Roman"/>
                <w:sz w:val="16"/>
                <w:szCs w:val="16"/>
                <w:lang w:val="ro-RO" w:eastAsia="ro-RO"/>
              </w:rPr>
              <w:t xml:space="preserve">, conform prevederilor Regulamentului </w:t>
            </w:r>
            <w:r w:rsidRPr="002E777B">
              <w:rPr>
                <w:rFonts w:ascii="Times New Roman" w:hAnsi="Times New Roman" w:cs="Times New Roman"/>
                <w:color w:val="00B0F0"/>
                <w:sz w:val="16"/>
                <w:szCs w:val="16"/>
                <w:lang w:val="ro-RO" w:eastAsia="ro-RO"/>
              </w:rPr>
              <w:t>și ale contractului de racordare</w:t>
            </w:r>
            <w:r w:rsidRPr="002E777B">
              <w:rPr>
                <w:rFonts w:ascii="Times New Roman" w:hAnsi="Times New Roman" w:cs="Times New Roman"/>
                <w:sz w:val="16"/>
                <w:szCs w:val="16"/>
                <w:lang w:val="ro-RO" w:eastAsia="ro-RO"/>
              </w:rPr>
              <w:t xml:space="preserve">, suma de ........................... lei, stabilită în fişa de calcul anexată, drept compensaţie bănească.  </w:t>
            </w:r>
            <w:r w:rsidRPr="002E777B">
              <w:rPr>
                <w:rFonts w:ascii="Times New Roman" w:hAnsi="Times New Roman" w:cs="Times New Roman"/>
                <w:color w:val="FF0000"/>
                <w:sz w:val="16"/>
                <w:szCs w:val="16"/>
                <w:lang w:val="ro-RO" w:eastAsia="ro-RO"/>
              </w:rPr>
              <w:t>În cazul în care instalația de racordare rămâne în proprietatea primului utilizator, calculul compensației bănești pentru racordarea următorilor utilizatori revine în sarcina acestuia.”</w:t>
            </w:r>
          </w:p>
          <w:p w:rsidR="00FF64D7" w:rsidRDefault="00FF64D7" w:rsidP="00FF64D7">
            <w:pPr>
              <w:jc w:val="both"/>
              <w:rPr>
                <w:rFonts w:ascii="Times New Roman" w:hAnsi="Times New Roman" w:cs="Times New Roman"/>
                <w:b/>
                <w:sz w:val="16"/>
                <w:szCs w:val="16"/>
                <w:lang w:val="ro-RO" w:eastAsia="ro-RO"/>
              </w:rPr>
            </w:pPr>
            <w:r w:rsidRPr="002E777B">
              <w:rPr>
                <w:rFonts w:ascii="Times New Roman" w:hAnsi="Times New Roman" w:cs="Times New Roman"/>
                <w:b/>
                <w:sz w:val="16"/>
                <w:szCs w:val="16"/>
                <w:lang w:val="ro-RO" w:eastAsia="ro-RO"/>
              </w:rPr>
              <w:t>Motivaţie:</w:t>
            </w:r>
          </w:p>
          <w:p w:rsidR="00544951" w:rsidRPr="004C17D6" w:rsidRDefault="00FF64D7" w:rsidP="00FF64D7">
            <w:pPr>
              <w:jc w:val="both"/>
              <w:rPr>
                <w:rFonts w:ascii="Times New Roman" w:eastAsia="Times New Roman" w:hAnsi="Times New Roman" w:cs="Times New Roman"/>
                <w:sz w:val="16"/>
                <w:szCs w:val="16"/>
                <w:lang w:val="ro-RO" w:eastAsia="pl-PL"/>
              </w:rPr>
            </w:pPr>
            <w:r w:rsidRPr="002E777B">
              <w:rPr>
                <w:rFonts w:ascii="Times New Roman" w:hAnsi="Times New Roman" w:cs="Times New Roman"/>
                <w:sz w:val="16"/>
                <w:szCs w:val="16"/>
                <w:lang w:val="ro-RO" w:eastAsia="ro-RO"/>
              </w:rPr>
              <w:t>Avand in vedere schimbarile aduse la Regulamentul de Racordare vom fi in imposibilitatea de a calcula valoarea compensatiilor. De asemenea, pornind de la principiul avut de ANRE cand a propus modificarile aduse Regulamentului, al doilea utilizator ar trebui sa devina proprietarul unei parti a instalatiei realizate de catre primul utilizator deoarece plateste o parte din aceata instalatie.</w:t>
            </w:r>
          </w:p>
        </w:tc>
        <w:tc>
          <w:tcPr>
            <w:tcW w:w="3780" w:type="dxa"/>
          </w:tcPr>
          <w:p w:rsidR="00C122E3" w:rsidRPr="00C122E3" w:rsidRDefault="00C122E3" w:rsidP="00C122E3">
            <w:pPr>
              <w:jc w:val="both"/>
              <w:rPr>
                <w:rFonts w:ascii="Times New Roman" w:eastAsia="Times New Roman" w:hAnsi="Times New Roman" w:cs="Times New Roman"/>
                <w:b/>
                <w:sz w:val="16"/>
                <w:szCs w:val="16"/>
                <w:lang w:val="ro-RO" w:eastAsia="pl-PL"/>
              </w:rPr>
            </w:pPr>
            <w:r w:rsidRPr="00C122E3">
              <w:rPr>
                <w:rFonts w:ascii="Times New Roman" w:eastAsia="Times New Roman" w:hAnsi="Times New Roman" w:cs="Times New Roman"/>
                <w:b/>
                <w:sz w:val="16"/>
                <w:szCs w:val="16"/>
                <w:lang w:val="ro-RO" w:eastAsia="pl-PL"/>
              </w:rPr>
              <w:t>Nu se acceptă</w:t>
            </w:r>
          </w:p>
          <w:p w:rsidR="00C122E3" w:rsidRPr="00535A58" w:rsidRDefault="00C122E3" w:rsidP="00C122E3">
            <w:pPr>
              <w:jc w:val="both"/>
              <w:rPr>
                <w:rFonts w:ascii="Times New Roman" w:eastAsia="Times New Roman" w:hAnsi="Times New Roman" w:cs="Times New Roman"/>
                <w:sz w:val="16"/>
                <w:szCs w:val="16"/>
                <w:lang w:val="ro-RO" w:eastAsia="pl-PL"/>
              </w:rPr>
            </w:pPr>
            <w:r w:rsidRPr="00C122E3">
              <w:rPr>
                <w:rFonts w:ascii="Times New Roman" w:eastAsia="Times New Roman" w:hAnsi="Times New Roman" w:cs="Times New Roman"/>
                <w:sz w:val="16"/>
                <w:szCs w:val="16"/>
                <w:lang w:val="ro-RO" w:eastAsia="pl-PL"/>
              </w:rPr>
              <w:t>Prin introducerea alin. (2</w:t>
            </w:r>
            <w:r w:rsidRPr="00C122E3">
              <w:rPr>
                <w:rFonts w:ascii="Times New Roman" w:eastAsia="Times New Roman" w:hAnsi="Times New Roman" w:cs="Times New Roman"/>
                <w:sz w:val="16"/>
                <w:szCs w:val="16"/>
                <w:vertAlign w:val="superscript"/>
                <w:lang w:val="ro-RO" w:eastAsia="pl-PL"/>
              </w:rPr>
              <w:t>1</w:t>
            </w:r>
            <w:r w:rsidRPr="00C122E3">
              <w:rPr>
                <w:rFonts w:ascii="Times New Roman" w:eastAsia="Times New Roman" w:hAnsi="Times New Roman" w:cs="Times New Roman"/>
                <w:sz w:val="16"/>
                <w:szCs w:val="16"/>
                <w:lang w:val="ro-RO" w:eastAsia="pl-PL"/>
              </w:rPr>
              <w:t xml:space="preserve">) la art. 46 din proiectul de Regulament s-a clarificat faptul că sintagma ”exploatarea instalațiilor de racordare” se referă la toate activitățile pe care le realizează operatorul de rețea în calitate de titular de </w:t>
            </w:r>
            <w:r w:rsidRPr="00535A58">
              <w:rPr>
                <w:rFonts w:ascii="Times New Roman" w:eastAsia="Times New Roman" w:hAnsi="Times New Roman" w:cs="Times New Roman"/>
                <w:sz w:val="16"/>
                <w:szCs w:val="16"/>
                <w:lang w:val="ro-RO" w:eastAsia="pl-PL"/>
              </w:rPr>
              <w:t>licență, în condițiile prevăzute în Ordinul ANRE nr. 73/2014 și Ordinul ANRE nr. 104/2014. Conform prevederilor Ordinului ANRE nr. 73/2014 și cele ale Ordinului ANRE nr. 104/2014</w:t>
            </w:r>
            <w:r w:rsidR="00421C93" w:rsidRPr="00535A58">
              <w:rPr>
                <w:rFonts w:ascii="Times New Roman" w:eastAsia="Times New Roman" w:hAnsi="Times New Roman" w:cs="Times New Roman"/>
                <w:sz w:val="16"/>
                <w:szCs w:val="16"/>
                <w:lang w:val="ro-RO" w:eastAsia="pl-PL"/>
              </w:rPr>
              <w:t>.</w:t>
            </w:r>
            <w:r w:rsidRPr="00535A58">
              <w:rPr>
                <w:rFonts w:ascii="Times New Roman" w:eastAsia="Times New Roman" w:hAnsi="Times New Roman" w:cs="Times New Roman"/>
                <w:sz w:val="16"/>
                <w:szCs w:val="16"/>
                <w:lang w:val="ro-RO" w:eastAsia="pl-PL"/>
              </w:rPr>
              <w:t xml:space="preserve"> </w:t>
            </w:r>
            <w:r w:rsidR="00421C93" w:rsidRPr="00535A58">
              <w:rPr>
                <w:rFonts w:ascii="Times New Roman" w:eastAsia="Times New Roman" w:hAnsi="Times New Roman" w:cs="Times New Roman"/>
                <w:sz w:val="16"/>
                <w:szCs w:val="16"/>
                <w:lang w:val="ro-RO" w:eastAsia="pl-PL"/>
              </w:rPr>
              <w:t>O</w:t>
            </w:r>
            <w:r w:rsidRPr="00535A58">
              <w:rPr>
                <w:rFonts w:ascii="Times New Roman" w:eastAsia="Times New Roman" w:hAnsi="Times New Roman" w:cs="Times New Roman"/>
                <w:sz w:val="16"/>
                <w:szCs w:val="16"/>
                <w:lang w:val="ro-RO" w:eastAsia="pl-PL"/>
              </w:rPr>
              <w:t>peratorii de rețea, titular</w:t>
            </w:r>
            <w:r w:rsidR="00421C93" w:rsidRPr="00535A58">
              <w:rPr>
                <w:rFonts w:ascii="Times New Roman" w:eastAsia="Times New Roman" w:hAnsi="Times New Roman" w:cs="Times New Roman"/>
                <w:sz w:val="16"/>
                <w:szCs w:val="16"/>
                <w:lang w:val="ro-RO" w:eastAsia="pl-PL"/>
              </w:rPr>
              <w:t>i</w:t>
            </w:r>
            <w:r w:rsidRPr="00535A58">
              <w:rPr>
                <w:rFonts w:ascii="Times New Roman" w:eastAsia="Times New Roman" w:hAnsi="Times New Roman" w:cs="Times New Roman"/>
                <w:sz w:val="16"/>
                <w:szCs w:val="16"/>
                <w:lang w:val="ro-RO" w:eastAsia="pl-PL"/>
              </w:rPr>
              <w:t xml:space="preserve"> de licențe au obligația asigurării racordării la reţelele electrice de interes public, la solicitarea oricărei persoane fizice sau juridice. Prin urmare, se instituie obligația operatorilor de rețea de a folosi instalațiile de racordare rezultate în urma lucrărilor prevăzute la art. 41 lit. b) din Regulament,  pentru racordarea altor utilizatori, cu respectarea prevederilor referitoare la calculul și plata compensațiilor bănești între utilizatori. </w:t>
            </w:r>
          </w:p>
          <w:p w:rsidR="00544951" w:rsidRPr="004C17D6" w:rsidRDefault="00C122E3" w:rsidP="00535A58">
            <w:pPr>
              <w:jc w:val="both"/>
              <w:rPr>
                <w:rFonts w:ascii="Times New Roman" w:eastAsia="Times New Roman" w:hAnsi="Times New Roman" w:cs="Times New Roman"/>
                <w:sz w:val="16"/>
                <w:szCs w:val="16"/>
                <w:lang w:val="ro-RO" w:eastAsia="pl-PL"/>
              </w:rPr>
            </w:pPr>
            <w:r w:rsidRPr="00535A58">
              <w:rPr>
                <w:rFonts w:ascii="Times New Roman" w:eastAsia="Times New Roman" w:hAnsi="Times New Roman" w:cs="Times New Roman"/>
                <w:sz w:val="16"/>
                <w:szCs w:val="16"/>
                <w:lang w:val="ro-RO" w:eastAsia="pl-PL"/>
              </w:rPr>
              <w:t>De asemenea, s-a introdus la art. 46, alin. (2</w:t>
            </w:r>
            <w:r w:rsidRPr="00535A58">
              <w:rPr>
                <w:rFonts w:ascii="Times New Roman" w:eastAsia="Times New Roman" w:hAnsi="Times New Roman" w:cs="Times New Roman"/>
                <w:sz w:val="16"/>
                <w:szCs w:val="16"/>
                <w:vertAlign w:val="superscript"/>
                <w:lang w:val="ro-RO" w:eastAsia="pl-PL"/>
              </w:rPr>
              <w:t>2</w:t>
            </w:r>
            <w:r w:rsidRPr="00535A58">
              <w:rPr>
                <w:rFonts w:ascii="Times New Roman" w:eastAsia="Times New Roman" w:hAnsi="Times New Roman" w:cs="Times New Roman"/>
                <w:sz w:val="16"/>
                <w:szCs w:val="16"/>
                <w:lang w:val="ro-RO" w:eastAsia="pl-PL"/>
              </w:rPr>
              <w:t>) din proiect</w:t>
            </w:r>
            <w:r w:rsidR="0096058F" w:rsidRPr="00535A58">
              <w:rPr>
                <w:rFonts w:ascii="Times New Roman" w:eastAsia="Times New Roman" w:hAnsi="Times New Roman" w:cs="Times New Roman"/>
                <w:sz w:val="16"/>
                <w:szCs w:val="16"/>
                <w:lang w:val="ro-RO" w:eastAsia="pl-PL"/>
              </w:rPr>
              <w:t>ul de Regulament</w:t>
            </w:r>
            <w:r w:rsidRPr="00535A58">
              <w:rPr>
                <w:rFonts w:ascii="Times New Roman" w:eastAsia="Times New Roman" w:hAnsi="Times New Roman" w:cs="Times New Roman"/>
                <w:sz w:val="16"/>
                <w:szCs w:val="16"/>
                <w:lang w:val="ro-RO" w:eastAsia="pl-PL"/>
              </w:rPr>
              <w:t>, prevederea potrivit căreia folosirea instalaţiei de racordare pentru racordarea altor utilizatori se realizează în măsura în care aceasta dispune de o rezervă de</w:t>
            </w:r>
            <w:r w:rsidRPr="00C122E3">
              <w:rPr>
                <w:rFonts w:ascii="Times New Roman" w:eastAsia="Times New Roman" w:hAnsi="Times New Roman" w:cs="Times New Roman"/>
                <w:sz w:val="16"/>
                <w:szCs w:val="16"/>
                <w:lang w:val="ro-RO" w:eastAsia="pl-PL"/>
              </w:rPr>
              <w:t xml:space="preserve"> capacitate disponibilă (prevederile art. 5 din Ordinul ANRE nr. 180/2015 privind aprobarea Metodologiei de stabilire a compensaţiilor băneşti între utilizatorii racordaţi în etape diferite, prin instalaţie comună, la reţele electrice de interes public). Se menționează că primul utilizator nu are dreptul de a refuza accesul viitorilor utilizatori la instalațiile de racordare respective.</w:t>
            </w:r>
          </w:p>
        </w:tc>
        <w:tc>
          <w:tcPr>
            <w:tcW w:w="5760" w:type="dxa"/>
          </w:tcPr>
          <w:p w:rsidR="00CF3050" w:rsidRDefault="00CF3050" w:rsidP="00544951">
            <w:pPr>
              <w:jc w:val="both"/>
              <w:rPr>
                <w:rFonts w:ascii="Times New Roman" w:eastAsia="Times New Roman" w:hAnsi="Times New Roman" w:cs="Times New Roman"/>
                <w:b/>
                <w:color w:val="000000" w:themeColor="text1"/>
                <w:sz w:val="16"/>
                <w:szCs w:val="16"/>
                <w:lang w:val="ro-RO" w:eastAsia="pl-PL"/>
              </w:rPr>
            </w:pPr>
            <w:r w:rsidRPr="00CF3050">
              <w:rPr>
                <w:rFonts w:ascii="Times New Roman" w:eastAsia="Times New Roman" w:hAnsi="Times New Roman" w:cs="Times New Roman"/>
                <w:b/>
                <w:color w:val="000000" w:themeColor="text1"/>
                <w:sz w:val="16"/>
                <w:szCs w:val="16"/>
                <w:lang w:val="ro-RO" w:eastAsia="pl-PL"/>
              </w:rPr>
              <w:t>g) La punctul 7, alineatul (1) se modifică și va avea următorul cuprins:</w:t>
            </w:r>
          </w:p>
          <w:p w:rsidR="00544951" w:rsidRPr="004C17D6" w:rsidRDefault="00544951" w:rsidP="00544951">
            <w:pPr>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lang w:val="ro-RO" w:eastAsia="pl-PL"/>
              </w:rPr>
              <w:t>"</w:t>
            </w:r>
            <w:r w:rsidR="00BD7EAA">
              <w:rPr>
                <w:rFonts w:ascii="Times New Roman" w:eastAsia="Times New Roman" w:hAnsi="Times New Roman" w:cs="Times New Roman"/>
                <w:color w:val="000000" w:themeColor="text1"/>
                <w:sz w:val="16"/>
                <w:szCs w:val="16"/>
                <w:lang w:val="ro-RO" w:eastAsia="pl-PL"/>
              </w:rPr>
              <w:t xml:space="preserve">7. </w:t>
            </w:r>
            <w:r w:rsidRPr="004C17D6">
              <w:rPr>
                <w:rFonts w:ascii="Times New Roman" w:eastAsia="Times New Roman" w:hAnsi="Times New Roman" w:cs="Times New Roman"/>
                <w:color w:val="000000" w:themeColor="text1"/>
                <w:sz w:val="16"/>
                <w:szCs w:val="16"/>
                <w:lang w:val="ro-RO" w:eastAsia="pl-PL"/>
              </w:rPr>
              <w:t>(1) Odată cu tariful de racordare, uti</w:t>
            </w:r>
            <w:r w:rsidRPr="004C17D6">
              <w:rPr>
                <w:rFonts w:ascii="Times New Roman" w:eastAsia="Times New Roman" w:hAnsi="Times New Roman" w:cs="Times New Roman"/>
                <w:color w:val="000000" w:themeColor="text1"/>
                <w:sz w:val="16"/>
                <w:szCs w:val="16"/>
                <w:lang w:val="pl-PL" w:eastAsia="pl-PL"/>
              </w:rPr>
              <w:t xml:space="preserve">lizatorul va plăti operatorului de reţea </w:t>
            </w:r>
            <w:r w:rsidRPr="004C17D6">
              <w:rPr>
                <w:rFonts w:ascii="Times New Roman" w:eastAsia="Times New Roman" w:hAnsi="Times New Roman" w:cs="Times New Roman"/>
                <w:color w:val="000000" w:themeColor="text1"/>
                <w:sz w:val="16"/>
                <w:szCs w:val="16"/>
                <w:highlight w:val="lightGray"/>
                <w:lang w:val="pl-PL" w:eastAsia="pl-PL"/>
              </w:rPr>
              <w:t>sau primului utilizator</w:t>
            </w:r>
            <w:r w:rsidRPr="004C17D6">
              <w:rPr>
                <w:rFonts w:ascii="Times New Roman" w:eastAsia="Times New Roman" w:hAnsi="Times New Roman" w:cs="Times New Roman"/>
                <w:color w:val="000000" w:themeColor="text1"/>
                <w:sz w:val="16"/>
                <w:szCs w:val="16"/>
                <w:lang w:val="pl-PL" w:eastAsia="pl-PL"/>
              </w:rPr>
              <w:t xml:space="preserve">, </w:t>
            </w:r>
            <w:r w:rsidRPr="004C17D6">
              <w:rPr>
                <w:rFonts w:ascii="Times New Roman" w:eastAsia="Times New Roman" w:hAnsi="Times New Roman" w:cs="Times New Roman"/>
                <w:color w:val="000000" w:themeColor="text1"/>
                <w:sz w:val="16"/>
                <w:szCs w:val="16"/>
                <w:highlight w:val="lightGray"/>
                <w:lang w:val="pl-PL" w:eastAsia="pl-PL"/>
              </w:rPr>
              <w:t xml:space="preserve">după caz, </w:t>
            </w:r>
            <w:r w:rsidRPr="004C17D6">
              <w:rPr>
                <w:rFonts w:ascii="Times New Roman" w:eastAsia="Times New Roman" w:hAnsi="Times New Roman" w:cs="Times New Roman"/>
                <w:color w:val="000000" w:themeColor="text1"/>
                <w:sz w:val="16"/>
                <w:szCs w:val="16"/>
                <w:lang w:val="pl-PL" w:eastAsia="pl-PL"/>
              </w:rPr>
              <w:t xml:space="preserve">conform prevederilor Regulamentului </w:t>
            </w:r>
            <w:r w:rsidRPr="004C17D6">
              <w:rPr>
                <w:rFonts w:ascii="Times New Roman" w:eastAsia="Times New Roman" w:hAnsi="Times New Roman" w:cs="Times New Roman"/>
                <w:color w:val="000000" w:themeColor="text1"/>
                <w:sz w:val="16"/>
                <w:szCs w:val="16"/>
                <w:highlight w:val="lightGray"/>
                <w:lang w:val="pl-PL" w:eastAsia="pl-PL"/>
              </w:rPr>
              <w:t>și ale contractului de racordare</w:t>
            </w:r>
            <w:r w:rsidRPr="004C17D6">
              <w:rPr>
                <w:rFonts w:ascii="Times New Roman" w:eastAsia="Times New Roman" w:hAnsi="Times New Roman" w:cs="Times New Roman"/>
                <w:color w:val="000000" w:themeColor="text1"/>
                <w:sz w:val="16"/>
                <w:szCs w:val="16"/>
                <w:lang w:val="pl-PL" w:eastAsia="pl-PL"/>
              </w:rPr>
              <w:t>, suma de ........................... lei, stabilită în fişa de calcul anexată, drept compensaţie bănească.”</w:t>
            </w:r>
          </w:p>
        </w:tc>
      </w:tr>
      <w:tr w:rsidR="00544951" w:rsidRPr="004C17D6" w:rsidTr="00CE46E1">
        <w:tc>
          <w:tcPr>
            <w:tcW w:w="3780" w:type="dxa"/>
          </w:tcPr>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ANEXA nr. 1: CONŢINUTUL-CADRU al avizului tehnic de racordare pentru loc de consum</w:t>
            </w:r>
            <w:r w:rsidRPr="004C17D6">
              <w:rPr>
                <w:rFonts w:ascii="Times New Roman" w:eastAsia="Times New Roman" w:hAnsi="Times New Roman" w:cs="Times New Roman"/>
                <w:color w:val="000000" w:themeColor="text1"/>
                <w:sz w:val="16"/>
                <w:szCs w:val="16"/>
                <w:vertAlign w:val="superscript"/>
                <w:lang w:val="en-US" w:eastAsia="pl-PL"/>
              </w:rPr>
              <w:t>1</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10.(</w:t>
            </w:r>
            <w:proofErr w:type="gramStart"/>
            <w:r w:rsidRPr="004C17D6">
              <w:rPr>
                <w:rFonts w:ascii="Times New Roman" w:eastAsia="Times New Roman" w:hAnsi="Times New Roman" w:cs="Times New Roman"/>
                <w:color w:val="000000" w:themeColor="text1"/>
                <w:sz w:val="16"/>
                <w:szCs w:val="16"/>
                <w:lang w:val="en-US" w:eastAsia="pl-PL"/>
              </w:rPr>
              <w:t>1)Operatorul</w:t>
            </w:r>
            <w:proofErr w:type="gramEnd"/>
            <w:r w:rsidRPr="004C17D6">
              <w:rPr>
                <w:rFonts w:ascii="Times New Roman" w:eastAsia="Times New Roman" w:hAnsi="Times New Roman" w:cs="Times New Roman"/>
                <w:color w:val="000000" w:themeColor="text1"/>
                <w:sz w:val="16"/>
                <w:szCs w:val="16"/>
                <w:lang w:val="en-US" w:eastAsia="pl-PL"/>
              </w:rPr>
              <w:t xml:space="preserve"> de reţea proiectează şi execută lucrările prevăzute la pct. 2 cu personal propriu sau atribuie contractul de achiziţie publică pentru proiectare/executare de lucrări unui operator economic atestat, respectând procedurile de atribuire a contractului de achiziţie publică.</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en-US" w:eastAsia="pl-PL"/>
              </w:rPr>
            </w:pPr>
            <w:r w:rsidRPr="004C17D6">
              <w:rPr>
                <w:rFonts w:ascii="Times New Roman" w:eastAsia="Times New Roman" w:hAnsi="Times New Roman" w:cs="Times New Roman"/>
                <w:color w:val="000000" w:themeColor="text1"/>
                <w:sz w:val="16"/>
                <w:szCs w:val="16"/>
                <w:lang w:val="en-US" w:eastAsia="pl-PL"/>
              </w:rPr>
              <w:t>(</w:t>
            </w:r>
            <w:proofErr w:type="gramStart"/>
            <w:r w:rsidRPr="004C17D6">
              <w:rPr>
                <w:rFonts w:ascii="Times New Roman" w:eastAsia="Times New Roman" w:hAnsi="Times New Roman" w:cs="Times New Roman"/>
                <w:color w:val="000000" w:themeColor="text1"/>
                <w:sz w:val="16"/>
                <w:szCs w:val="16"/>
                <w:lang w:val="en-US" w:eastAsia="pl-PL"/>
              </w:rPr>
              <w:t>2)Prin</w:t>
            </w:r>
            <w:proofErr w:type="gramEnd"/>
            <w:r w:rsidRPr="004C17D6">
              <w:rPr>
                <w:rFonts w:ascii="Times New Roman" w:eastAsia="Times New Roman" w:hAnsi="Times New Roman" w:cs="Times New Roman"/>
                <w:color w:val="000000" w:themeColor="text1"/>
                <w:sz w:val="16"/>
                <w:szCs w:val="16"/>
                <w:lang w:val="en-US" w:eastAsia="pl-PL"/>
              </w:rPr>
              <w:t xml:space="preserve"> derogare de la prevederile alin. (1), operatorul de reţea poate contracta lucrările pentru proiectarea, obţinerea autorizaţiei de construire pentru instalaţia de racordare în numele operatorului de reţea şi/sau execuţia instalaţiei de racordare şi cu un anumit proiectant şi/sau constructor atestat, ales de către utilizator, însă numai în </w:t>
            </w:r>
            <w:r w:rsidRPr="004C17D6">
              <w:rPr>
                <w:rFonts w:ascii="Times New Roman" w:eastAsia="Times New Roman" w:hAnsi="Times New Roman" w:cs="Times New Roman"/>
                <w:color w:val="000000" w:themeColor="text1"/>
                <w:sz w:val="16"/>
                <w:szCs w:val="16"/>
                <w:lang w:val="en-US" w:eastAsia="pl-PL"/>
              </w:rPr>
              <w:lastRenderedPageBreak/>
              <w:t>condiţiile în care utilizatorul solicită în scris acest lucru operatorului de reţea înainte de încheierea contractului de racordare. În acest caz, tariful de racordare precizat la pct. 6 alin. (1) se recalculează conform prevederilor Regulamentului, corelat cu rezultatul negocierii dintre utilizator şi proiectantul şi/sau constructorul pe care acesta l-a ales.</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lastRenderedPageBreak/>
              <w:t>8. În Anexa nr. 1, punctul 10 se modifică și va avea următorul cuprins:</w:t>
            </w:r>
          </w:p>
          <w:p w:rsidR="00CE13A6" w:rsidRPr="00356190" w:rsidRDefault="00CE13A6" w:rsidP="00CE13A6">
            <w:pPr>
              <w:pStyle w:val="NormalItalic"/>
              <w:spacing w:line="240" w:lineRule="auto"/>
              <w:rPr>
                <w:b w:val="0"/>
                <w:sz w:val="16"/>
                <w:szCs w:val="16"/>
              </w:rPr>
            </w:pPr>
            <w:r w:rsidRPr="00356190">
              <w:rPr>
                <w:b w:val="0"/>
                <w:sz w:val="16"/>
                <w:szCs w:val="16"/>
              </w:rPr>
              <w:t xml:space="preserve">” (1) </w:t>
            </w:r>
            <w:r w:rsidRPr="00CE13A6">
              <w:rPr>
                <w:b w:val="0"/>
                <w:sz w:val="16"/>
                <w:szCs w:val="16"/>
                <w:highlight w:val="lightGray"/>
              </w:rPr>
              <w:t>Pentru proiectarea şi executarea lucrărilor din categoria prevăzută la pct. 2 lit. c), operatorul de reţea încheie un contract de achiziţie publică pentru executare de lucrări cu un operator economic atestat de autoritatea competentă, respectând procedurile de atribuire a contractului de achiziţie publică.</w:t>
            </w:r>
          </w:p>
          <w:p w:rsidR="00CE13A6" w:rsidRPr="00CE13A6" w:rsidRDefault="00CE13A6" w:rsidP="00CE13A6">
            <w:pPr>
              <w:pStyle w:val="NormalItalic"/>
              <w:spacing w:line="240" w:lineRule="auto"/>
              <w:rPr>
                <w:b w:val="0"/>
                <w:sz w:val="16"/>
                <w:szCs w:val="16"/>
                <w:highlight w:val="lightGray"/>
              </w:rPr>
            </w:pPr>
            <w:r w:rsidRPr="00356190">
              <w:rPr>
                <w:b w:val="0"/>
                <w:sz w:val="16"/>
                <w:szCs w:val="16"/>
              </w:rPr>
              <w:t xml:space="preserve">(2) Prin </w:t>
            </w:r>
            <w:r w:rsidRPr="00CE13A6">
              <w:rPr>
                <w:b w:val="0"/>
                <w:strike/>
                <w:color w:val="000000" w:themeColor="text1"/>
                <w:sz w:val="16"/>
                <w:szCs w:val="16"/>
                <w:highlight w:val="lightGray"/>
              </w:rPr>
              <w:t>derogare</w:t>
            </w:r>
            <w:r w:rsidRPr="00CE13A6">
              <w:rPr>
                <w:b w:val="0"/>
                <w:sz w:val="16"/>
                <w:szCs w:val="16"/>
                <w:highlight w:val="lightGray"/>
              </w:rPr>
              <w:t xml:space="preserve"> excepţie </w:t>
            </w:r>
            <w:r w:rsidRPr="00356190">
              <w:rPr>
                <w:b w:val="0"/>
                <w:sz w:val="16"/>
                <w:szCs w:val="16"/>
              </w:rPr>
              <w:t xml:space="preserve">de la prevederile alin. (1), </w:t>
            </w:r>
            <w:r w:rsidRPr="00CE13A6">
              <w:rPr>
                <w:b w:val="0"/>
                <w:strike/>
                <w:color w:val="000000" w:themeColor="text1"/>
                <w:sz w:val="16"/>
                <w:szCs w:val="16"/>
                <w:highlight w:val="lightGray"/>
              </w:rPr>
              <w:t>operatorul de reţea poate contracta lucrările pentru proiectarea, obţinerea autorizaţiei de construire pentru instalaţia de racordare în numele operatorului de reţea şi/sau execuţia instalaţiei de racordare şi cu un anumit proiectant şi/sau constructor atestat, ales de către utilizator, însă numai în condiţiile în care utilizatorul solicită în scris acest lucru operatorului de reţea înainte de încheierea contractului de racordare.</w:t>
            </w:r>
            <w:r w:rsidRPr="00CE13A6">
              <w:rPr>
                <w:color w:val="000000" w:themeColor="text1"/>
                <w:sz w:val="16"/>
                <w:szCs w:val="16"/>
                <w:highlight w:val="lightGray"/>
              </w:rPr>
              <w:t xml:space="preserve"> </w:t>
            </w:r>
            <w:r w:rsidRPr="00CE13A6">
              <w:rPr>
                <w:b w:val="0"/>
                <w:sz w:val="16"/>
                <w:szCs w:val="16"/>
                <w:highlight w:val="lightGray"/>
              </w:rPr>
              <w:t>contractul pentru proiectarea şi/sau execuţia lucrărilor din categoria celor prevăzute la pct. 2 lit. c) se poate încheia prin una dintre următoarele modalități:</w:t>
            </w:r>
          </w:p>
          <w:p w:rsidR="00CE13A6" w:rsidRPr="00CE13A6" w:rsidRDefault="00CE13A6" w:rsidP="00CE13A6">
            <w:pPr>
              <w:pStyle w:val="NormalItalic"/>
              <w:spacing w:line="240" w:lineRule="auto"/>
              <w:rPr>
                <w:b w:val="0"/>
                <w:sz w:val="16"/>
                <w:szCs w:val="16"/>
                <w:highlight w:val="lightGray"/>
              </w:rPr>
            </w:pPr>
            <w:r w:rsidRPr="00CE13A6">
              <w:rPr>
                <w:b w:val="0"/>
                <w:sz w:val="16"/>
                <w:szCs w:val="16"/>
                <w:highlight w:val="lightGray"/>
              </w:rPr>
              <w:lastRenderedPageBreak/>
              <w:t>a) de către operatorul de reţea şi cu un anumit proiectant şi/sau constructor atestat, ales de către utilizator, în condiţiile în care utilizatorul cere în scris, explicit, acest lucru operatorului de reţea, înainte de încheierea contractului de racordare;</w:t>
            </w:r>
          </w:p>
          <w:p w:rsidR="00CE13A6" w:rsidRPr="00CE13A6" w:rsidRDefault="00CE13A6" w:rsidP="00CE13A6">
            <w:pPr>
              <w:pStyle w:val="NormalItalic"/>
              <w:spacing w:line="240" w:lineRule="auto"/>
              <w:rPr>
                <w:b w:val="0"/>
                <w:sz w:val="16"/>
                <w:szCs w:val="16"/>
                <w:highlight w:val="lightGray"/>
              </w:rPr>
            </w:pPr>
            <w:r w:rsidRPr="00CE13A6">
              <w:rPr>
                <w:b w:val="0"/>
                <w:sz w:val="16"/>
                <w:szCs w:val="16"/>
                <w:highlight w:val="lightGray"/>
              </w:rPr>
              <w:t>b) de către utilizator cu un anumit proiectant şi/sau constructor atestat, ales de către acesta, în condiţiile în care utilizatorul a notificat în scris, explicit, acest lucru operatorului de reţea, înainte de încheierea contractului de racordare.</w:t>
            </w:r>
          </w:p>
          <w:p w:rsidR="00CE13A6" w:rsidRPr="007562DF" w:rsidRDefault="00CE13A6" w:rsidP="00CE13A6">
            <w:pPr>
              <w:pStyle w:val="NormalItalic"/>
              <w:spacing w:line="240" w:lineRule="auto"/>
              <w:rPr>
                <w:b w:val="0"/>
                <w:sz w:val="16"/>
                <w:szCs w:val="16"/>
              </w:rPr>
            </w:pPr>
            <w:r w:rsidRPr="00CE13A6">
              <w:rPr>
                <w:b w:val="0"/>
                <w:strike/>
                <w:sz w:val="16"/>
                <w:szCs w:val="16"/>
                <w:highlight w:val="lightGray"/>
              </w:rPr>
              <w:t>(1)</w:t>
            </w:r>
            <w:r w:rsidRPr="00CE13A6">
              <w:rPr>
                <w:b w:val="0"/>
                <w:sz w:val="16"/>
                <w:szCs w:val="16"/>
                <w:highlight w:val="lightGray"/>
              </w:rPr>
              <w:t xml:space="preserve"> (3)</w:t>
            </w:r>
            <w:r w:rsidRPr="007562DF">
              <w:rPr>
                <w:b w:val="0"/>
                <w:sz w:val="16"/>
                <w:szCs w:val="16"/>
              </w:rPr>
              <w:t xml:space="preserve"> Operatorul de reţea proiectează şi execută lucrările prevăzute la pct. 2 </w:t>
            </w:r>
            <w:r w:rsidRPr="00CE13A6">
              <w:rPr>
                <w:b w:val="0"/>
                <w:sz w:val="16"/>
                <w:szCs w:val="16"/>
                <w:highlight w:val="lightGray"/>
              </w:rPr>
              <w:t xml:space="preserve">lit. d) </w:t>
            </w:r>
            <w:r w:rsidRPr="007562DF">
              <w:rPr>
                <w:b w:val="0"/>
                <w:sz w:val="16"/>
                <w:szCs w:val="16"/>
              </w:rPr>
              <w:t>cu personal propriu sau atribuie contractul de achiziţie publică pentru proiectare/executare de lucrări unui operator economic atestat, respectând procedurile de atribuire a contractului de achiziţie publică.</w:t>
            </w:r>
          </w:p>
          <w:p w:rsidR="00544951" w:rsidRPr="00CE13A6" w:rsidRDefault="00CE13A6" w:rsidP="00CE13A6">
            <w:pPr>
              <w:jc w:val="both"/>
              <w:rPr>
                <w:rFonts w:ascii="Times New Roman" w:eastAsia="Times New Roman" w:hAnsi="Times New Roman" w:cs="Times New Roman"/>
                <w:bCs/>
                <w:sz w:val="16"/>
                <w:szCs w:val="16"/>
                <w:lang w:val="ro-RO" w:eastAsia="pl-PL"/>
              </w:rPr>
            </w:pPr>
            <w:r w:rsidRPr="00CE13A6">
              <w:rPr>
                <w:rFonts w:ascii="Times New Roman" w:hAnsi="Times New Roman" w:cs="Times New Roman"/>
                <w:sz w:val="16"/>
                <w:szCs w:val="16"/>
                <w:highlight w:val="lightGray"/>
              </w:rPr>
              <w:t>(</w:t>
            </w:r>
            <w:r>
              <w:rPr>
                <w:rFonts w:ascii="Times New Roman" w:hAnsi="Times New Roman" w:cs="Times New Roman"/>
                <w:sz w:val="16"/>
                <w:szCs w:val="16"/>
                <w:highlight w:val="lightGray"/>
              </w:rPr>
              <w:t>4</w:t>
            </w:r>
            <w:r w:rsidRPr="00CE13A6">
              <w:rPr>
                <w:rFonts w:ascii="Times New Roman" w:hAnsi="Times New Roman" w:cs="Times New Roman"/>
                <w:sz w:val="16"/>
                <w:szCs w:val="16"/>
                <w:highlight w:val="lightGray"/>
              </w:rPr>
              <w:t xml:space="preserve">) </w:t>
            </w:r>
            <w:r w:rsidRPr="00CE13A6">
              <w:rPr>
                <w:rFonts w:ascii="Times New Roman" w:hAnsi="Times New Roman" w:cs="Times New Roman"/>
                <w:sz w:val="16"/>
                <w:szCs w:val="16"/>
              </w:rPr>
              <w:t xml:space="preserve">În </w:t>
            </w:r>
            <w:r w:rsidRPr="00CE13A6">
              <w:rPr>
                <w:rFonts w:ascii="Times New Roman" w:hAnsi="Times New Roman" w:cs="Times New Roman"/>
                <w:strike/>
                <w:color w:val="000000" w:themeColor="text1"/>
                <w:sz w:val="16"/>
                <w:szCs w:val="16"/>
                <w:highlight w:val="lightGray"/>
                <w:lang w:val="en-US"/>
              </w:rPr>
              <w:t>acest caz</w:t>
            </w:r>
            <w:r w:rsidRPr="00CE13A6">
              <w:rPr>
                <w:rFonts w:ascii="Times New Roman" w:hAnsi="Times New Roman" w:cs="Times New Roman"/>
                <w:sz w:val="16"/>
                <w:szCs w:val="16"/>
                <w:highlight w:val="lightGray"/>
              </w:rPr>
              <w:t xml:space="preserve"> situații</w:t>
            </w:r>
            <w:r>
              <w:rPr>
                <w:rFonts w:ascii="Times New Roman" w:hAnsi="Times New Roman" w:cs="Times New Roman"/>
                <w:sz w:val="16"/>
                <w:szCs w:val="16"/>
                <w:highlight w:val="lightGray"/>
              </w:rPr>
              <w:t>le prevăzute la alin. (2)</w:t>
            </w:r>
            <w:r w:rsidRPr="00CE13A6">
              <w:rPr>
                <w:rFonts w:ascii="Times New Roman" w:hAnsi="Times New Roman" w:cs="Times New Roman"/>
                <w:sz w:val="16"/>
                <w:szCs w:val="16"/>
                <w:highlight w:val="lightGray"/>
              </w:rPr>
              <w:t xml:space="preserve">, </w:t>
            </w:r>
            <w:r w:rsidRPr="00CE13A6">
              <w:rPr>
                <w:rFonts w:ascii="Times New Roman" w:hAnsi="Times New Roman" w:cs="Times New Roman"/>
                <w:sz w:val="16"/>
                <w:szCs w:val="16"/>
              </w:rPr>
              <w:t>tariful de racordare precizat la pct. 6 alin. (1) se recalculează conform prevederilor Regulamentului, corelat cu rezultatul negocierii dintre utilizator şi proiectantul şi/sau constructorul pe care acesta l-a ales.”</w:t>
            </w:r>
          </w:p>
        </w:tc>
        <w:tc>
          <w:tcPr>
            <w:tcW w:w="3780" w:type="dxa"/>
          </w:tcPr>
          <w:p w:rsidR="00DB2FC7" w:rsidRDefault="00DB2FC7" w:rsidP="00DB2FC7">
            <w:pPr>
              <w:jc w:val="both"/>
              <w:rPr>
                <w:rFonts w:ascii="Times New Roman" w:eastAsia="Times New Roman" w:hAnsi="Times New Roman"/>
                <w:b/>
                <w:sz w:val="16"/>
                <w:szCs w:val="16"/>
              </w:rPr>
            </w:pPr>
            <w:r>
              <w:rPr>
                <w:rFonts w:ascii="Times New Roman" w:eastAsia="Times New Roman" w:hAnsi="Times New Roman"/>
                <w:b/>
                <w:sz w:val="16"/>
                <w:szCs w:val="16"/>
              </w:rPr>
              <w:lastRenderedPageBreak/>
              <w:t>Distribuție Oltenia</w:t>
            </w:r>
          </w:p>
          <w:p w:rsidR="00FF64D7" w:rsidRPr="003D08E4" w:rsidRDefault="00FF64D7" w:rsidP="00FF64D7">
            <w:pPr>
              <w:jc w:val="both"/>
              <w:rPr>
                <w:rFonts w:ascii="Times New Roman" w:eastAsia="Times New Roman" w:hAnsi="Times New Roman" w:cs="Times New Roman"/>
                <w:sz w:val="16"/>
                <w:szCs w:val="16"/>
                <w:lang w:val="pl-PL" w:eastAsia="pl-PL"/>
              </w:rPr>
            </w:pPr>
            <w:r w:rsidRPr="003D08E4">
              <w:rPr>
                <w:rFonts w:ascii="Times New Roman" w:eastAsia="Times New Roman" w:hAnsi="Times New Roman" w:cs="Times New Roman"/>
                <w:sz w:val="16"/>
                <w:szCs w:val="16"/>
                <w:lang w:val="pl-PL" w:eastAsia="pl-PL"/>
              </w:rPr>
              <w:t>Propun</w:t>
            </w:r>
            <w:r>
              <w:rPr>
                <w:rFonts w:ascii="Times New Roman" w:eastAsia="Times New Roman" w:hAnsi="Times New Roman" w:cs="Times New Roman"/>
                <w:sz w:val="16"/>
                <w:szCs w:val="16"/>
                <w:lang w:val="pl-PL" w:eastAsia="pl-PL"/>
              </w:rPr>
              <w:t>em</w:t>
            </w:r>
            <w:r w:rsidRPr="003D08E4">
              <w:rPr>
                <w:rFonts w:ascii="Times New Roman" w:eastAsia="Times New Roman" w:hAnsi="Times New Roman" w:cs="Times New Roman"/>
                <w:sz w:val="16"/>
                <w:szCs w:val="16"/>
                <w:lang w:val="pl-PL" w:eastAsia="pl-PL"/>
              </w:rPr>
              <w:t xml:space="preserve"> eliminarea</w:t>
            </w:r>
            <w:r>
              <w:t xml:space="preserve"> </w:t>
            </w:r>
          </w:p>
          <w:p w:rsidR="00FF64D7" w:rsidRPr="00BD3B21" w:rsidRDefault="00FF64D7" w:rsidP="00FF64D7">
            <w:pPr>
              <w:jc w:val="both"/>
              <w:rPr>
                <w:rFonts w:ascii="Times New Roman" w:eastAsia="Times New Roman" w:hAnsi="Times New Roman" w:cs="Times New Roman"/>
                <w:b/>
                <w:sz w:val="16"/>
                <w:szCs w:val="16"/>
                <w:lang w:val="pl-PL" w:eastAsia="pl-PL"/>
              </w:rPr>
            </w:pPr>
            <w:r w:rsidRPr="00BD3B21">
              <w:rPr>
                <w:rFonts w:ascii="Times New Roman" w:eastAsia="Times New Roman" w:hAnsi="Times New Roman" w:cs="Times New Roman"/>
                <w:b/>
                <w:sz w:val="16"/>
                <w:szCs w:val="16"/>
                <w:lang w:val="pl-PL" w:eastAsia="pl-PL"/>
              </w:rPr>
              <w:t>Motivaţie</w:t>
            </w:r>
          </w:p>
          <w:p w:rsidR="00FF64D7" w:rsidRDefault="00FF64D7" w:rsidP="00FF64D7">
            <w:pPr>
              <w:jc w:val="both"/>
              <w:rPr>
                <w:rFonts w:ascii="Times New Roman" w:eastAsia="Times New Roman" w:hAnsi="Times New Roman" w:cs="Times New Roman"/>
                <w:sz w:val="16"/>
                <w:szCs w:val="16"/>
                <w:lang w:val="pl-PL" w:eastAsia="pl-PL"/>
              </w:rPr>
            </w:pPr>
            <w:r w:rsidRPr="003D08E4">
              <w:rPr>
                <w:rFonts w:ascii="Times New Roman" w:eastAsia="Times New Roman" w:hAnsi="Times New Roman" w:cs="Times New Roman"/>
                <w:sz w:val="16"/>
                <w:szCs w:val="16"/>
                <w:lang w:val="pl-PL" w:eastAsia="pl-PL"/>
              </w:rPr>
              <w:t>Corelare cu observatiile efectuate la proiectul de ordin – “Racordarea utilizatorilor la instalatiile de interes public faza a IIa</w:t>
            </w:r>
            <w:r>
              <w:rPr>
                <w:rFonts w:ascii="Times New Roman" w:eastAsia="Times New Roman" w:hAnsi="Times New Roman" w:cs="Times New Roman"/>
                <w:sz w:val="16"/>
                <w:szCs w:val="16"/>
                <w:lang w:val="pl-PL" w:eastAsia="pl-PL"/>
              </w:rPr>
              <w:t>.</w:t>
            </w:r>
          </w:p>
          <w:p w:rsidR="00A36A95" w:rsidRDefault="00A36A95" w:rsidP="00FF64D7">
            <w:pPr>
              <w:jc w:val="both"/>
              <w:rPr>
                <w:rFonts w:ascii="Times New Roman" w:eastAsia="Times New Roman" w:hAnsi="Times New Roman" w:cs="Times New Roman"/>
                <w:sz w:val="16"/>
                <w:szCs w:val="16"/>
                <w:lang w:val="pl-PL" w:eastAsia="pl-PL"/>
              </w:rPr>
            </w:pPr>
          </w:p>
          <w:p w:rsidR="00A36A95" w:rsidRDefault="00A36A95" w:rsidP="00FF64D7">
            <w:pPr>
              <w:jc w:val="both"/>
              <w:rPr>
                <w:rFonts w:ascii="Times New Roman" w:eastAsia="Times New Roman" w:hAnsi="Times New Roman" w:cs="Times New Roman"/>
                <w:sz w:val="16"/>
                <w:szCs w:val="16"/>
                <w:lang w:val="pl-PL" w:eastAsia="pl-PL"/>
              </w:rPr>
            </w:pPr>
          </w:p>
          <w:p w:rsidR="00A36A95" w:rsidRDefault="00A36A95" w:rsidP="00FF64D7">
            <w:pPr>
              <w:jc w:val="both"/>
              <w:rPr>
                <w:rFonts w:ascii="Times New Roman" w:eastAsia="Times New Roman" w:hAnsi="Times New Roman" w:cs="Times New Roman"/>
                <w:sz w:val="16"/>
                <w:szCs w:val="16"/>
                <w:lang w:val="pl-PL" w:eastAsia="pl-PL"/>
              </w:rPr>
            </w:pPr>
          </w:p>
          <w:p w:rsidR="00A36A95" w:rsidRDefault="00A36A95" w:rsidP="00FF64D7">
            <w:pPr>
              <w:jc w:val="both"/>
              <w:rPr>
                <w:rFonts w:ascii="Times New Roman" w:eastAsia="Times New Roman" w:hAnsi="Times New Roman" w:cs="Times New Roman"/>
                <w:sz w:val="16"/>
                <w:szCs w:val="16"/>
                <w:lang w:val="pl-PL" w:eastAsia="pl-PL"/>
              </w:rPr>
            </w:pPr>
          </w:p>
          <w:p w:rsidR="00FF64D7" w:rsidRPr="00FF64D7" w:rsidRDefault="00FF64D7" w:rsidP="00FF64D7">
            <w:pPr>
              <w:jc w:val="both"/>
              <w:rPr>
                <w:rFonts w:ascii="Times New Roman" w:eastAsia="Times New Roman" w:hAnsi="Times New Roman" w:cs="Times New Roman"/>
                <w:b/>
                <w:sz w:val="16"/>
                <w:szCs w:val="16"/>
                <w:lang w:val="pl-PL" w:eastAsia="pl-PL"/>
              </w:rPr>
            </w:pPr>
            <w:r w:rsidRPr="00FF64D7">
              <w:rPr>
                <w:rFonts w:ascii="Times New Roman" w:eastAsia="Times New Roman" w:hAnsi="Times New Roman" w:cs="Times New Roman"/>
                <w:b/>
                <w:sz w:val="16"/>
                <w:szCs w:val="16"/>
                <w:lang w:val="pl-PL" w:eastAsia="pl-PL"/>
              </w:rPr>
              <w:t>FIRST LOOK SOLUTIONS</w:t>
            </w:r>
          </w:p>
          <w:p w:rsidR="00FF64D7" w:rsidRDefault="00FF64D7" w:rsidP="00FF64D7">
            <w:pPr>
              <w:jc w:val="both"/>
              <w:rPr>
                <w:rFonts w:ascii="Times New Roman" w:eastAsia="Times New Roman" w:hAnsi="Times New Roman" w:cs="Times New Roman"/>
                <w:sz w:val="16"/>
                <w:szCs w:val="16"/>
                <w:lang w:val="pl-PL" w:eastAsia="pl-PL"/>
              </w:rPr>
            </w:pPr>
            <w:r w:rsidRPr="00FF64D7">
              <w:rPr>
                <w:rFonts w:ascii="Times New Roman" w:eastAsia="Times New Roman" w:hAnsi="Times New Roman" w:cs="Times New Roman"/>
                <w:sz w:val="16"/>
                <w:szCs w:val="16"/>
                <w:lang w:val="pl-PL" w:eastAsia="pl-PL"/>
              </w:rPr>
              <w:t xml:space="preserve"> (1) Valoarea garanţiei prevăzute la alin. (1) reprezintă un procent din valoarea tarifului de racordare, dar nu mai mult de 1% din valoarea tarifului de racordare si nu mai putin de 1000E/MW.</w:t>
            </w:r>
          </w:p>
          <w:p w:rsidR="00FF64D7" w:rsidRDefault="00FF64D7" w:rsidP="00FF64D7">
            <w:pPr>
              <w:jc w:val="both"/>
              <w:rPr>
                <w:rFonts w:ascii="Times New Roman" w:hAnsi="Times New Roman" w:cs="Times New Roman"/>
                <w:b/>
                <w:sz w:val="16"/>
                <w:szCs w:val="16"/>
                <w:lang w:val="ro-RO" w:eastAsia="ro-RO"/>
              </w:rPr>
            </w:pPr>
            <w:r w:rsidRPr="002E777B">
              <w:rPr>
                <w:rFonts w:ascii="Times New Roman" w:hAnsi="Times New Roman" w:cs="Times New Roman"/>
                <w:b/>
                <w:sz w:val="16"/>
                <w:szCs w:val="16"/>
                <w:lang w:val="ro-RO" w:eastAsia="ro-RO"/>
              </w:rPr>
              <w:lastRenderedPageBreak/>
              <w:t>Motivaţie:</w:t>
            </w:r>
          </w:p>
          <w:p w:rsidR="00FF64D7" w:rsidRPr="004C17D6" w:rsidRDefault="00FF64D7" w:rsidP="00FF64D7">
            <w:pPr>
              <w:jc w:val="both"/>
              <w:rPr>
                <w:rFonts w:ascii="Times New Roman" w:eastAsia="Times New Roman" w:hAnsi="Times New Roman" w:cs="Times New Roman"/>
                <w:sz w:val="16"/>
                <w:szCs w:val="16"/>
                <w:lang w:val="pl-PL" w:eastAsia="pl-PL"/>
              </w:rPr>
            </w:pPr>
            <w:r w:rsidRPr="00FF64D7">
              <w:rPr>
                <w:rFonts w:ascii="Times New Roman" w:eastAsia="Times New Roman" w:hAnsi="Times New Roman" w:cs="Times New Roman"/>
                <w:sz w:val="16"/>
                <w:szCs w:val="16"/>
                <w:lang w:val="pl-PL" w:eastAsia="pl-PL"/>
              </w:rPr>
              <w:t xml:space="preserve">Aceasta definitie trebuie sa fie predictibila, sa nu fie excesiva si sa asigure in acelasi timp protejarea blocajelor de capacitati de conectare de catre utilizatori care nu au proiecte viabile.  </w:t>
            </w:r>
          </w:p>
        </w:tc>
        <w:tc>
          <w:tcPr>
            <w:tcW w:w="3780" w:type="dxa"/>
          </w:tcPr>
          <w:p w:rsidR="00A36A95" w:rsidRPr="002C3C04" w:rsidRDefault="00A36A95" w:rsidP="00A36A95">
            <w:pPr>
              <w:jc w:val="both"/>
              <w:rPr>
                <w:rFonts w:ascii="Times New Roman" w:hAnsi="Times New Roman" w:cs="Times New Roman"/>
                <w:b/>
                <w:sz w:val="16"/>
                <w:szCs w:val="16"/>
                <w:lang w:val="ro-RO"/>
              </w:rPr>
            </w:pPr>
            <w:r w:rsidRPr="002C3C04">
              <w:rPr>
                <w:rFonts w:ascii="Times New Roman" w:hAnsi="Times New Roman" w:cs="Times New Roman"/>
                <w:b/>
                <w:sz w:val="16"/>
                <w:szCs w:val="16"/>
                <w:lang w:val="ro-RO"/>
              </w:rPr>
              <w:lastRenderedPageBreak/>
              <w:t>Nu se acceptă</w:t>
            </w:r>
          </w:p>
          <w:p w:rsidR="00A36A95" w:rsidRDefault="00A36A95" w:rsidP="00A36A95">
            <w:pPr>
              <w:jc w:val="both"/>
              <w:rPr>
                <w:rFonts w:ascii="Times New Roman" w:hAnsi="Times New Roman" w:cs="Times New Roman"/>
                <w:sz w:val="16"/>
                <w:szCs w:val="16"/>
                <w:lang w:val="ro-RO"/>
              </w:rPr>
            </w:pPr>
            <w:r w:rsidRPr="00DE271A">
              <w:rPr>
                <w:rFonts w:ascii="Times New Roman" w:hAnsi="Times New Roman" w:cs="Times New Roman"/>
                <w:sz w:val="16"/>
                <w:szCs w:val="16"/>
                <w:lang w:val="ro-RO"/>
              </w:rPr>
              <w:t>A treia modalitate de încheiere a contractului pentru proiectarea și execuția lucrărilor pentru realizarea instalaţiei de racordare, și anume încheierea directă a contractului de către utilizator cu un anumit proiectant şi/sau constructor atestat, ales de către acesta a fost introdusă în sprijinul utilizatorilor, pentru eficientizarea activității de  racordarea și reducerea termenelor de realizare a lucrărilor aferente instalațiilor de racordare.</w:t>
            </w:r>
          </w:p>
          <w:p w:rsidR="00C0631D" w:rsidRDefault="00C0631D" w:rsidP="00A36A95">
            <w:pPr>
              <w:jc w:val="both"/>
              <w:rPr>
                <w:rFonts w:ascii="Times New Roman" w:hAnsi="Times New Roman" w:cs="Times New Roman"/>
                <w:sz w:val="16"/>
                <w:szCs w:val="16"/>
                <w:lang w:val="ro-RO"/>
              </w:rPr>
            </w:pPr>
          </w:p>
          <w:p w:rsidR="00C0631D" w:rsidRPr="00C0631D" w:rsidRDefault="00C0631D" w:rsidP="00C0631D">
            <w:pPr>
              <w:rPr>
                <w:rFonts w:ascii="Times New Roman" w:hAnsi="Times New Roman" w:cs="Times New Roman"/>
                <w:b/>
                <w:sz w:val="16"/>
                <w:szCs w:val="16"/>
                <w:lang w:val="ro-RO"/>
              </w:rPr>
            </w:pPr>
            <w:r w:rsidRPr="00C0631D">
              <w:rPr>
                <w:rFonts w:ascii="Times New Roman" w:hAnsi="Times New Roman" w:cs="Times New Roman"/>
                <w:b/>
                <w:sz w:val="16"/>
                <w:szCs w:val="16"/>
                <w:lang w:val="ro-RO"/>
              </w:rPr>
              <w:t>Nu se acceptă</w:t>
            </w:r>
          </w:p>
          <w:p w:rsidR="00544951" w:rsidRPr="004C17D6" w:rsidRDefault="00C0631D" w:rsidP="00C0631D">
            <w:pPr>
              <w:jc w:val="both"/>
              <w:rPr>
                <w:rFonts w:ascii="Times New Roman" w:eastAsia="Times New Roman" w:hAnsi="Times New Roman" w:cs="Times New Roman"/>
                <w:b/>
                <w:sz w:val="16"/>
                <w:szCs w:val="16"/>
                <w:lang w:val="ro-RO" w:eastAsia="pl-PL"/>
              </w:rPr>
            </w:pPr>
            <w:r w:rsidRPr="00C0631D">
              <w:rPr>
                <w:rFonts w:ascii="Times New Roman" w:hAnsi="Times New Roman" w:cs="Times New Roman"/>
                <w:sz w:val="16"/>
                <w:szCs w:val="16"/>
                <w:lang w:val="ro-RO"/>
              </w:rPr>
              <w:t xml:space="preserve">Stabilirea unei limite trebuie fundamentată pe bază unor calcule efectuate de operatorii de rețea, cu luarea în considerare </w:t>
            </w:r>
            <w:r w:rsidRPr="00C0631D">
              <w:rPr>
                <w:rFonts w:ascii="Times New Roman" w:hAnsi="Times New Roman" w:cs="Times New Roman"/>
                <w:sz w:val="16"/>
                <w:szCs w:val="16"/>
                <w:lang w:val="en-US"/>
              </w:rPr>
              <w:t>la nivel de zonă de concesiune,</w:t>
            </w:r>
            <w:r w:rsidRPr="00C0631D">
              <w:rPr>
                <w:rFonts w:ascii="Times New Roman" w:hAnsi="Times New Roman" w:cs="Times New Roman"/>
                <w:sz w:val="16"/>
                <w:szCs w:val="16"/>
                <w:lang w:val="ro-RO"/>
              </w:rPr>
              <w:t xml:space="preserve"> a </w:t>
            </w:r>
            <w:r w:rsidRPr="00C0631D">
              <w:rPr>
                <w:rFonts w:ascii="Times New Roman" w:hAnsi="Times New Roman" w:cs="Times New Roman"/>
                <w:sz w:val="16"/>
                <w:szCs w:val="16"/>
                <w:lang w:val="en-US"/>
              </w:rPr>
              <w:t xml:space="preserve">necesarului lucrărilor de întărire și a evoluției costurilor </w:t>
            </w:r>
            <w:r w:rsidRPr="00C0631D">
              <w:rPr>
                <w:rFonts w:ascii="Times New Roman" w:hAnsi="Times New Roman" w:cs="Times New Roman"/>
                <w:sz w:val="16"/>
                <w:szCs w:val="16"/>
                <w:lang w:val="en-US"/>
              </w:rPr>
              <w:lastRenderedPageBreak/>
              <w:t xml:space="preserve">aferente. </w:t>
            </w:r>
            <w:r w:rsidRPr="00C0631D">
              <w:rPr>
                <w:rFonts w:ascii="Times New Roman" w:hAnsi="Times New Roman" w:cs="Times New Roman"/>
                <w:sz w:val="16"/>
                <w:szCs w:val="16"/>
                <w:lang w:val="ro-RO"/>
              </w:rPr>
              <w:t>Regula pentru modificarea garanției este prevăzută la art. 69 din Regulament: ”</w:t>
            </w:r>
            <w:r w:rsidRPr="00C0631D">
              <w:rPr>
                <w:rFonts w:ascii="Times New Roman" w:hAnsi="Times New Roman" w:cs="Times New Roman"/>
                <w:sz w:val="16"/>
                <w:szCs w:val="16"/>
                <w:lang w:val="en-US"/>
              </w:rPr>
              <w:t>Valoarea procentului prevăzut la art. 31 alin. (2) se stabileşte de operatorul de reţea în funcţie de necesarul de lucrări de întărire prevăzute în avizul tehnic de racordare. Valoarea maximă a procentului este egală cu 20 % până la data de 31.12.2014, urmând ca aceasta să se revizuiască anual, la propunerea operatorilor de reţea justificată de evoluţia costurilor cu racordarea noilor utilizatori.”</w:t>
            </w:r>
          </w:p>
        </w:tc>
        <w:tc>
          <w:tcPr>
            <w:tcW w:w="5760" w:type="dxa"/>
          </w:tcPr>
          <w:p w:rsidR="00CF3050" w:rsidRDefault="00CF3050" w:rsidP="00544951">
            <w:pPr>
              <w:jc w:val="both"/>
              <w:rPr>
                <w:rFonts w:ascii="Times New Roman" w:eastAsia="Times New Roman" w:hAnsi="Times New Roman" w:cs="Times New Roman"/>
                <w:b/>
                <w:sz w:val="16"/>
                <w:szCs w:val="16"/>
                <w:lang w:val="ro-RO" w:eastAsia="pl-PL"/>
              </w:rPr>
            </w:pPr>
            <w:r w:rsidRPr="00CF3050">
              <w:rPr>
                <w:rFonts w:ascii="Times New Roman" w:eastAsia="Times New Roman" w:hAnsi="Times New Roman" w:cs="Times New Roman"/>
                <w:b/>
                <w:sz w:val="16"/>
                <w:szCs w:val="16"/>
                <w:lang w:val="ro-RO" w:eastAsia="pl-PL"/>
              </w:rPr>
              <w:lastRenderedPageBreak/>
              <w:t>i) Punctul 10 se modifică și va avea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w:t>
            </w:r>
            <w:r w:rsidR="006A3700" w:rsidRPr="006A3700">
              <w:rPr>
                <w:rFonts w:ascii="Times New Roman" w:eastAsia="Times New Roman" w:hAnsi="Times New Roman" w:cs="Times New Roman"/>
                <w:sz w:val="16"/>
                <w:szCs w:val="16"/>
                <w:highlight w:val="green"/>
                <w:lang w:val="ro-RO" w:eastAsia="pl-PL"/>
              </w:rPr>
              <w:t>10.</w:t>
            </w:r>
            <w:r w:rsidR="006A3700">
              <w:rPr>
                <w:rFonts w:ascii="Times New Roman" w:eastAsia="Times New Roman" w:hAnsi="Times New Roman" w:cs="Times New Roman"/>
                <w:sz w:val="16"/>
                <w:szCs w:val="16"/>
                <w:lang w:val="ro-RO" w:eastAsia="pl-PL"/>
              </w:rPr>
              <w:t xml:space="preserve"> </w:t>
            </w:r>
            <w:r w:rsidRPr="004C17D6">
              <w:rPr>
                <w:rFonts w:ascii="Times New Roman" w:eastAsia="Times New Roman" w:hAnsi="Times New Roman" w:cs="Times New Roman"/>
                <w:sz w:val="16"/>
                <w:szCs w:val="16"/>
                <w:lang w:val="ro-RO" w:eastAsia="pl-PL"/>
              </w:rPr>
              <w:t xml:space="preserve">(1) </w:t>
            </w:r>
            <w:r w:rsidRPr="004C17D6">
              <w:rPr>
                <w:rFonts w:ascii="Times New Roman" w:eastAsia="Times New Roman" w:hAnsi="Times New Roman" w:cs="Times New Roman"/>
                <w:sz w:val="16"/>
                <w:szCs w:val="16"/>
                <w:highlight w:val="lightGray"/>
                <w:lang w:val="ro-RO" w:eastAsia="pl-PL"/>
              </w:rPr>
              <w:t xml:space="preserve">Pentru proiectarea şi executarea lucrărilor din categoria prevăzută la pct. 2 lit. c), operatorul de reţea încheie un contract de achiziţie publică pentru </w:t>
            </w:r>
            <w:r w:rsidR="00A50C8E" w:rsidRPr="00A50C8E">
              <w:rPr>
                <w:rFonts w:ascii="Times New Roman" w:eastAsia="Times New Roman" w:hAnsi="Times New Roman" w:cs="Times New Roman"/>
                <w:sz w:val="16"/>
                <w:szCs w:val="16"/>
                <w:highlight w:val="yellow"/>
                <w:lang w:val="ro-RO" w:eastAsia="pl-PL"/>
              </w:rPr>
              <w:t>proiectarea și/sau</w:t>
            </w:r>
            <w:r w:rsidR="00A50C8E" w:rsidRPr="00A50C8E">
              <w:rPr>
                <w:rFonts w:ascii="Times New Roman" w:eastAsia="Times New Roman" w:hAnsi="Times New Roman" w:cs="Times New Roman"/>
                <w:sz w:val="16"/>
                <w:szCs w:val="16"/>
                <w:lang w:val="ro-RO" w:eastAsia="pl-PL"/>
              </w:rPr>
              <w:t xml:space="preserve"> </w:t>
            </w:r>
            <w:r w:rsidRPr="004C17D6">
              <w:rPr>
                <w:rFonts w:ascii="Times New Roman" w:eastAsia="Times New Roman" w:hAnsi="Times New Roman" w:cs="Times New Roman"/>
                <w:sz w:val="16"/>
                <w:szCs w:val="16"/>
                <w:highlight w:val="lightGray"/>
                <w:lang w:val="ro-RO" w:eastAsia="pl-PL"/>
              </w:rPr>
              <w:t>executare</w:t>
            </w:r>
            <w:r w:rsidR="00A50C8E" w:rsidRPr="00A50C8E">
              <w:rPr>
                <w:rFonts w:ascii="Times New Roman" w:eastAsia="Times New Roman" w:hAnsi="Times New Roman" w:cs="Times New Roman"/>
                <w:sz w:val="16"/>
                <w:szCs w:val="16"/>
                <w:highlight w:val="yellow"/>
                <w:lang w:val="ro-RO" w:eastAsia="pl-PL"/>
              </w:rPr>
              <w:t>a</w:t>
            </w:r>
            <w:r w:rsidRPr="004C17D6">
              <w:rPr>
                <w:rFonts w:ascii="Times New Roman" w:eastAsia="Times New Roman" w:hAnsi="Times New Roman" w:cs="Times New Roman"/>
                <w:sz w:val="16"/>
                <w:szCs w:val="16"/>
                <w:highlight w:val="lightGray"/>
                <w:lang w:val="ro-RO" w:eastAsia="pl-PL"/>
              </w:rPr>
              <w:t xml:space="preserve"> de lucrări cu un operator economic atestat de autoritatea competentă, respectând procedurile de atribuire a contractului de achiziţie publică.</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lang w:val="ro-RO" w:eastAsia="pl-PL"/>
              </w:rPr>
              <w:t xml:space="preserve">(2) Prin </w:t>
            </w:r>
            <w:r w:rsidR="0057666F" w:rsidRPr="0057666F">
              <w:rPr>
                <w:rFonts w:ascii="Times New Roman" w:eastAsia="Times New Roman" w:hAnsi="Times New Roman" w:cs="Times New Roman"/>
                <w:sz w:val="16"/>
                <w:szCs w:val="16"/>
                <w:lang w:val="ro-RO" w:eastAsia="pl-PL"/>
              </w:rPr>
              <w:t>derogare</w:t>
            </w:r>
            <w:r w:rsidRPr="0057666F">
              <w:rPr>
                <w:rFonts w:ascii="Times New Roman" w:eastAsia="Times New Roman" w:hAnsi="Times New Roman" w:cs="Times New Roman"/>
                <w:sz w:val="16"/>
                <w:szCs w:val="16"/>
                <w:lang w:val="ro-RO" w:eastAsia="pl-PL"/>
              </w:rPr>
              <w:t xml:space="preserve"> </w:t>
            </w:r>
            <w:r w:rsidRPr="004C17D6">
              <w:rPr>
                <w:rFonts w:ascii="Times New Roman" w:eastAsia="Times New Roman" w:hAnsi="Times New Roman" w:cs="Times New Roman"/>
                <w:sz w:val="16"/>
                <w:szCs w:val="16"/>
                <w:lang w:val="ro-RO" w:eastAsia="pl-PL"/>
              </w:rPr>
              <w:t xml:space="preserve">de la prevederile alin. (1), </w:t>
            </w:r>
            <w:r w:rsidRPr="004C17D6">
              <w:rPr>
                <w:rFonts w:ascii="Times New Roman" w:eastAsia="Times New Roman" w:hAnsi="Times New Roman" w:cs="Times New Roman"/>
                <w:sz w:val="16"/>
                <w:szCs w:val="16"/>
                <w:highlight w:val="lightGray"/>
                <w:lang w:val="ro-RO" w:eastAsia="pl-PL"/>
              </w:rPr>
              <w:t>contractul pentru proiectarea şi/sau execu</w:t>
            </w:r>
            <w:r w:rsidR="00A50C8E">
              <w:rPr>
                <w:rFonts w:ascii="Times New Roman" w:eastAsia="Times New Roman" w:hAnsi="Times New Roman" w:cs="Times New Roman"/>
                <w:sz w:val="16"/>
                <w:szCs w:val="16"/>
                <w:highlight w:val="lightGray"/>
                <w:lang w:val="ro-RO" w:eastAsia="pl-PL"/>
              </w:rPr>
              <w:t>t</w:t>
            </w:r>
            <w:r w:rsidR="00A50C8E" w:rsidRPr="00A50C8E">
              <w:rPr>
                <w:rFonts w:ascii="Times New Roman" w:eastAsia="Times New Roman" w:hAnsi="Times New Roman" w:cs="Times New Roman"/>
                <w:sz w:val="16"/>
                <w:szCs w:val="16"/>
                <w:highlight w:val="yellow"/>
                <w:lang w:val="ro-RO" w:eastAsia="pl-PL"/>
              </w:rPr>
              <w:t>area</w:t>
            </w:r>
            <w:r w:rsidRPr="004C17D6">
              <w:rPr>
                <w:rFonts w:ascii="Times New Roman" w:eastAsia="Times New Roman" w:hAnsi="Times New Roman" w:cs="Times New Roman"/>
                <w:sz w:val="16"/>
                <w:szCs w:val="16"/>
                <w:highlight w:val="lightGray"/>
                <w:lang w:val="ro-RO" w:eastAsia="pl-PL"/>
              </w:rPr>
              <w:t xml:space="preserve"> lucrărilor din categoria celor prevăzute la pct. 2 lit. c) se poate încheia prin una dintre următoarele modalități:</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highlight w:val="lightGray"/>
                <w:lang w:val="ro-RO" w:eastAsia="pl-PL"/>
              </w:rPr>
              <w:t>a) de către operatorul de reţea şi cu un anumit proiectant şi/sau constructor atestat, ales de către utilizator, în condiţiile în care utilizatorul cere în scris, explicit, acest lucru operatorului de reţea, înainte de încheierea contractului de racordare;</w:t>
            </w:r>
          </w:p>
          <w:p w:rsidR="0086750D" w:rsidRDefault="00544951" w:rsidP="00544951">
            <w:pPr>
              <w:jc w:val="both"/>
              <w:rPr>
                <w:rFonts w:ascii="Times New Roman" w:hAnsi="Times New Roman" w:cs="Times New Roman"/>
                <w:sz w:val="16"/>
                <w:szCs w:val="16"/>
                <w:highlight w:val="yellow"/>
              </w:rPr>
            </w:pPr>
            <w:r w:rsidRPr="004C17D6">
              <w:rPr>
                <w:rFonts w:ascii="Times New Roman" w:eastAsia="Times New Roman" w:hAnsi="Times New Roman" w:cs="Times New Roman"/>
                <w:sz w:val="16"/>
                <w:szCs w:val="16"/>
                <w:highlight w:val="lightGray"/>
                <w:lang w:val="ro-RO" w:eastAsia="pl-PL"/>
              </w:rPr>
              <w:t>b) de către utilizator cu un anumit proiectant şi/sau constructor atestat, ales de către acesta, în condiţiile în care utilizatorul a notificat în scris, explicit, acest lucru operatorului de reţea, înainte de încheie</w:t>
            </w:r>
            <w:r w:rsidR="00CF3050">
              <w:rPr>
                <w:rFonts w:ascii="Times New Roman" w:eastAsia="Times New Roman" w:hAnsi="Times New Roman" w:cs="Times New Roman"/>
                <w:sz w:val="16"/>
                <w:szCs w:val="16"/>
                <w:highlight w:val="lightGray"/>
                <w:lang w:val="ro-RO" w:eastAsia="pl-PL"/>
              </w:rPr>
              <w:t>rea contractului de racordare</w:t>
            </w:r>
            <w:r w:rsidR="009946E6" w:rsidRPr="009946E6">
              <w:rPr>
                <w:rFonts w:ascii="Times New Roman" w:hAnsi="Times New Roman" w:cs="Times New Roman"/>
                <w:sz w:val="16"/>
                <w:szCs w:val="16"/>
                <w:highlight w:val="yellow"/>
              </w:rPr>
              <w:t xml:space="preserve">; </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highlight w:val="lightGray"/>
                <w:lang w:val="ro-RO" w:eastAsia="pl-PL"/>
              </w:rPr>
              <w:lastRenderedPageBreak/>
              <w:t>(3)</w:t>
            </w:r>
            <w:r w:rsidRPr="004C17D6">
              <w:rPr>
                <w:rFonts w:ascii="Times New Roman" w:eastAsia="Times New Roman" w:hAnsi="Times New Roman" w:cs="Times New Roman"/>
                <w:sz w:val="16"/>
                <w:szCs w:val="16"/>
                <w:lang w:val="ro-RO" w:eastAsia="pl-PL"/>
              </w:rPr>
              <w:t xml:space="preserve"> Operatorul de reţea proiectează şi execută lucrările prevăzute la pct. 2 </w:t>
            </w:r>
            <w:r w:rsidRPr="004C17D6">
              <w:rPr>
                <w:rFonts w:ascii="Times New Roman" w:eastAsia="Times New Roman" w:hAnsi="Times New Roman" w:cs="Times New Roman"/>
                <w:sz w:val="16"/>
                <w:szCs w:val="16"/>
                <w:highlight w:val="lightGray"/>
                <w:lang w:val="ro-RO" w:eastAsia="pl-PL"/>
              </w:rPr>
              <w:t>lit. d)</w:t>
            </w:r>
            <w:r w:rsidRPr="004C17D6">
              <w:rPr>
                <w:rFonts w:ascii="Times New Roman" w:eastAsia="Times New Roman" w:hAnsi="Times New Roman" w:cs="Times New Roman"/>
                <w:sz w:val="16"/>
                <w:szCs w:val="16"/>
                <w:lang w:val="ro-RO" w:eastAsia="pl-PL"/>
              </w:rPr>
              <w:t xml:space="preserve"> cu personal propriu sau atribuie contractul de achiziţie publică pentru proiectare/executare de lucrări unui operator economic atestat, respectând procedurile de atribuire a contractului de achiziţie publică.</w:t>
            </w:r>
          </w:p>
          <w:p w:rsidR="00335246" w:rsidRDefault="00544951" w:rsidP="00544951">
            <w:pPr>
              <w:jc w:val="both"/>
              <w:rPr>
                <w:rFonts w:ascii="Times New Roman" w:eastAsia="Times New Roman" w:hAnsi="Times New Roman" w:cs="Times New Roman"/>
                <w:color w:val="000000" w:themeColor="text1"/>
                <w:sz w:val="16"/>
                <w:szCs w:val="16"/>
                <w:highlight w:val="green"/>
              </w:rPr>
            </w:pPr>
            <w:r w:rsidRPr="004C17D6">
              <w:rPr>
                <w:rFonts w:ascii="Times New Roman" w:eastAsia="Times New Roman" w:hAnsi="Times New Roman" w:cs="Times New Roman"/>
                <w:sz w:val="16"/>
                <w:szCs w:val="16"/>
                <w:highlight w:val="lightGray"/>
                <w:lang w:val="ro-RO" w:eastAsia="pl-PL"/>
              </w:rPr>
              <w:t>(4)</w:t>
            </w:r>
            <w:r w:rsidRPr="004C17D6">
              <w:rPr>
                <w:rFonts w:ascii="Times New Roman" w:eastAsia="Times New Roman" w:hAnsi="Times New Roman" w:cs="Times New Roman"/>
                <w:sz w:val="16"/>
                <w:szCs w:val="16"/>
                <w:lang w:val="ro-RO" w:eastAsia="pl-PL"/>
              </w:rPr>
              <w:t xml:space="preserve"> În </w:t>
            </w:r>
            <w:r w:rsidRPr="004C17D6">
              <w:rPr>
                <w:rFonts w:ascii="Times New Roman" w:eastAsia="Times New Roman" w:hAnsi="Times New Roman" w:cs="Times New Roman"/>
                <w:sz w:val="16"/>
                <w:szCs w:val="16"/>
                <w:highlight w:val="lightGray"/>
                <w:lang w:val="ro-RO" w:eastAsia="pl-PL"/>
              </w:rPr>
              <w:t>situațiile prevăzute la alin. (2)</w:t>
            </w:r>
            <w:r w:rsidRPr="004C17D6">
              <w:rPr>
                <w:rFonts w:ascii="Times New Roman" w:eastAsia="Times New Roman" w:hAnsi="Times New Roman" w:cs="Times New Roman"/>
                <w:sz w:val="16"/>
                <w:szCs w:val="16"/>
                <w:lang w:val="ro-RO" w:eastAsia="pl-PL"/>
              </w:rPr>
              <w:t>, tariful de racordare precizat la pct. 6 alin. (1) se recalculează conform prevederilor Regulamentului, corelat cu rezultatul negocierii dintre utilizator şi proiectantul şi/sau constructorul pe care acesta l-a ales.</w:t>
            </w:r>
            <w:r w:rsidR="009C1FD5">
              <w:rPr>
                <w:rFonts w:ascii="Times New Roman" w:eastAsia="Times New Roman" w:hAnsi="Times New Roman" w:cs="Times New Roman"/>
                <w:sz w:val="16"/>
                <w:szCs w:val="16"/>
                <w:lang w:val="ro-RO" w:eastAsia="pl-PL"/>
              </w:rPr>
              <w:t xml:space="preserve"> </w:t>
            </w:r>
            <w:r w:rsidR="009C1FD5" w:rsidRPr="009C1FD5">
              <w:rPr>
                <w:rFonts w:ascii="Times New Roman" w:eastAsia="Times New Roman" w:hAnsi="Times New Roman" w:cs="Times New Roman"/>
                <w:color w:val="000000" w:themeColor="text1"/>
                <w:sz w:val="16"/>
                <w:szCs w:val="16"/>
                <w:highlight w:val="green"/>
              </w:rPr>
              <w:t>Operatorul nu are dreptul de a interveni în negocierea dintre utilizator şi proiectantul şi/sau constructorul pe care acesta l-</w:t>
            </w:r>
            <w:proofErr w:type="gramStart"/>
            <w:r w:rsidR="009C1FD5" w:rsidRPr="009C1FD5">
              <w:rPr>
                <w:rFonts w:ascii="Times New Roman" w:eastAsia="Times New Roman" w:hAnsi="Times New Roman" w:cs="Times New Roman"/>
                <w:color w:val="000000" w:themeColor="text1"/>
                <w:sz w:val="16"/>
                <w:szCs w:val="16"/>
                <w:highlight w:val="green"/>
              </w:rPr>
              <w:t>a</w:t>
            </w:r>
            <w:proofErr w:type="gramEnd"/>
            <w:r w:rsidR="009C1FD5" w:rsidRPr="009C1FD5">
              <w:rPr>
                <w:rFonts w:ascii="Times New Roman" w:eastAsia="Times New Roman" w:hAnsi="Times New Roman" w:cs="Times New Roman"/>
                <w:color w:val="000000" w:themeColor="text1"/>
                <w:sz w:val="16"/>
                <w:szCs w:val="16"/>
                <w:highlight w:val="green"/>
              </w:rPr>
              <w:t xml:space="preserve"> ales.</w:t>
            </w:r>
          </w:p>
          <w:p w:rsidR="00544951" w:rsidRPr="00853CE7" w:rsidRDefault="00335246" w:rsidP="00853CE7">
            <w:pPr>
              <w:jc w:val="both"/>
              <w:rPr>
                <w:rFonts w:ascii="Times New Roman" w:eastAsia="Times New Roman" w:hAnsi="Times New Roman" w:cs="Times New Roman"/>
                <w:sz w:val="16"/>
                <w:szCs w:val="16"/>
                <w:highlight w:val="lightGray"/>
                <w:lang w:val="ro-RO" w:eastAsia="pl-PL"/>
              </w:rPr>
            </w:pPr>
            <w:r>
              <w:rPr>
                <w:rFonts w:ascii="Times New Roman" w:hAnsi="Times New Roman" w:cs="Times New Roman"/>
                <w:sz w:val="16"/>
                <w:szCs w:val="16"/>
                <w:highlight w:val="yellow"/>
              </w:rPr>
              <w:t xml:space="preserve">(5) </w:t>
            </w:r>
            <w:r w:rsidR="00853CE7">
              <w:rPr>
                <w:rFonts w:ascii="Times New Roman" w:hAnsi="Times New Roman" w:cs="Times New Roman"/>
                <w:color w:val="000000" w:themeColor="text1"/>
                <w:sz w:val="16"/>
                <w:szCs w:val="16"/>
                <w:highlight w:val="yellow"/>
              </w:rPr>
              <w:t>I</w:t>
            </w:r>
            <w:r w:rsidRPr="009946E6">
              <w:rPr>
                <w:rFonts w:ascii="Times New Roman" w:hAnsi="Times New Roman" w:cs="Times New Roman"/>
                <w:color w:val="000000" w:themeColor="text1"/>
                <w:sz w:val="16"/>
                <w:szCs w:val="16"/>
                <w:highlight w:val="yellow"/>
              </w:rPr>
              <w:t xml:space="preserve">nstalaţiile rezultate în urma lucrărilor prevăzute la pct. 2 lit. c) finanțate de către utilizatori sunt în proprietatea acestora și sunt exploatate de către operatorul de reţea, în baza unei convenţii-cadru inițiate de către operator, având ca obiect </w:t>
            </w:r>
            <w:r w:rsidRPr="009946E6">
              <w:rPr>
                <w:rFonts w:ascii="Times New Roman" w:hAnsi="Times New Roman" w:cs="Times New Roman"/>
                <w:color w:val="000000"/>
                <w:sz w:val="16"/>
                <w:szCs w:val="16"/>
                <w:highlight w:val="yellow"/>
              </w:rPr>
              <w:t>predarea în exploatare de către utilizator operatorului a instalației de racordare recepționate și puse în funcțiune. Instalațiile rezultate în urma lucrărilor prevăzute la pct. 2 lit. c) finanțate de către operatorii de rețea sunt în proprietatea acestora.</w:t>
            </w:r>
            <w:r w:rsidR="00544951" w:rsidRPr="009C1FD5">
              <w:rPr>
                <w:rFonts w:ascii="Times New Roman" w:eastAsia="Times New Roman" w:hAnsi="Times New Roman" w:cs="Times New Roman"/>
                <w:sz w:val="16"/>
                <w:szCs w:val="16"/>
                <w:highlight w:val="green"/>
                <w:lang w:val="ro-RO" w:eastAsia="pl-PL"/>
              </w:rPr>
              <w:t>”</w:t>
            </w:r>
          </w:p>
        </w:tc>
      </w:tr>
      <w:tr w:rsidR="006506B9" w:rsidRPr="004C17D6" w:rsidTr="00CE46E1">
        <w:tc>
          <w:tcPr>
            <w:tcW w:w="3780" w:type="dxa"/>
          </w:tcPr>
          <w:p w:rsidR="006506B9" w:rsidRPr="00A17ECF" w:rsidRDefault="006506B9" w:rsidP="006506B9">
            <w:pPr>
              <w:shd w:val="clear" w:color="auto" w:fill="FFFFFF"/>
              <w:jc w:val="both"/>
              <w:rPr>
                <w:rFonts w:ascii="Times New Roman" w:eastAsia="Times New Roman" w:hAnsi="Times New Roman" w:cs="Times New Roman"/>
                <w:color w:val="000000" w:themeColor="text1"/>
                <w:sz w:val="16"/>
                <w:szCs w:val="16"/>
                <w:lang w:val="en-US"/>
              </w:rPr>
            </w:pPr>
            <w:r w:rsidRPr="00A17ECF">
              <w:rPr>
                <w:rFonts w:ascii="Times New Roman" w:eastAsia="Times New Roman" w:hAnsi="Times New Roman" w:cs="Times New Roman"/>
                <w:color w:val="000000" w:themeColor="text1"/>
                <w:sz w:val="16"/>
                <w:szCs w:val="16"/>
                <w:lang w:val="en-US"/>
              </w:rPr>
              <w:lastRenderedPageBreak/>
              <w:t>ANEXA nr. 1: CONŢINUTUL-CADRU al avizului tehnic de racordare pentru loc de consum</w:t>
            </w:r>
            <w:r w:rsidRPr="00B915E8">
              <w:rPr>
                <w:rFonts w:ascii="Times New Roman" w:eastAsia="Times New Roman" w:hAnsi="Times New Roman" w:cs="Times New Roman"/>
                <w:color w:val="000000" w:themeColor="text1"/>
                <w:sz w:val="16"/>
                <w:szCs w:val="16"/>
                <w:vertAlign w:val="superscript"/>
                <w:lang w:val="en-US"/>
              </w:rPr>
              <w:t>1</w:t>
            </w:r>
          </w:p>
          <w:p w:rsidR="006506B9" w:rsidRDefault="006506B9" w:rsidP="006506B9">
            <w:pPr>
              <w:shd w:val="clear" w:color="auto" w:fill="FFFFFF"/>
              <w:jc w:val="both"/>
              <w:rPr>
                <w:rFonts w:ascii="Times New Roman" w:eastAsia="Times New Roman" w:hAnsi="Times New Roman" w:cs="Times New Roman"/>
                <w:color w:val="000000" w:themeColor="text1"/>
                <w:sz w:val="16"/>
                <w:szCs w:val="16"/>
                <w:lang w:val="en-US"/>
              </w:rPr>
            </w:pPr>
            <w:r w:rsidRPr="00A17ECF">
              <w:rPr>
                <w:rFonts w:ascii="Times New Roman" w:eastAsia="Times New Roman" w:hAnsi="Times New Roman" w:cs="Times New Roman"/>
                <w:color w:val="000000" w:themeColor="text1"/>
                <w:sz w:val="16"/>
                <w:szCs w:val="16"/>
                <w:lang w:val="en-US"/>
              </w:rPr>
              <w:t>(…)</w:t>
            </w:r>
          </w:p>
          <w:p w:rsidR="006506B9" w:rsidRPr="004C17D6" w:rsidRDefault="006506B9" w:rsidP="006506B9">
            <w:pPr>
              <w:shd w:val="clear" w:color="auto" w:fill="FFFFFF"/>
              <w:jc w:val="both"/>
              <w:rPr>
                <w:rFonts w:ascii="Times New Roman" w:eastAsia="Times New Roman" w:hAnsi="Times New Roman" w:cs="Times New Roman"/>
                <w:color w:val="000000" w:themeColor="text1"/>
                <w:sz w:val="16"/>
                <w:szCs w:val="16"/>
                <w:lang w:val="en-US" w:eastAsia="pl-PL"/>
              </w:rPr>
            </w:pPr>
            <w:r>
              <w:rPr>
                <w:rFonts w:ascii="Times New Roman" w:eastAsia="Times New Roman" w:hAnsi="Times New Roman" w:cs="Times New Roman"/>
                <w:color w:val="000000" w:themeColor="text1"/>
                <w:sz w:val="16"/>
                <w:szCs w:val="16"/>
                <w:lang w:val="en-US"/>
              </w:rPr>
              <w:t>13.</w:t>
            </w:r>
            <w:r w:rsidRPr="003A522C">
              <w:rPr>
                <w:rFonts w:ascii="Times New Roman" w:eastAsia="Times New Roman" w:hAnsi="Times New Roman" w:cs="Times New Roman"/>
                <w:color w:val="000000" w:themeColor="text1"/>
                <w:sz w:val="16"/>
                <w:szCs w:val="16"/>
                <w:lang w:val="en-US"/>
              </w:rPr>
              <w:t>(</w:t>
            </w:r>
            <w:proofErr w:type="gramStart"/>
            <w:r w:rsidRPr="003A522C">
              <w:rPr>
                <w:rFonts w:ascii="Times New Roman" w:eastAsia="Times New Roman" w:hAnsi="Times New Roman" w:cs="Times New Roman"/>
                <w:color w:val="000000" w:themeColor="text1"/>
                <w:sz w:val="16"/>
                <w:szCs w:val="16"/>
                <w:lang w:val="en-US"/>
              </w:rPr>
              <w:t>1)Cerinţele</w:t>
            </w:r>
            <w:proofErr w:type="gramEnd"/>
            <w:r w:rsidRPr="003A522C">
              <w:rPr>
                <w:rFonts w:ascii="Times New Roman" w:eastAsia="Times New Roman" w:hAnsi="Times New Roman" w:cs="Times New Roman"/>
                <w:color w:val="000000" w:themeColor="text1"/>
                <w:sz w:val="16"/>
                <w:szCs w:val="16"/>
                <w:lang w:val="en-US"/>
              </w:rPr>
              <w:t xml:space="preserve"> Standardului de performanţă pentru serviciul de distribuţie a energiei electrice, aprobat prin Ordinul preşedintelui Autorităţii Naţionale de Reglementare în Domeniul Energiei nr. 28/2007, denumit în continuare standard de distribuţie, sau, după caz, ale Standardului de performanţă pentru serviciile de transport şi de sistem ale energiei electrice, aprobat prin Ordinul preşedintelui Autorităţii Naţionale de Reglementare în Domeniul Energiei nr. 17/2007, denumit în continuare standard de transport, referitoare la asigurarea continuităţii serviciului şi la calitatea tehnică a energiei electrice, reprezintă condiţii minime pe care operatorul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c>
          <w:tcPr>
            <w:tcW w:w="5040" w:type="dxa"/>
          </w:tcPr>
          <w:p w:rsidR="006506B9" w:rsidRPr="006506B9" w:rsidRDefault="006506B9" w:rsidP="006506B9">
            <w:pPr>
              <w:jc w:val="both"/>
              <w:rPr>
                <w:rFonts w:ascii="Times New Roman" w:hAnsi="Times New Roman" w:cs="Times New Roman"/>
                <w:b/>
                <w:sz w:val="16"/>
                <w:szCs w:val="16"/>
                <w:lang w:val="ro-RO"/>
              </w:rPr>
            </w:pPr>
            <w:r w:rsidRPr="006506B9">
              <w:rPr>
                <w:rFonts w:ascii="Times New Roman" w:hAnsi="Times New Roman" w:cs="Times New Roman"/>
                <w:b/>
                <w:sz w:val="16"/>
                <w:szCs w:val="16"/>
                <w:lang w:val="ro-RO"/>
              </w:rPr>
              <w:t>9. În Anexa nr. 1, la punctul 13 alineatul (1) se modifică și va avea următorul cuprins:</w:t>
            </w:r>
          </w:p>
          <w:p w:rsidR="006506B9" w:rsidRPr="004C17D6" w:rsidRDefault="006506B9" w:rsidP="006506B9">
            <w:pPr>
              <w:jc w:val="both"/>
              <w:rPr>
                <w:rFonts w:ascii="Times New Roman" w:eastAsia="Times New Roman" w:hAnsi="Times New Roman" w:cs="Times New Roman"/>
                <w:b/>
                <w:sz w:val="16"/>
                <w:szCs w:val="16"/>
                <w:lang w:val="ro-RO" w:eastAsia="pl-PL"/>
              </w:rPr>
            </w:pPr>
            <w:r w:rsidRPr="006506B9">
              <w:rPr>
                <w:rFonts w:ascii="Times New Roman" w:hAnsi="Times New Roman" w:cs="Times New Roman"/>
                <w:sz w:val="16"/>
                <w:szCs w:val="16"/>
                <w:lang w:val="ro-RO"/>
              </w:rPr>
              <w:t xml:space="preserve">” (1) Cerinţele Standardului de performanţă pentru serviciul de distribuţie a energiei electrice, aprobat prin Ordin </w:t>
            </w:r>
            <w:r w:rsidRPr="006506B9">
              <w:rPr>
                <w:rFonts w:ascii="Times New Roman" w:hAnsi="Times New Roman" w:cs="Times New Roman"/>
                <w:sz w:val="16"/>
                <w:szCs w:val="16"/>
                <w:highlight w:val="lightGray"/>
                <w:lang w:val="ro-RO"/>
              </w:rPr>
              <w:t>al</w:t>
            </w:r>
            <w:r w:rsidRPr="006506B9">
              <w:rPr>
                <w:rFonts w:ascii="Times New Roman" w:hAnsi="Times New Roman" w:cs="Times New Roman"/>
                <w:sz w:val="16"/>
                <w:szCs w:val="16"/>
                <w:lang w:val="ro-RO"/>
              </w:rPr>
              <w:t xml:space="preserve"> preşedintelui Autorităţii Naţionale de Reglementare în Domeniul Energiei, </w:t>
            </w:r>
            <w:r w:rsidRPr="006506B9">
              <w:rPr>
                <w:rFonts w:ascii="Times New Roman" w:hAnsi="Times New Roman" w:cs="Times New Roman"/>
                <w:sz w:val="16"/>
                <w:szCs w:val="16"/>
                <w:highlight w:val="lightGray"/>
                <w:lang w:val="ro-RO"/>
              </w:rPr>
              <w:t xml:space="preserve">în vigoare, </w:t>
            </w:r>
            <w:r w:rsidRPr="006506B9">
              <w:rPr>
                <w:rFonts w:ascii="Times New Roman" w:hAnsi="Times New Roman" w:cs="Times New Roman"/>
                <w:sz w:val="16"/>
                <w:szCs w:val="16"/>
                <w:lang w:val="ro-RO"/>
              </w:rPr>
              <w:t xml:space="preserve">denumit în continuare standard de distribuţie, sau, după caz, ale Standardului de performanţă pentru </w:t>
            </w:r>
            <w:r w:rsidRPr="006506B9">
              <w:rPr>
                <w:rFonts w:ascii="Times New Roman" w:hAnsi="Times New Roman" w:cs="Times New Roman"/>
                <w:sz w:val="16"/>
                <w:szCs w:val="16"/>
                <w:highlight w:val="lightGray"/>
                <w:lang w:val="ro-RO"/>
              </w:rPr>
              <w:t>serviciul</w:t>
            </w:r>
            <w:r w:rsidRPr="006506B9">
              <w:rPr>
                <w:rFonts w:ascii="Times New Roman" w:hAnsi="Times New Roman" w:cs="Times New Roman"/>
                <w:sz w:val="16"/>
                <w:szCs w:val="16"/>
                <w:lang w:val="ro-RO"/>
              </w:rPr>
              <w:t xml:space="preserve"> de transport </w:t>
            </w:r>
            <w:r w:rsidRPr="006506B9">
              <w:rPr>
                <w:rFonts w:ascii="Times New Roman" w:hAnsi="Times New Roman" w:cs="Times New Roman"/>
                <w:sz w:val="16"/>
                <w:szCs w:val="16"/>
                <w:highlight w:val="lightGray"/>
                <w:lang w:val="ro-RO"/>
              </w:rPr>
              <w:t xml:space="preserve">al energiei electrice </w:t>
            </w:r>
            <w:r w:rsidRPr="006506B9">
              <w:rPr>
                <w:rFonts w:ascii="Times New Roman" w:hAnsi="Times New Roman" w:cs="Times New Roman"/>
                <w:sz w:val="16"/>
                <w:szCs w:val="16"/>
                <w:lang w:val="ro-RO"/>
              </w:rPr>
              <w:t xml:space="preserve">și </w:t>
            </w:r>
            <w:r w:rsidRPr="006506B9">
              <w:rPr>
                <w:rFonts w:ascii="Times New Roman" w:hAnsi="Times New Roman" w:cs="Times New Roman"/>
                <w:sz w:val="16"/>
                <w:szCs w:val="16"/>
                <w:highlight w:val="lightGray"/>
                <w:lang w:val="ro-RO"/>
              </w:rPr>
              <w:t>pentru</w:t>
            </w:r>
            <w:r w:rsidRPr="006506B9">
              <w:rPr>
                <w:rFonts w:ascii="Times New Roman" w:hAnsi="Times New Roman" w:cs="Times New Roman"/>
                <w:sz w:val="16"/>
                <w:szCs w:val="16"/>
                <w:lang w:val="ro-RO"/>
              </w:rPr>
              <w:t xml:space="preserve"> </w:t>
            </w:r>
            <w:r w:rsidRPr="006506B9">
              <w:rPr>
                <w:rFonts w:ascii="Times New Roman" w:hAnsi="Times New Roman" w:cs="Times New Roman"/>
                <w:sz w:val="16"/>
                <w:szCs w:val="16"/>
                <w:highlight w:val="lightGray"/>
                <w:lang w:val="ro-RO"/>
              </w:rPr>
              <w:t xml:space="preserve">serviciul </w:t>
            </w:r>
            <w:r w:rsidRPr="006506B9">
              <w:rPr>
                <w:rFonts w:ascii="Times New Roman" w:hAnsi="Times New Roman" w:cs="Times New Roman"/>
                <w:sz w:val="16"/>
                <w:szCs w:val="16"/>
                <w:lang w:val="ro-RO"/>
              </w:rPr>
              <w:t xml:space="preserve">de sistem, aprobat prin Ordin </w:t>
            </w:r>
            <w:r w:rsidRPr="006506B9">
              <w:rPr>
                <w:rFonts w:ascii="Times New Roman" w:hAnsi="Times New Roman" w:cs="Times New Roman"/>
                <w:sz w:val="16"/>
                <w:szCs w:val="16"/>
                <w:highlight w:val="lightGray"/>
                <w:lang w:val="ro-RO"/>
              </w:rPr>
              <w:t>al</w:t>
            </w:r>
            <w:r w:rsidRPr="006506B9">
              <w:rPr>
                <w:rFonts w:ascii="Times New Roman" w:hAnsi="Times New Roman" w:cs="Times New Roman"/>
                <w:sz w:val="16"/>
                <w:szCs w:val="16"/>
                <w:lang w:val="ro-RO"/>
              </w:rPr>
              <w:t xml:space="preserve"> preşedintelui Autorităţii Naţionale de Reglementare în Domeniul Energiei, </w:t>
            </w:r>
            <w:r w:rsidRPr="006506B9">
              <w:rPr>
                <w:rFonts w:ascii="Times New Roman" w:hAnsi="Times New Roman" w:cs="Times New Roman"/>
                <w:sz w:val="16"/>
                <w:szCs w:val="16"/>
                <w:highlight w:val="lightGray"/>
                <w:lang w:val="ro-RO"/>
              </w:rPr>
              <w:t>în vigoare</w:t>
            </w:r>
            <w:r w:rsidRPr="006506B9">
              <w:rPr>
                <w:rFonts w:ascii="Times New Roman" w:hAnsi="Times New Roman" w:cs="Times New Roman"/>
                <w:sz w:val="16"/>
                <w:szCs w:val="16"/>
                <w:lang w:val="ro-RO"/>
              </w:rPr>
              <w:t>, denumit în continuare standard de transport, referitoare la asigurarea continuităţii serviciului şi la calitatea tehnică a energiei electrice, reprezintă condiţii minime pe care operatorul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c>
          <w:tcPr>
            <w:tcW w:w="3780" w:type="dxa"/>
          </w:tcPr>
          <w:p w:rsidR="006506B9" w:rsidRDefault="006506B9" w:rsidP="00DB2FC7">
            <w:pPr>
              <w:jc w:val="both"/>
              <w:rPr>
                <w:rFonts w:ascii="Times New Roman" w:eastAsia="Times New Roman" w:hAnsi="Times New Roman"/>
                <w:b/>
                <w:sz w:val="16"/>
                <w:szCs w:val="16"/>
              </w:rPr>
            </w:pPr>
          </w:p>
        </w:tc>
        <w:tc>
          <w:tcPr>
            <w:tcW w:w="3780" w:type="dxa"/>
          </w:tcPr>
          <w:p w:rsidR="006506B9" w:rsidRPr="006506B9" w:rsidRDefault="006506B9" w:rsidP="006506B9">
            <w:pPr>
              <w:jc w:val="both"/>
              <w:rPr>
                <w:rFonts w:ascii="Times New Roman" w:eastAsia="Times New Roman" w:hAnsi="Times New Roman" w:cs="Times New Roman"/>
                <w:sz w:val="16"/>
                <w:szCs w:val="16"/>
                <w:lang w:val="en-US"/>
              </w:rPr>
            </w:pPr>
            <w:r w:rsidRPr="006506B9">
              <w:rPr>
                <w:rFonts w:ascii="Times New Roman" w:eastAsia="Times New Roman" w:hAnsi="Times New Roman" w:cs="Times New Roman"/>
                <w:b/>
                <w:sz w:val="16"/>
                <w:szCs w:val="16"/>
                <w:lang w:val="en-US"/>
              </w:rPr>
              <w:t>Reformulare</w:t>
            </w:r>
            <w:r w:rsidRPr="006506B9">
              <w:rPr>
                <w:rFonts w:ascii="Times New Roman" w:eastAsia="Times New Roman" w:hAnsi="Times New Roman" w:cs="Times New Roman"/>
                <w:sz w:val="16"/>
                <w:szCs w:val="16"/>
                <w:lang w:val="en-US"/>
              </w:rPr>
              <w:t xml:space="preserve"> prin eliminarea trimiterilor la anumite ordine de aprobare a standardelor, respectiv pentru evitarea actualizarii repetate a documentului la schimbarea numerelor acestor ordine</w:t>
            </w:r>
          </w:p>
          <w:p w:rsidR="006506B9" w:rsidRPr="006506B9" w:rsidRDefault="006506B9" w:rsidP="006506B9">
            <w:pPr>
              <w:jc w:val="both"/>
              <w:rPr>
                <w:rFonts w:ascii="Times New Roman" w:hAnsi="Times New Roman" w:cs="Times New Roman"/>
                <w:b/>
                <w:sz w:val="16"/>
                <w:szCs w:val="16"/>
                <w:lang w:val="ro-RO"/>
              </w:rPr>
            </w:pPr>
          </w:p>
        </w:tc>
        <w:tc>
          <w:tcPr>
            <w:tcW w:w="5760" w:type="dxa"/>
          </w:tcPr>
          <w:p w:rsidR="006506B9" w:rsidRPr="006506B9" w:rsidRDefault="006506B9" w:rsidP="006506B9">
            <w:pPr>
              <w:jc w:val="both"/>
              <w:rPr>
                <w:rFonts w:ascii="Times New Roman" w:eastAsia="Times New Roman" w:hAnsi="Times New Roman" w:cs="Times New Roman"/>
                <w:b/>
                <w:color w:val="000000" w:themeColor="text1"/>
                <w:sz w:val="16"/>
                <w:szCs w:val="16"/>
                <w:lang w:val="en-US"/>
              </w:rPr>
            </w:pPr>
            <w:r w:rsidRPr="006506B9">
              <w:rPr>
                <w:rFonts w:ascii="Times New Roman" w:eastAsia="Times New Roman" w:hAnsi="Times New Roman" w:cs="Times New Roman"/>
                <w:b/>
                <w:color w:val="000000" w:themeColor="text1"/>
                <w:sz w:val="16"/>
                <w:szCs w:val="16"/>
                <w:lang w:val="en-US"/>
              </w:rPr>
              <w:t>j) La punctul 13, alineatul (1) se modifică și va avea următorul cuprins:</w:t>
            </w:r>
          </w:p>
          <w:p w:rsidR="006506B9" w:rsidRPr="006506B9" w:rsidRDefault="006506B9" w:rsidP="006506B9">
            <w:pPr>
              <w:spacing w:after="120"/>
              <w:jc w:val="both"/>
              <w:rPr>
                <w:rFonts w:ascii="Times New Roman" w:eastAsia="Times New Roman" w:hAnsi="Times New Roman" w:cs="Times New Roman"/>
                <w:color w:val="000000" w:themeColor="text1"/>
                <w:sz w:val="16"/>
                <w:szCs w:val="16"/>
                <w:lang w:val="en-US"/>
              </w:rPr>
            </w:pPr>
            <w:r w:rsidRPr="006506B9">
              <w:rPr>
                <w:rFonts w:ascii="Times New Roman" w:eastAsia="Times New Roman" w:hAnsi="Times New Roman" w:cs="Times New Roman"/>
                <w:bCs/>
                <w:color w:val="000000" w:themeColor="text1"/>
                <w:sz w:val="16"/>
                <w:szCs w:val="16"/>
                <w:lang w:val="en-US"/>
              </w:rPr>
              <w:t>”</w:t>
            </w:r>
            <w:r w:rsidR="00BD7EAA">
              <w:rPr>
                <w:rFonts w:ascii="Times New Roman" w:eastAsia="Times New Roman" w:hAnsi="Times New Roman" w:cs="Times New Roman"/>
                <w:bCs/>
                <w:color w:val="000000" w:themeColor="text1"/>
                <w:sz w:val="16"/>
                <w:szCs w:val="16"/>
                <w:lang w:val="en-US"/>
              </w:rPr>
              <w:t xml:space="preserve">13. </w:t>
            </w:r>
            <w:r w:rsidRPr="006506B9">
              <w:rPr>
                <w:rFonts w:ascii="Times New Roman" w:eastAsia="Times New Roman" w:hAnsi="Times New Roman" w:cs="Times New Roman"/>
                <w:bCs/>
                <w:color w:val="000000" w:themeColor="text1"/>
                <w:sz w:val="16"/>
                <w:szCs w:val="16"/>
                <w:lang w:val="en-US"/>
              </w:rPr>
              <w:t xml:space="preserve">(1) Cerinţele </w:t>
            </w:r>
            <w:r w:rsidRPr="006506B9">
              <w:rPr>
                <w:rFonts w:ascii="Times New Roman" w:eastAsia="Times New Roman" w:hAnsi="Times New Roman" w:cs="Times New Roman"/>
                <w:bCs/>
                <w:color w:val="000000" w:themeColor="text1"/>
                <w:sz w:val="16"/>
                <w:szCs w:val="16"/>
                <w:highlight w:val="yellow"/>
                <w:lang w:val="en-US"/>
              </w:rPr>
              <w:t>standardelor de performanţă pentru serviciile prestate de operatorul de distribuţie și de operatorul de transport și de sistem, după caz,</w:t>
            </w:r>
            <w:r w:rsidRPr="006506B9">
              <w:rPr>
                <w:rFonts w:ascii="Times New Roman" w:eastAsia="Times New Roman" w:hAnsi="Times New Roman" w:cs="Times New Roman"/>
                <w:bCs/>
                <w:color w:val="000000" w:themeColor="text1"/>
                <w:sz w:val="16"/>
                <w:szCs w:val="16"/>
                <w:lang w:val="en-US"/>
              </w:rPr>
              <w:t xml:space="preserve"> referitoare la asigurarea continuităţii serviciului şi la calitatea tehnică a energiei electrice, reprezintă condiţii minime pe care </w:t>
            </w:r>
            <w:r w:rsidRPr="006506B9">
              <w:rPr>
                <w:rFonts w:ascii="Times New Roman" w:eastAsia="Times New Roman" w:hAnsi="Times New Roman" w:cs="Times New Roman"/>
                <w:bCs/>
                <w:color w:val="000000" w:themeColor="text1"/>
                <w:sz w:val="16"/>
                <w:szCs w:val="16"/>
                <w:highlight w:val="yellow"/>
                <w:lang w:val="en-US"/>
              </w:rPr>
              <w:t>respectivul</w:t>
            </w:r>
            <w:r w:rsidRPr="006506B9">
              <w:rPr>
                <w:rFonts w:ascii="Times New Roman" w:eastAsia="Times New Roman" w:hAnsi="Times New Roman" w:cs="Times New Roman"/>
                <w:bCs/>
                <w:color w:val="000000" w:themeColor="text1"/>
                <w:sz w:val="16"/>
                <w:szCs w:val="16"/>
                <w:lang w:val="en-US"/>
              </w:rPr>
              <w:t xml:space="preserve"> operator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r w:rsidRPr="006506B9">
              <w:rPr>
                <w:rFonts w:ascii="Times New Roman" w:eastAsia="Times New Roman" w:hAnsi="Times New Roman" w:cs="Times New Roman"/>
                <w:color w:val="000000" w:themeColor="text1"/>
                <w:sz w:val="16"/>
                <w:szCs w:val="16"/>
                <w:lang w:val="en-US"/>
              </w:rPr>
              <w:t>.”</w:t>
            </w:r>
          </w:p>
        </w:tc>
      </w:tr>
      <w:tr w:rsidR="00EF60F5" w:rsidRPr="004C17D6" w:rsidTr="00CE46E1">
        <w:tc>
          <w:tcPr>
            <w:tcW w:w="22140" w:type="dxa"/>
            <w:gridSpan w:val="5"/>
          </w:tcPr>
          <w:p w:rsidR="00EF60F5" w:rsidRPr="00FC2674" w:rsidRDefault="00EF60F5" w:rsidP="00FC2674">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 xml:space="preserve">                                                                                                                                                                                                                                                                                                                                                                                                                          </w:t>
            </w:r>
            <w:r w:rsidRPr="00EF60F5">
              <w:rPr>
                <w:rFonts w:ascii="Times New Roman" w:eastAsia="Times New Roman" w:hAnsi="Times New Roman" w:cs="Times New Roman"/>
                <w:b/>
                <w:sz w:val="16"/>
                <w:szCs w:val="16"/>
                <w:lang w:val="ro-RO" w:eastAsia="pl-PL"/>
              </w:rPr>
              <w:t>2. Anexa nr. 2 se modifică și se completează după cum urmează:</w:t>
            </w:r>
          </w:p>
        </w:tc>
      </w:tr>
      <w:tr w:rsidR="00544951" w:rsidRPr="004C17D6" w:rsidTr="00CE46E1">
        <w:tc>
          <w:tcPr>
            <w:tcW w:w="3780" w:type="dxa"/>
          </w:tcPr>
          <w:p w:rsidR="00544951" w:rsidRPr="003E7C8A" w:rsidRDefault="00544951" w:rsidP="00544951">
            <w:pPr>
              <w:shd w:val="clear" w:color="auto" w:fill="FFFFFF"/>
              <w:jc w:val="both"/>
              <w:rPr>
                <w:rFonts w:ascii="Times New Roman" w:eastAsia="Times New Roman" w:hAnsi="Times New Roman" w:cs="Times New Roman"/>
                <w:sz w:val="16"/>
                <w:szCs w:val="16"/>
                <w:vertAlign w:val="superscript"/>
                <w:lang w:val="pl-PL" w:eastAsia="pl-PL"/>
              </w:rPr>
            </w:pPr>
            <w:r w:rsidRPr="004C17D6">
              <w:rPr>
                <w:rFonts w:ascii="Times New Roman" w:eastAsia="Times New Roman" w:hAnsi="Times New Roman" w:cs="Times New Roman"/>
                <w:sz w:val="16"/>
                <w:szCs w:val="16"/>
                <w:lang w:val="pl-PL" w:eastAsia="pl-PL"/>
              </w:rPr>
              <w:t>ANEXA nr. 2: CONŢINUTUL-CADRU al avizului tehnic de racordare pentru loc de producere/loc de consum şi de producere</w:t>
            </w:r>
            <w:r w:rsidR="003E7C8A">
              <w:rPr>
                <w:rFonts w:ascii="Times New Roman" w:eastAsia="Times New Roman" w:hAnsi="Times New Roman" w:cs="Times New Roman"/>
                <w:sz w:val="16"/>
                <w:szCs w:val="16"/>
                <w:vertAlign w:val="superscript"/>
                <w:lang w:val="pl-PL" w:eastAsia="pl-PL"/>
              </w:rPr>
              <w:t>1</w:t>
            </w:r>
          </w:p>
          <w:p w:rsidR="00544951" w:rsidRPr="004C17D6" w:rsidRDefault="00544951" w:rsidP="00544951">
            <w:pPr>
              <w:shd w:val="clear" w:color="auto" w:fill="FFFFFF"/>
              <w:jc w:val="both"/>
              <w:rPr>
                <w:rFonts w:ascii="Times New Roman" w:eastAsia="Times New Roman" w:hAnsi="Times New Roman" w:cs="Times New Roman"/>
                <w:sz w:val="16"/>
                <w:szCs w:val="16"/>
                <w:lang w:val="pl-PL" w:eastAsia="pl-PL"/>
              </w:rPr>
            </w:pPr>
            <w:r w:rsidRPr="004C17D6">
              <w:rPr>
                <w:rFonts w:ascii="Times New Roman" w:eastAsia="Times New Roman" w:hAnsi="Times New Roman" w:cs="Times New Roman"/>
                <w:sz w:val="16"/>
                <w:szCs w:val="16"/>
                <w:vertAlign w:val="superscript"/>
                <w:lang w:val="pl-PL" w:eastAsia="pl-PL"/>
              </w:rPr>
              <w:t>1</w:t>
            </w:r>
            <w:r w:rsidRPr="004C17D6">
              <w:rPr>
                <w:rFonts w:ascii="Times New Roman" w:eastAsia="Times New Roman" w:hAnsi="Times New Roman" w:cs="Times New Roman"/>
                <w:sz w:val="16"/>
                <w:szCs w:val="16"/>
                <w:lang w:val="pl-PL" w:eastAsia="pl-PL"/>
              </w:rPr>
              <w:t xml:space="preserve"> În avizul tehnic de racordare emis utilizatorului se menţine fie sintagma "loc de producere", fie "loc de consum şi de producere" şi se preiau din conţinutul-cadru numai prevederile aplicabile.</w:t>
            </w:r>
          </w:p>
          <w:p w:rsidR="00544951" w:rsidRPr="004C17D6" w:rsidRDefault="00544951" w:rsidP="00544951">
            <w:pPr>
              <w:shd w:val="clear" w:color="auto" w:fill="FFFFFF"/>
              <w:jc w:val="both"/>
              <w:rPr>
                <w:rFonts w:ascii="Times New Roman" w:eastAsia="Times New Roman" w:hAnsi="Times New Roman" w:cs="Times New Roman"/>
                <w:sz w:val="16"/>
                <w:szCs w:val="16"/>
                <w:lang w:val="pl-PL" w:eastAsia="pl-PL"/>
              </w:rPr>
            </w:pPr>
            <w:r w:rsidRPr="004C17D6">
              <w:rPr>
                <w:rFonts w:ascii="Times New Roman" w:eastAsia="Times New Roman" w:hAnsi="Times New Roman" w:cs="Times New Roman"/>
                <w:sz w:val="16"/>
                <w:szCs w:val="16"/>
                <w:vertAlign w:val="superscript"/>
                <w:lang w:val="pl-PL" w:eastAsia="pl-PL"/>
              </w:rPr>
              <w:t>2</w:t>
            </w:r>
            <w:r w:rsidRPr="004C17D6">
              <w:rPr>
                <w:rFonts w:ascii="Times New Roman" w:eastAsia="Times New Roman" w:hAnsi="Times New Roman" w:cs="Times New Roman"/>
                <w:sz w:val="16"/>
                <w:szCs w:val="16"/>
                <w:lang w:val="pl-PL" w:eastAsia="pl-PL"/>
              </w:rPr>
              <w:t xml:space="preserve"> Se completează motivul solicitării, conform prev</w:t>
            </w:r>
            <w:r w:rsidR="003E7C8A">
              <w:rPr>
                <w:rFonts w:ascii="Times New Roman" w:eastAsia="Times New Roman" w:hAnsi="Times New Roman" w:cs="Times New Roman"/>
                <w:sz w:val="16"/>
                <w:szCs w:val="16"/>
                <w:lang w:val="pl-PL" w:eastAsia="pl-PL"/>
              </w:rPr>
              <w:t>ederilor art. 5 din Regulament.</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12. În Anexa nr. 2, la punctul 1, notele 1 și 2 se modifică și vor avea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xml:space="preserve">” 1  </w:t>
            </w:r>
            <w:r w:rsidRPr="004C17D6">
              <w:rPr>
                <w:rFonts w:ascii="Times New Roman" w:eastAsia="Times New Roman" w:hAnsi="Times New Roman" w:cs="Times New Roman"/>
                <w:sz w:val="16"/>
                <w:szCs w:val="16"/>
                <w:highlight w:val="lightGray"/>
                <w:lang w:val="ro-RO" w:eastAsia="pl-PL"/>
              </w:rPr>
              <w:t>Prezentul conţinut-cadru poate fi utilizat şi pentru situaţia racordării unei instalații de stocare sau a unui sistem HVDC, precum și în cazul racordării locului de producere/locului de consum şi de producere cu instalații de stocare și/sau cu sistem HVDC. În acest caz se înlocuieşte sintagma "loc de producere"/"loc de consum şi de producere" cu sintagma ”instalații de stocare”/”sistem HVDC”/"loc de producere și instalație de stocare și/sau sistem HVDC"/"loc de consum şi de producere și instalație de stocare și/sau sistem HVDC".</w:t>
            </w:r>
            <w:r w:rsidRPr="004C17D6">
              <w:rPr>
                <w:rFonts w:ascii="Times New Roman" w:eastAsia="Times New Roman" w:hAnsi="Times New Roman" w:cs="Times New Roman"/>
                <w:sz w:val="16"/>
                <w:szCs w:val="16"/>
                <w:lang w:val="ro-RO" w:eastAsia="pl-PL"/>
              </w:rPr>
              <w:t xml:space="preserve"> În avizul tehnic de racordare emis utilizatorului se menţine fie sintagma "loc de producere", fie "loc de consum şi de producere" şi se preiau din conţinutul-cadru numai prevederile aplicabile. </w:t>
            </w:r>
            <w:r w:rsidRPr="004C17D6">
              <w:rPr>
                <w:rFonts w:ascii="Times New Roman" w:eastAsia="Times New Roman" w:hAnsi="Times New Roman" w:cs="Times New Roman"/>
                <w:sz w:val="16"/>
                <w:szCs w:val="16"/>
                <w:highlight w:val="lightGray"/>
                <w:lang w:val="ro-RO" w:eastAsia="pl-PL"/>
              </w:rPr>
              <w:t>Avizele tehnice de racordare pentru locurile de consum și de producere ale prosumatorilor care dețin instalații de producere a energiei electrice din surse regenerabile cu puterea instalată de cel mult 27 kW pe loc de consum se emit cu respectarea prevederilor Ordinului președintelui ANRE nr. 69/2020 pentru aprobarea Procedurii privind racordarea la reţelele electrice de interes public a locurilor de consum și de producere aparţinând prosumatorilor, care dețin instalații de producere a energiei electrice din surse regenerabile cu puterea instalată de cel mult 27 kW pe loc de consum, denumită în continuare Procedură, și preiau din prezentul conţinut-cadru numai prevederile aplicabile.</w:t>
            </w:r>
          </w:p>
          <w:p w:rsidR="00544951" w:rsidRPr="004C17D6" w:rsidRDefault="00544951" w:rsidP="00544951">
            <w:pPr>
              <w:autoSpaceDE w:val="0"/>
              <w:autoSpaceDN w:val="0"/>
              <w:adjustRightInd w:val="0"/>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sz w:val="16"/>
                <w:szCs w:val="16"/>
                <w:lang w:val="ro-RO" w:eastAsia="pl-PL"/>
              </w:rPr>
              <w:t>2 Se completează motivul solicitării, conform prevederilor art. 5 din Regulament</w:t>
            </w:r>
            <w:r w:rsidRPr="004C17D6">
              <w:rPr>
                <w:rFonts w:ascii="Times New Roman" w:eastAsia="Times New Roman" w:hAnsi="Times New Roman" w:cs="Times New Roman"/>
                <w:sz w:val="16"/>
                <w:szCs w:val="16"/>
                <w:highlight w:val="lightGray"/>
                <w:lang w:val="ro-RO" w:eastAsia="pl-PL"/>
              </w:rPr>
              <w:t>, respectiv conform prevederilor art. 2 din Procedură în cazul locurilor de consum şi de producere ce aparţin prosumatorilor</w:t>
            </w:r>
            <w:r w:rsidRPr="004C17D6">
              <w:rPr>
                <w:rFonts w:ascii="Times New Roman" w:eastAsia="Times New Roman" w:hAnsi="Times New Roman" w:cs="Times New Roman"/>
                <w:sz w:val="16"/>
                <w:szCs w:val="16"/>
                <w:lang w:val="ro-RO" w:eastAsia="pl-PL"/>
              </w:rPr>
              <w:t>.”</w:t>
            </w:r>
          </w:p>
        </w:tc>
        <w:tc>
          <w:tcPr>
            <w:tcW w:w="3780" w:type="dxa"/>
          </w:tcPr>
          <w:p w:rsidR="00544951" w:rsidRPr="004C17D6" w:rsidRDefault="00544951" w:rsidP="00544951">
            <w:pPr>
              <w:jc w:val="both"/>
              <w:rPr>
                <w:rFonts w:ascii="Times New Roman" w:eastAsia="Times New Roman" w:hAnsi="Times New Roman" w:cs="Times New Roman"/>
                <w:b/>
                <w:sz w:val="16"/>
                <w:szCs w:val="16"/>
                <w:lang w:val="en-US" w:eastAsia="pl-PL"/>
              </w:rPr>
            </w:pPr>
          </w:p>
        </w:tc>
        <w:tc>
          <w:tcPr>
            <w:tcW w:w="3780" w:type="dxa"/>
          </w:tcPr>
          <w:p w:rsidR="00544951" w:rsidRDefault="00724E22" w:rsidP="00724E22">
            <w:pPr>
              <w:jc w:val="both"/>
              <w:rPr>
                <w:rFonts w:ascii="Times New Roman" w:hAnsi="Times New Roman" w:cs="Times New Roman"/>
                <w:sz w:val="16"/>
                <w:szCs w:val="16"/>
                <w:lang w:val="ro-RO"/>
              </w:rPr>
            </w:pPr>
            <w:r w:rsidRPr="00AF0BA8">
              <w:rPr>
                <w:rFonts w:ascii="Times New Roman" w:hAnsi="Times New Roman" w:cs="Times New Roman"/>
                <w:b/>
                <w:sz w:val="16"/>
                <w:szCs w:val="16"/>
                <w:lang w:val="ro-RO"/>
              </w:rPr>
              <w:t xml:space="preserve">Se </w:t>
            </w:r>
            <w:r>
              <w:rPr>
                <w:rFonts w:ascii="Times New Roman" w:hAnsi="Times New Roman" w:cs="Times New Roman"/>
                <w:b/>
                <w:sz w:val="16"/>
                <w:szCs w:val="16"/>
                <w:lang w:val="ro-RO"/>
              </w:rPr>
              <w:t>completează</w:t>
            </w:r>
            <w:r>
              <w:rPr>
                <w:rFonts w:ascii="Times New Roman" w:hAnsi="Times New Roman" w:cs="Times New Roman"/>
                <w:sz w:val="16"/>
                <w:szCs w:val="16"/>
                <w:lang w:val="ro-RO"/>
              </w:rPr>
              <w:t xml:space="preserve"> ca u</w:t>
            </w:r>
            <w:r w:rsidRPr="00AF0BA8">
              <w:rPr>
                <w:rFonts w:ascii="Times New Roman" w:hAnsi="Times New Roman" w:cs="Times New Roman"/>
                <w:sz w:val="16"/>
                <w:szCs w:val="16"/>
                <w:lang w:val="ro-RO"/>
              </w:rPr>
              <w:t>rmare a propunerilor operatorilor economici, transmise pentru proiectul de aprobare a modificărilor și completărilor Regulamentului, cu privire la includerea prevederilor referitoare la instalațiile de stocare și sistemele de înaltă tensiune în curent continuu.</w:t>
            </w:r>
          </w:p>
          <w:p w:rsidR="005205EA" w:rsidRDefault="005205EA" w:rsidP="00724E22">
            <w:pPr>
              <w:jc w:val="both"/>
              <w:rPr>
                <w:rFonts w:ascii="Times New Roman" w:hAnsi="Times New Roman" w:cs="Times New Roman"/>
                <w:sz w:val="16"/>
                <w:szCs w:val="16"/>
                <w:lang w:val="ro-RO"/>
              </w:rPr>
            </w:pPr>
          </w:p>
          <w:p w:rsidR="005205EA" w:rsidRDefault="005205EA" w:rsidP="00724E22">
            <w:pPr>
              <w:jc w:val="both"/>
              <w:rPr>
                <w:rFonts w:ascii="Times New Roman" w:hAnsi="Times New Roman" w:cs="Times New Roman"/>
                <w:sz w:val="16"/>
                <w:szCs w:val="16"/>
                <w:lang w:val="ro-RO"/>
              </w:rPr>
            </w:pPr>
            <w:r>
              <w:rPr>
                <w:rFonts w:ascii="Times New Roman" w:hAnsi="Times New Roman" w:cs="Times New Roman"/>
                <w:b/>
                <w:sz w:val="16"/>
                <w:szCs w:val="16"/>
                <w:lang w:val="ro-RO"/>
              </w:rPr>
              <w:t>Se reformulează</w:t>
            </w:r>
            <w:r w:rsidRPr="00471A99">
              <w:rPr>
                <w:rFonts w:ascii="Times New Roman" w:hAnsi="Times New Roman" w:cs="Times New Roman"/>
                <w:b/>
                <w:sz w:val="16"/>
                <w:szCs w:val="16"/>
                <w:lang w:val="ro-RO"/>
              </w:rPr>
              <w:t xml:space="preserve"> </w:t>
            </w:r>
            <w:r w:rsidRPr="00471A99">
              <w:rPr>
                <w:rFonts w:ascii="Times New Roman" w:hAnsi="Times New Roman" w:cs="Times New Roman"/>
                <w:sz w:val="16"/>
                <w:szCs w:val="16"/>
                <w:lang w:val="ro-RO"/>
              </w:rPr>
              <w:t>ca urmare a modificării Legii nr. 220/2008 prin Legea</w:t>
            </w:r>
            <w:r>
              <w:rPr>
                <w:rFonts w:ascii="Times New Roman" w:hAnsi="Times New Roman" w:cs="Times New Roman"/>
                <w:sz w:val="16"/>
                <w:szCs w:val="16"/>
                <w:lang w:val="ro-RO"/>
              </w:rPr>
              <w:t xml:space="preserve"> nr.</w:t>
            </w:r>
            <w:r w:rsidRPr="00471A99">
              <w:rPr>
                <w:rFonts w:ascii="Times New Roman" w:hAnsi="Times New Roman" w:cs="Times New Roman"/>
                <w:sz w:val="16"/>
                <w:szCs w:val="16"/>
                <w:lang w:val="ro-RO"/>
              </w:rPr>
              <w:t xml:space="preserve"> </w:t>
            </w:r>
            <w:r>
              <w:rPr>
                <w:rFonts w:ascii="Times New Roman" w:hAnsi="Times New Roman" w:cs="Times New Roman"/>
                <w:sz w:val="16"/>
                <w:szCs w:val="16"/>
                <w:lang w:val="ro-RO"/>
              </w:rPr>
              <w:t>155/2020.</w:t>
            </w:r>
          </w:p>
          <w:p w:rsidR="009048B5" w:rsidRPr="004C17D6" w:rsidRDefault="009048B5" w:rsidP="00724E22">
            <w:pPr>
              <w:jc w:val="both"/>
              <w:rPr>
                <w:rFonts w:ascii="Times New Roman" w:eastAsia="Times New Roman" w:hAnsi="Times New Roman" w:cs="Times New Roman"/>
                <w:sz w:val="16"/>
                <w:szCs w:val="16"/>
                <w:lang w:val="ro-RO" w:eastAsia="pl-PL"/>
              </w:rPr>
            </w:pPr>
          </w:p>
        </w:tc>
        <w:tc>
          <w:tcPr>
            <w:tcW w:w="5760" w:type="dxa"/>
          </w:tcPr>
          <w:p w:rsidR="00FC2674" w:rsidRPr="00F36E65" w:rsidRDefault="00FC2674" w:rsidP="00F36E65">
            <w:pPr>
              <w:jc w:val="both"/>
              <w:rPr>
                <w:rFonts w:ascii="Times New Roman" w:eastAsia="Times New Roman" w:hAnsi="Times New Roman" w:cs="Times New Roman"/>
                <w:b/>
                <w:sz w:val="16"/>
                <w:szCs w:val="16"/>
                <w:lang w:val="ro-RO" w:eastAsia="pl-PL"/>
              </w:rPr>
            </w:pPr>
            <w:r w:rsidRPr="00F36E65">
              <w:rPr>
                <w:rFonts w:ascii="Times New Roman" w:eastAsia="Times New Roman" w:hAnsi="Times New Roman" w:cs="Times New Roman"/>
                <w:b/>
                <w:sz w:val="16"/>
                <w:szCs w:val="16"/>
                <w:lang w:val="ro-RO" w:eastAsia="pl-PL"/>
              </w:rPr>
              <w:t>a) Notele de subsol 1 și 2 aferente titlului anexei și părții introductive se modifică și vor avea următorul cuprins:</w:t>
            </w:r>
          </w:p>
          <w:p w:rsidR="00544951" w:rsidRPr="009E4F8E" w:rsidRDefault="008A7969" w:rsidP="00F36E65">
            <w:pPr>
              <w:jc w:val="both"/>
              <w:rPr>
                <w:bCs/>
                <w:color w:val="000000" w:themeColor="text1"/>
                <w:sz w:val="16"/>
                <w:szCs w:val="16"/>
              </w:rPr>
            </w:pPr>
            <w:r w:rsidRPr="00F36E65">
              <w:rPr>
                <w:rFonts w:ascii="Times New Roman" w:eastAsia="Times New Roman" w:hAnsi="Times New Roman" w:cs="Times New Roman"/>
                <w:sz w:val="16"/>
                <w:szCs w:val="16"/>
                <w:lang w:val="ro-RO" w:eastAsia="pl-PL"/>
              </w:rPr>
              <w:t>”</w:t>
            </w:r>
            <w:r w:rsidR="00544951" w:rsidRPr="00F36E65">
              <w:rPr>
                <w:rFonts w:ascii="Times New Roman" w:eastAsia="Times New Roman" w:hAnsi="Times New Roman" w:cs="Times New Roman"/>
                <w:sz w:val="16"/>
                <w:szCs w:val="16"/>
                <w:vertAlign w:val="superscript"/>
                <w:lang w:val="ro-RO" w:eastAsia="pl-PL"/>
              </w:rPr>
              <w:t>1</w:t>
            </w:r>
            <w:r w:rsidR="006A3700" w:rsidRPr="00F36E65">
              <w:rPr>
                <w:rFonts w:ascii="Times New Roman" w:eastAsia="Times New Roman" w:hAnsi="Times New Roman" w:cs="Times New Roman"/>
                <w:sz w:val="16"/>
                <w:szCs w:val="16"/>
                <w:lang w:val="ro-RO" w:eastAsia="pl-PL"/>
              </w:rPr>
              <w:t xml:space="preserve"> </w:t>
            </w:r>
            <w:r w:rsidR="00544951" w:rsidRPr="00F36E65">
              <w:rPr>
                <w:rFonts w:ascii="Times New Roman" w:eastAsia="Times New Roman" w:hAnsi="Times New Roman" w:cs="Times New Roman"/>
                <w:sz w:val="16"/>
                <w:szCs w:val="16"/>
                <w:highlight w:val="lightGray"/>
                <w:lang w:val="ro-RO" w:eastAsia="pl-PL"/>
              </w:rPr>
              <w:t xml:space="preserve">Prezentul conţinut-cadru poate fi utilizat şi pentru situaţia racordării </w:t>
            </w:r>
            <w:r w:rsidR="00ED1E40" w:rsidRPr="00F36E65">
              <w:rPr>
                <w:rFonts w:ascii="Times New Roman" w:hAnsi="Times New Roman" w:cs="Times New Roman"/>
                <w:sz w:val="16"/>
                <w:szCs w:val="16"/>
                <w:highlight w:val="green"/>
              </w:rPr>
              <w:t>unui loc de producere/loc de consum şi de producere cu instalație de stocare</w:t>
            </w:r>
            <w:r w:rsidR="009048B5" w:rsidRPr="00F36E65">
              <w:rPr>
                <w:rFonts w:ascii="Times New Roman" w:hAnsi="Times New Roman" w:cs="Times New Roman"/>
                <w:sz w:val="16"/>
                <w:szCs w:val="16"/>
                <w:highlight w:val="green"/>
              </w:rPr>
              <w:t xml:space="preserve"> sau unui </w:t>
            </w:r>
            <w:r w:rsidR="00ED1E40" w:rsidRPr="00F36E65">
              <w:rPr>
                <w:rFonts w:ascii="Times New Roman" w:hAnsi="Times New Roman" w:cs="Times New Roman"/>
                <w:sz w:val="16"/>
                <w:szCs w:val="16"/>
                <w:highlight w:val="green"/>
              </w:rPr>
              <w:t>loc de producere cu sistem HVDC/</w:t>
            </w:r>
            <w:r w:rsidR="00CF3050" w:rsidRPr="00F36E65">
              <w:rPr>
                <w:rFonts w:ascii="Times New Roman" w:hAnsi="Times New Roman" w:cs="Times New Roman"/>
                <w:sz w:val="16"/>
                <w:szCs w:val="16"/>
                <w:highlight w:val="yellow"/>
              </w:rPr>
              <w:t xml:space="preserve">loc de producere </w:t>
            </w:r>
            <w:r w:rsidR="00ED1E40" w:rsidRPr="00F36E65">
              <w:rPr>
                <w:rFonts w:ascii="Times New Roman" w:hAnsi="Times New Roman" w:cs="Times New Roman"/>
                <w:sz w:val="16"/>
                <w:szCs w:val="16"/>
                <w:highlight w:val="green"/>
              </w:rPr>
              <w:t xml:space="preserve">cu instalație de stocare și sistem HVDC sau unei </w:t>
            </w:r>
            <w:r w:rsidR="00ED1E40" w:rsidRPr="00F36E65">
              <w:rPr>
                <w:rFonts w:ascii="Times New Roman" w:eastAsia="Times New Roman" w:hAnsi="Times New Roman" w:cs="Times New Roman"/>
                <w:sz w:val="16"/>
                <w:szCs w:val="16"/>
                <w:highlight w:val="green"/>
                <w:lang w:val="ro-RO" w:eastAsia="pl-PL"/>
              </w:rPr>
              <w:t>instalații de stocare</w:t>
            </w:r>
            <w:r w:rsidR="00544951" w:rsidRPr="00F36E65">
              <w:rPr>
                <w:rFonts w:ascii="Times New Roman" w:eastAsia="Times New Roman" w:hAnsi="Times New Roman" w:cs="Times New Roman"/>
                <w:sz w:val="16"/>
                <w:szCs w:val="16"/>
                <w:highlight w:val="lightGray"/>
                <w:lang w:val="ro-RO" w:eastAsia="pl-PL"/>
              </w:rPr>
              <w:t>. În acest caz se înlocuieşte sintagma "loc de producere"/"loc de consum şi de pr</w:t>
            </w:r>
            <w:r w:rsidR="006A3700" w:rsidRPr="00F36E65">
              <w:rPr>
                <w:rFonts w:ascii="Times New Roman" w:eastAsia="Times New Roman" w:hAnsi="Times New Roman" w:cs="Times New Roman"/>
                <w:sz w:val="16"/>
                <w:szCs w:val="16"/>
                <w:highlight w:val="lightGray"/>
                <w:lang w:val="ro-RO" w:eastAsia="pl-PL"/>
              </w:rPr>
              <w:t xml:space="preserve">oducere" cu sintagma </w:t>
            </w:r>
            <w:r w:rsidR="00E34E60" w:rsidRPr="00F36E65">
              <w:rPr>
                <w:rFonts w:ascii="Times New Roman" w:hAnsi="Times New Roman" w:cs="Times New Roman"/>
                <w:sz w:val="16"/>
                <w:szCs w:val="16"/>
                <w:highlight w:val="green"/>
              </w:rPr>
              <w:t>”loc de producere/loc de consum şi de producere cu instalație de stocare</w:t>
            </w:r>
            <w:r w:rsidR="009048B5" w:rsidRPr="00F36E65">
              <w:rPr>
                <w:rFonts w:ascii="Times New Roman" w:hAnsi="Times New Roman" w:cs="Times New Roman"/>
                <w:sz w:val="16"/>
                <w:szCs w:val="16"/>
                <w:highlight w:val="green"/>
              </w:rPr>
              <w:t xml:space="preserve">” sau </w:t>
            </w:r>
            <w:r w:rsidR="00E34E60" w:rsidRPr="00F36E65">
              <w:rPr>
                <w:rFonts w:ascii="Times New Roman" w:hAnsi="Times New Roman" w:cs="Times New Roman"/>
                <w:sz w:val="16"/>
                <w:szCs w:val="16"/>
                <w:highlight w:val="green"/>
              </w:rPr>
              <w:t>”loc de producere cu sistem HVDC/</w:t>
            </w:r>
            <w:r w:rsidR="00CF3050" w:rsidRPr="00F36E65">
              <w:rPr>
                <w:rFonts w:ascii="Times New Roman" w:hAnsi="Times New Roman" w:cs="Times New Roman"/>
                <w:sz w:val="16"/>
                <w:szCs w:val="16"/>
                <w:highlight w:val="green"/>
              </w:rPr>
              <w:t xml:space="preserve"> </w:t>
            </w:r>
            <w:r w:rsidR="00CF3050" w:rsidRPr="00F36E65">
              <w:rPr>
                <w:rFonts w:ascii="Times New Roman" w:hAnsi="Times New Roman" w:cs="Times New Roman"/>
                <w:sz w:val="16"/>
                <w:szCs w:val="16"/>
                <w:highlight w:val="yellow"/>
              </w:rPr>
              <w:t xml:space="preserve">loc de producere </w:t>
            </w:r>
            <w:r w:rsidR="00E34E60" w:rsidRPr="00F36E65">
              <w:rPr>
                <w:rFonts w:ascii="Times New Roman" w:hAnsi="Times New Roman" w:cs="Times New Roman"/>
                <w:sz w:val="16"/>
                <w:szCs w:val="16"/>
                <w:highlight w:val="green"/>
              </w:rPr>
              <w:t>cu instalație de stocare și sistem HVDC"</w:t>
            </w:r>
            <w:r w:rsidR="009048B5" w:rsidRPr="00F36E65">
              <w:rPr>
                <w:rFonts w:ascii="Times New Roman" w:hAnsi="Times New Roman" w:cs="Times New Roman"/>
                <w:sz w:val="16"/>
                <w:szCs w:val="16"/>
                <w:highlight w:val="green"/>
              </w:rPr>
              <w:t xml:space="preserve"> sau </w:t>
            </w:r>
            <w:r w:rsidR="006A3700" w:rsidRPr="00F36E65">
              <w:rPr>
                <w:rFonts w:ascii="Times New Roman" w:eastAsia="Times New Roman" w:hAnsi="Times New Roman" w:cs="Times New Roman"/>
                <w:sz w:val="16"/>
                <w:szCs w:val="16"/>
                <w:highlight w:val="green"/>
                <w:lang w:val="ro-RO" w:eastAsia="pl-PL"/>
              </w:rPr>
              <w:t>”instalație</w:t>
            </w:r>
            <w:r w:rsidR="00E34E60" w:rsidRPr="00F36E65">
              <w:rPr>
                <w:rFonts w:ascii="Times New Roman" w:eastAsia="Times New Roman" w:hAnsi="Times New Roman" w:cs="Times New Roman"/>
                <w:sz w:val="16"/>
                <w:szCs w:val="16"/>
                <w:highlight w:val="green"/>
                <w:lang w:val="ro-RO" w:eastAsia="pl-PL"/>
              </w:rPr>
              <w:t xml:space="preserve"> de stocare”</w:t>
            </w:r>
            <w:r w:rsidR="00544951" w:rsidRPr="00F36E65">
              <w:rPr>
                <w:rFonts w:ascii="Times New Roman" w:eastAsia="Times New Roman" w:hAnsi="Times New Roman" w:cs="Times New Roman"/>
                <w:sz w:val="16"/>
                <w:szCs w:val="16"/>
                <w:highlight w:val="green"/>
                <w:lang w:val="ro-RO" w:eastAsia="pl-PL"/>
              </w:rPr>
              <w:t>.</w:t>
            </w:r>
            <w:r w:rsidR="00544951" w:rsidRPr="00F36E65">
              <w:rPr>
                <w:rFonts w:ascii="Times New Roman" w:eastAsia="Times New Roman" w:hAnsi="Times New Roman" w:cs="Times New Roman"/>
                <w:sz w:val="16"/>
                <w:szCs w:val="16"/>
                <w:lang w:val="ro-RO" w:eastAsia="pl-PL"/>
              </w:rPr>
              <w:t xml:space="preserve"> În avizul tehnic de racordare emis utilizatorului se menţine fie sintagma "loc de producere", fie "loc de consum şi de producere" şi se preiau din conţinutul-cadru numai prevederile aplicabile. </w:t>
            </w:r>
            <w:r w:rsidR="009E4F8E" w:rsidRPr="00F36E65">
              <w:rPr>
                <w:bCs/>
                <w:color w:val="000000" w:themeColor="text1"/>
                <w:sz w:val="16"/>
                <w:szCs w:val="16"/>
              </w:rPr>
              <w:t xml:space="preserve">Avizele tehnice de racordare pentru locurile de consum și de producere ale prosumatorilor care dețin instalații de producere a energiei electrice din surse regenerabile cu puterea instalată </w:t>
            </w:r>
            <w:r w:rsidR="009E4F8E" w:rsidRPr="00F36E65">
              <w:rPr>
                <w:bCs/>
                <w:color w:val="000000" w:themeColor="text1"/>
                <w:sz w:val="16"/>
                <w:szCs w:val="16"/>
                <w:highlight w:val="yellow"/>
              </w:rPr>
              <w:t>prevăzută la art. 14 alin. (6) din Legea nr. 220/2008 pentru stabilirea sistemului de promovare a producerii energiei din surse regenerabile de energie, republicată, cu modificările şi completările ulterioare,</w:t>
            </w:r>
            <w:r w:rsidR="009E4F8E" w:rsidRPr="00F36E65">
              <w:rPr>
                <w:bCs/>
                <w:color w:val="000000" w:themeColor="text1"/>
                <w:sz w:val="16"/>
                <w:szCs w:val="16"/>
              </w:rPr>
              <w:t xml:space="preserve"> se </w:t>
            </w:r>
            <w:r w:rsidR="009E4F8E" w:rsidRPr="00BD7EAA">
              <w:rPr>
                <w:rFonts w:ascii="Times New Roman" w:hAnsi="Times New Roman" w:cs="Times New Roman"/>
                <w:bCs/>
                <w:color w:val="000000" w:themeColor="text1"/>
                <w:sz w:val="16"/>
                <w:szCs w:val="16"/>
              </w:rPr>
              <w:t xml:space="preserve">emit </w:t>
            </w:r>
            <w:r w:rsidR="00BD7EAA" w:rsidRPr="00BD7EAA">
              <w:rPr>
                <w:rFonts w:ascii="Times New Roman" w:hAnsi="Times New Roman" w:cs="Times New Roman"/>
                <w:bCs/>
                <w:color w:val="000000" w:themeColor="text1"/>
                <w:sz w:val="16"/>
                <w:szCs w:val="16"/>
                <w:highlight w:val="green"/>
              </w:rPr>
              <w:t>în aceleași condiții cu cele prevăzute în Procedura privind racordarea la reţelele electrice de interes public a locurilor de consum și de producere aparţinând prosumatorilor, care dețin instalații de producere a energiei electrice din surse regenerabile cu puterea instalată de cel mult 27 kW pe loc de consum, aprobată prin Ordinul președintelui Autorității Naționale de Reglementare în Domeniul Energiei nr. 69/2020, denumită în continuare Procedura</w:t>
            </w:r>
            <w:r w:rsidR="009E4F8E" w:rsidRPr="00F36E65">
              <w:rPr>
                <w:bCs/>
                <w:color w:val="000000" w:themeColor="text1"/>
                <w:sz w:val="16"/>
                <w:szCs w:val="16"/>
              </w:rPr>
              <w:t xml:space="preserve"> și preiau din prezentul conţinut-cadru numai prevederile aplicabile.</w:t>
            </w:r>
          </w:p>
          <w:p w:rsidR="00544951" w:rsidRPr="00F36E65" w:rsidRDefault="00544951" w:rsidP="00F36E65">
            <w:pPr>
              <w:jc w:val="both"/>
              <w:rPr>
                <w:rFonts w:ascii="Times New Roman" w:eastAsia="Times New Roman" w:hAnsi="Times New Roman" w:cs="Times New Roman"/>
                <w:sz w:val="16"/>
                <w:szCs w:val="16"/>
                <w:lang w:val="ro-RO" w:eastAsia="pl-PL"/>
              </w:rPr>
            </w:pPr>
            <w:r w:rsidRPr="00F36E65">
              <w:rPr>
                <w:rFonts w:ascii="Times New Roman" w:eastAsia="Times New Roman" w:hAnsi="Times New Roman" w:cs="Times New Roman"/>
                <w:sz w:val="16"/>
                <w:szCs w:val="16"/>
                <w:vertAlign w:val="superscript"/>
                <w:lang w:val="ro-RO" w:eastAsia="pl-PL"/>
              </w:rPr>
              <w:t>2</w:t>
            </w:r>
            <w:r w:rsidRPr="00F36E65">
              <w:rPr>
                <w:rFonts w:ascii="Times New Roman" w:eastAsia="Times New Roman" w:hAnsi="Times New Roman" w:cs="Times New Roman"/>
                <w:sz w:val="16"/>
                <w:szCs w:val="16"/>
                <w:lang w:val="ro-RO" w:eastAsia="pl-PL"/>
              </w:rPr>
              <w:t xml:space="preserve"> Se completează motivul solicitării, conform prevederilor art. 5 din Regulament</w:t>
            </w:r>
            <w:r w:rsidRPr="00F36E65">
              <w:rPr>
                <w:rFonts w:ascii="Times New Roman" w:eastAsia="Times New Roman" w:hAnsi="Times New Roman" w:cs="Times New Roman"/>
                <w:sz w:val="16"/>
                <w:szCs w:val="16"/>
                <w:highlight w:val="lightGray"/>
                <w:lang w:val="ro-RO" w:eastAsia="pl-PL"/>
              </w:rPr>
              <w:t>, respectiv</w:t>
            </w:r>
            <w:r w:rsidR="00BD7EAA">
              <w:rPr>
                <w:rFonts w:ascii="Times New Roman" w:eastAsia="Times New Roman" w:hAnsi="Times New Roman" w:cs="Times New Roman"/>
                <w:sz w:val="16"/>
                <w:szCs w:val="16"/>
                <w:highlight w:val="lightGray"/>
                <w:lang w:val="ro-RO" w:eastAsia="pl-PL"/>
              </w:rPr>
              <w:t xml:space="preserve"> conform</w:t>
            </w:r>
            <w:r w:rsidRPr="00F36E65">
              <w:rPr>
                <w:rFonts w:ascii="Times New Roman" w:eastAsia="Times New Roman" w:hAnsi="Times New Roman" w:cs="Times New Roman"/>
                <w:sz w:val="16"/>
                <w:szCs w:val="16"/>
                <w:highlight w:val="lightGray"/>
                <w:lang w:val="ro-RO" w:eastAsia="pl-PL"/>
              </w:rPr>
              <w:t xml:space="preserve"> </w:t>
            </w:r>
            <w:r w:rsidR="00BD7EAA" w:rsidRPr="00BD7EAA">
              <w:rPr>
                <w:rFonts w:ascii="Times New Roman" w:eastAsia="Times New Roman" w:hAnsi="Times New Roman" w:cs="Times New Roman"/>
                <w:sz w:val="16"/>
                <w:szCs w:val="16"/>
                <w:highlight w:val="green"/>
                <w:lang w:val="ro-RO" w:eastAsia="pl-PL"/>
              </w:rPr>
              <w:t>prevederilor Procedurii</w:t>
            </w:r>
            <w:r w:rsidRPr="00F36E65">
              <w:rPr>
                <w:rFonts w:ascii="Times New Roman" w:eastAsia="Times New Roman" w:hAnsi="Times New Roman" w:cs="Times New Roman"/>
                <w:sz w:val="16"/>
                <w:szCs w:val="16"/>
                <w:lang w:val="ro-RO" w:eastAsia="pl-PL"/>
              </w:rPr>
              <w:t>.”</w:t>
            </w:r>
          </w:p>
          <w:p w:rsidR="00F36E65" w:rsidRPr="00F36E65" w:rsidRDefault="00F36E65" w:rsidP="009E4F8E">
            <w:pPr>
              <w:spacing w:after="120"/>
              <w:jc w:val="both"/>
              <w:rPr>
                <w:rFonts w:ascii="Times New Roman" w:eastAsia="Times New Roman" w:hAnsi="Times New Roman" w:cs="Times New Roman"/>
                <w:b/>
                <w:sz w:val="16"/>
                <w:szCs w:val="16"/>
                <w:lang w:val="ro-RO" w:eastAsia="pl-PL"/>
              </w:rPr>
            </w:pPr>
          </w:p>
        </w:tc>
      </w:tr>
      <w:tr w:rsidR="00487013" w:rsidRPr="004C17D6" w:rsidTr="00CE46E1">
        <w:tc>
          <w:tcPr>
            <w:tcW w:w="3780" w:type="dxa"/>
          </w:tcPr>
          <w:p w:rsidR="00487013" w:rsidRPr="00487013" w:rsidRDefault="00487013" w:rsidP="00487013">
            <w:pPr>
              <w:shd w:val="clear" w:color="auto" w:fill="FFFFFF"/>
              <w:jc w:val="both"/>
              <w:rPr>
                <w:rFonts w:ascii="Times New Roman" w:hAnsi="Times New Roman" w:cs="Times New Roman"/>
                <w:sz w:val="16"/>
                <w:szCs w:val="16"/>
                <w:vertAlign w:val="superscript"/>
                <w:lang w:val="ro-RO"/>
              </w:rPr>
            </w:pPr>
            <w:r w:rsidRPr="00487013">
              <w:rPr>
                <w:rFonts w:ascii="Times New Roman" w:hAnsi="Times New Roman" w:cs="Times New Roman"/>
                <w:sz w:val="16"/>
                <w:szCs w:val="16"/>
                <w:lang w:val="ro-RO"/>
              </w:rPr>
              <w:t>ANEXA nr. 2: CONŢINUTUL-CADRU al avizului tehnic de racordare pentru loc de producere/loc de consum şi de producere</w:t>
            </w:r>
            <w:r w:rsidRPr="00487013">
              <w:rPr>
                <w:rFonts w:ascii="Times New Roman" w:hAnsi="Times New Roman" w:cs="Times New Roman"/>
                <w:sz w:val="16"/>
                <w:szCs w:val="16"/>
                <w:vertAlign w:val="superscript"/>
                <w:lang w:val="ro-RO"/>
              </w:rPr>
              <w:t>1</w:t>
            </w:r>
          </w:p>
          <w:p w:rsidR="00487013" w:rsidRPr="00487013" w:rsidRDefault="00487013" w:rsidP="00487013">
            <w:pPr>
              <w:shd w:val="clear" w:color="auto" w:fill="FFFFFF"/>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w:t>
            </w:r>
          </w:p>
          <w:p w:rsidR="00487013" w:rsidRPr="00487013" w:rsidRDefault="00487013" w:rsidP="00487013">
            <w:pPr>
              <w:shd w:val="clear" w:color="auto" w:fill="FFFFFF"/>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3.Descrierea succintă a soluţiei de racordare corelată cu evoluţia puterii aprobate, stabilită prin Fişa de soluţie nr. .............. sau Studiul de soluţie nr. ........, avizat de ........ cu Documentul nr. ..../........:</w:t>
            </w:r>
          </w:p>
          <w:p w:rsidR="00487013" w:rsidRPr="00487013" w:rsidRDefault="00487013" w:rsidP="00487013">
            <w:pPr>
              <w:shd w:val="clear" w:color="auto" w:fill="FFFFFF"/>
              <w:jc w:val="both"/>
              <w:rPr>
                <w:rFonts w:ascii="Times New Roman" w:hAnsi="Times New Roman" w:cs="Times New Roman"/>
                <w:sz w:val="16"/>
                <w:szCs w:val="16"/>
                <w:lang w:val="ro-RO"/>
              </w:rPr>
            </w:pPr>
            <w:bookmarkStart w:id="2" w:name="do|ax2|pt3|lia"/>
            <w:bookmarkEnd w:id="2"/>
            <w:r w:rsidRPr="00487013">
              <w:rPr>
                <w:rFonts w:ascii="Times New Roman" w:hAnsi="Times New Roman" w:cs="Times New Roman"/>
                <w:sz w:val="16"/>
                <w:szCs w:val="16"/>
                <w:lang w:val="ro-RO"/>
              </w:rPr>
              <w:t>a)punctul de racordare este stabilit la nivelul de tensiune ........... V, la ............ (capacităţile energetice deţinute de operatorului de reţea, la care se realizează racordarea); (...)</w:t>
            </w:r>
          </w:p>
          <w:p w:rsidR="00487013" w:rsidRPr="00487013" w:rsidRDefault="00487013" w:rsidP="00487013">
            <w:pPr>
              <w:shd w:val="clear" w:color="auto" w:fill="FFFFFF"/>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f)măsurarea energiei electrice se realizează prin ................... (structura grupului de măsurare a energiei electrice, inclusiv cerinţele tehnice minime pentru echipamentele de măsurare);</w:t>
            </w:r>
          </w:p>
          <w:p w:rsidR="00487013" w:rsidRPr="00487013" w:rsidRDefault="00487013" w:rsidP="00487013">
            <w:pPr>
              <w:shd w:val="clear" w:color="auto" w:fill="FFFFFF"/>
              <w:jc w:val="both"/>
              <w:rPr>
                <w:rFonts w:ascii="Times New Roman" w:hAnsi="Times New Roman" w:cs="Times New Roman"/>
                <w:sz w:val="16"/>
                <w:szCs w:val="16"/>
                <w:lang w:val="ro-RO"/>
              </w:rPr>
            </w:pPr>
            <w:bookmarkStart w:id="3" w:name="do|ax2|pt3|lig"/>
            <w:bookmarkEnd w:id="3"/>
            <w:r w:rsidRPr="00487013">
              <w:rPr>
                <w:rFonts w:ascii="Times New Roman" w:hAnsi="Times New Roman" w:cs="Times New Roman"/>
                <w:sz w:val="16"/>
                <w:szCs w:val="16"/>
                <w:lang w:val="ro-RO"/>
              </w:rPr>
              <w:lastRenderedPageBreak/>
              <w:t>g)punctul de delimitare a instalaţiilor este stabilit la nivelul de tensiune .............V, la ............... (elementul fizic unde se face delimitarea); elementele menţionate sunt în proprietatea .................... (după caz, proprietar este utilizatorul sau operatorul de reţea);</w:t>
            </w:r>
          </w:p>
        </w:tc>
        <w:tc>
          <w:tcPr>
            <w:tcW w:w="5040" w:type="dxa"/>
          </w:tcPr>
          <w:p w:rsidR="00487013" w:rsidRPr="00487013" w:rsidRDefault="00487013" w:rsidP="00487013">
            <w:pPr>
              <w:jc w:val="both"/>
              <w:rPr>
                <w:rFonts w:ascii="Times New Roman" w:hAnsi="Times New Roman" w:cs="Times New Roman"/>
                <w:b/>
                <w:sz w:val="16"/>
                <w:szCs w:val="16"/>
                <w:lang w:val="ro-RO"/>
              </w:rPr>
            </w:pPr>
            <w:r w:rsidRPr="00487013">
              <w:rPr>
                <w:rFonts w:ascii="Times New Roman" w:hAnsi="Times New Roman" w:cs="Times New Roman"/>
                <w:b/>
                <w:sz w:val="16"/>
                <w:szCs w:val="16"/>
                <w:lang w:val="ro-RO"/>
              </w:rPr>
              <w:lastRenderedPageBreak/>
              <w:t>17. În Anexa nr. 2, la punctul 3, literele a), f) și g) se modifică și vor avea următorul cuprins:</w:t>
            </w:r>
          </w:p>
          <w:p w:rsidR="00487013" w:rsidRPr="00487013" w:rsidRDefault="00487013" w:rsidP="00487013">
            <w:pPr>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”a) punctul de racordare este stabilit la nivelul de tensiune ........ V, la ................. (capacităţile energetice la care se realizează racordarea);</w:t>
            </w:r>
          </w:p>
          <w:p w:rsidR="00487013" w:rsidRPr="00487013" w:rsidRDefault="00487013" w:rsidP="00487013">
            <w:pPr>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w:t>
            </w:r>
          </w:p>
          <w:p w:rsidR="00487013" w:rsidRPr="00487013" w:rsidRDefault="00487013" w:rsidP="00487013">
            <w:pPr>
              <w:jc w:val="both"/>
              <w:rPr>
                <w:rFonts w:ascii="Times New Roman" w:hAnsi="Times New Roman" w:cs="Times New Roman"/>
                <w:sz w:val="16"/>
                <w:szCs w:val="16"/>
                <w:lang w:val="ro-RO"/>
              </w:rPr>
            </w:pPr>
            <w:r w:rsidRPr="00487013">
              <w:rPr>
                <w:rFonts w:ascii="Times New Roman" w:hAnsi="Times New Roman" w:cs="Times New Roman"/>
                <w:sz w:val="16"/>
                <w:szCs w:val="16"/>
                <w:lang w:val="ro-RO"/>
              </w:rPr>
              <w:t xml:space="preserve">"f) măsurarea energiei electrice se realizează prin ....................... (structura grupului de măsurare a energiei electrice, </w:t>
            </w:r>
            <w:r w:rsidRPr="00487013">
              <w:rPr>
                <w:rFonts w:ascii="Times New Roman" w:hAnsi="Times New Roman" w:cs="Times New Roman"/>
                <w:sz w:val="16"/>
                <w:szCs w:val="16"/>
                <w:highlight w:val="lightGray"/>
                <w:lang w:val="ro-RO"/>
              </w:rPr>
              <w:t>tipul contorului, integrarea în sistemul de comunicație,</w:t>
            </w:r>
            <w:r w:rsidRPr="00487013">
              <w:rPr>
                <w:rFonts w:ascii="Times New Roman" w:hAnsi="Times New Roman" w:cs="Times New Roman"/>
                <w:sz w:val="16"/>
                <w:szCs w:val="16"/>
                <w:lang w:val="ro-RO"/>
              </w:rPr>
              <w:t xml:space="preserve"> inclusiv cerinţele tehnice minime pentru echipamentele de măsurare);</w:t>
            </w:r>
          </w:p>
          <w:p w:rsidR="00487013" w:rsidRPr="004C17D6" w:rsidRDefault="00487013" w:rsidP="00487013">
            <w:pPr>
              <w:jc w:val="both"/>
              <w:rPr>
                <w:rFonts w:ascii="Times New Roman" w:eastAsia="Times New Roman" w:hAnsi="Times New Roman" w:cs="Times New Roman"/>
                <w:b/>
                <w:sz w:val="16"/>
                <w:szCs w:val="16"/>
                <w:lang w:val="ro-RO" w:eastAsia="pl-PL"/>
              </w:rPr>
            </w:pPr>
            <w:r w:rsidRPr="00487013">
              <w:rPr>
                <w:rFonts w:ascii="Times New Roman" w:hAnsi="Times New Roman" w:cs="Times New Roman"/>
                <w:sz w:val="16"/>
                <w:szCs w:val="16"/>
                <w:lang w:val="ro-RO"/>
              </w:rPr>
              <w:t>g) punctul de delimitare a instalaţiilor este stabilit la nivelul de tensiune ............ V, la ..................... (elementul fizic unde se face delimitarea); "</w:t>
            </w:r>
          </w:p>
        </w:tc>
        <w:tc>
          <w:tcPr>
            <w:tcW w:w="3780" w:type="dxa"/>
          </w:tcPr>
          <w:p w:rsidR="00487013" w:rsidRPr="0017292E" w:rsidRDefault="00487013" w:rsidP="00374762">
            <w:pPr>
              <w:jc w:val="both"/>
              <w:rPr>
                <w:rFonts w:ascii="Times New Roman" w:eastAsia="Times New Roman" w:hAnsi="Times New Roman" w:cs="Times New Roman"/>
                <w:b/>
                <w:color w:val="000000"/>
                <w:sz w:val="16"/>
                <w:szCs w:val="16"/>
                <w:lang w:val="pl-PL" w:eastAsia="pl-PL"/>
              </w:rPr>
            </w:pPr>
          </w:p>
        </w:tc>
        <w:tc>
          <w:tcPr>
            <w:tcW w:w="3780" w:type="dxa"/>
          </w:tcPr>
          <w:p w:rsidR="00487013" w:rsidRPr="00A36A95" w:rsidRDefault="00487013" w:rsidP="00A36A95">
            <w:pPr>
              <w:jc w:val="both"/>
              <w:rPr>
                <w:rFonts w:ascii="Times New Roman" w:hAnsi="Times New Roman" w:cs="Times New Roman"/>
                <w:b/>
                <w:sz w:val="16"/>
                <w:szCs w:val="16"/>
                <w:lang w:val="ro-RO"/>
              </w:rPr>
            </w:pPr>
            <w:r>
              <w:rPr>
                <w:rFonts w:ascii="Times New Roman" w:eastAsia="Times New Roman" w:hAnsi="Times New Roman" w:cs="Times New Roman"/>
                <w:b/>
                <w:sz w:val="16"/>
                <w:szCs w:val="16"/>
                <w:lang w:val="ro-RO" w:eastAsia="pl-PL"/>
              </w:rPr>
              <w:t xml:space="preserve">Se completează </w:t>
            </w:r>
            <w:r w:rsidRPr="00310C36">
              <w:rPr>
                <w:rFonts w:ascii="Times New Roman" w:eastAsia="Times New Roman" w:hAnsi="Times New Roman" w:cs="Times New Roman"/>
                <w:sz w:val="16"/>
                <w:szCs w:val="16"/>
                <w:lang w:val="ro-RO" w:eastAsia="pl-PL"/>
              </w:rPr>
              <w:t xml:space="preserve">lit. f) cu cerințe explicite referitoare la </w:t>
            </w:r>
            <w:r w:rsidRPr="00310C36">
              <w:rPr>
                <w:rFonts w:ascii="Times New Roman" w:eastAsia="Times New Roman" w:hAnsi="Times New Roman" w:cs="Times New Roman"/>
                <w:color w:val="000000" w:themeColor="text1"/>
                <w:sz w:val="16"/>
                <w:szCs w:val="16"/>
                <w:lang w:val="pl-PL" w:eastAsia="pl-PL"/>
              </w:rPr>
              <w:t>cerinţele tehnice pentru transformatoarele de măsurare</w:t>
            </w:r>
            <w:r>
              <w:rPr>
                <w:rFonts w:ascii="Times New Roman" w:eastAsia="Times New Roman" w:hAnsi="Times New Roman" w:cs="Times New Roman"/>
                <w:color w:val="000000" w:themeColor="text1"/>
                <w:sz w:val="16"/>
                <w:szCs w:val="16"/>
                <w:lang w:val="pl-PL" w:eastAsia="pl-PL"/>
              </w:rPr>
              <w:t>.</w:t>
            </w:r>
          </w:p>
        </w:tc>
        <w:tc>
          <w:tcPr>
            <w:tcW w:w="5760" w:type="dxa"/>
          </w:tcPr>
          <w:p w:rsidR="00487013" w:rsidRPr="00487013" w:rsidRDefault="00487013" w:rsidP="00487013">
            <w:pPr>
              <w:jc w:val="both"/>
              <w:rPr>
                <w:rFonts w:ascii="Times New Roman" w:eastAsia="Times New Roman" w:hAnsi="Times New Roman" w:cs="Times New Roman"/>
                <w:b/>
                <w:color w:val="000000"/>
                <w:sz w:val="16"/>
                <w:szCs w:val="16"/>
                <w:shd w:val="clear" w:color="auto" w:fill="FFFFFF"/>
                <w:lang w:val="en-US"/>
              </w:rPr>
            </w:pPr>
            <w:r w:rsidRPr="00487013">
              <w:rPr>
                <w:rFonts w:ascii="Times New Roman" w:eastAsia="Times New Roman" w:hAnsi="Times New Roman" w:cs="Times New Roman"/>
                <w:b/>
                <w:color w:val="000000"/>
                <w:sz w:val="16"/>
                <w:szCs w:val="16"/>
                <w:shd w:val="clear" w:color="auto" w:fill="FFFFFF"/>
                <w:lang w:val="en-US"/>
              </w:rPr>
              <w:t>e) La punctul 3, literele a), f) și g) se modifică și vor avea următorul cuprins:</w:t>
            </w:r>
          </w:p>
          <w:p w:rsidR="00487013" w:rsidRPr="00487013" w:rsidRDefault="00487013" w:rsidP="00487013">
            <w:pPr>
              <w:jc w:val="both"/>
              <w:rPr>
                <w:rFonts w:ascii="Times New Roman" w:eastAsia="Times New Roman" w:hAnsi="Times New Roman" w:cs="Times New Roman"/>
                <w:color w:val="000000"/>
                <w:sz w:val="16"/>
                <w:szCs w:val="16"/>
                <w:shd w:val="clear" w:color="auto" w:fill="FFFFFF"/>
                <w:lang w:val="en-US"/>
              </w:rPr>
            </w:pPr>
            <w:proofErr w:type="gramStart"/>
            <w:r w:rsidRPr="00487013">
              <w:rPr>
                <w:rFonts w:ascii="Times New Roman" w:eastAsia="Times New Roman" w:hAnsi="Times New Roman" w:cs="Times New Roman"/>
                <w:color w:val="000000" w:themeColor="text1"/>
                <w:sz w:val="16"/>
                <w:szCs w:val="16"/>
                <w:lang w:val="en-US"/>
              </w:rPr>
              <w:t>”a</w:t>
            </w:r>
            <w:proofErr w:type="gramEnd"/>
            <w:r w:rsidRPr="00487013">
              <w:rPr>
                <w:rFonts w:ascii="Times New Roman" w:eastAsia="Times New Roman" w:hAnsi="Times New Roman" w:cs="Times New Roman"/>
                <w:color w:val="000000" w:themeColor="text1"/>
                <w:sz w:val="16"/>
                <w:szCs w:val="16"/>
                <w:lang w:val="en-US"/>
              </w:rPr>
              <w:t xml:space="preserve">) </w:t>
            </w:r>
            <w:r w:rsidRPr="00487013">
              <w:rPr>
                <w:rFonts w:ascii="Times New Roman" w:eastAsia="Times New Roman" w:hAnsi="Times New Roman" w:cs="Times New Roman"/>
                <w:color w:val="000000"/>
                <w:sz w:val="16"/>
                <w:szCs w:val="16"/>
                <w:shd w:val="clear" w:color="auto" w:fill="FFFFFF"/>
                <w:lang w:val="en-US"/>
              </w:rPr>
              <w:t>punctul de racordare este stabilit la nivelul de tensiune ........ V, la ................. (capacităţile energetice la care se realizează racordarea);</w:t>
            </w:r>
          </w:p>
          <w:p w:rsidR="00487013" w:rsidRPr="00487013" w:rsidRDefault="00487013" w:rsidP="00487013">
            <w:pPr>
              <w:jc w:val="both"/>
              <w:rPr>
                <w:rFonts w:ascii="Times New Roman" w:eastAsia="Times New Roman" w:hAnsi="Times New Roman" w:cs="Times New Roman"/>
                <w:color w:val="000000"/>
                <w:sz w:val="16"/>
                <w:szCs w:val="16"/>
                <w:shd w:val="clear" w:color="auto" w:fill="FFFFFF"/>
                <w:lang w:val="en-US"/>
              </w:rPr>
            </w:pPr>
            <w:r w:rsidRPr="00487013">
              <w:rPr>
                <w:rFonts w:ascii="Times New Roman" w:eastAsia="Times New Roman" w:hAnsi="Times New Roman" w:cs="Times New Roman"/>
                <w:color w:val="000000"/>
                <w:sz w:val="16"/>
                <w:szCs w:val="16"/>
                <w:shd w:val="clear" w:color="auto" w:fill="FFFFFF"/>
                <w:lang w:val="en-US"/>
              </w:rPr>
              <w:t>-----------------------------------------------------------</w:t>
            </w:r>
          </w:p>
          <w:p w:rsidR="00487013" w:rsidRPr="00487013" w:rsidRDefault="00487013" w:rsidP="00487013">
            <w:pPr>
              <w:spacing w:before="120" w:after="120"/>
              <w:jc w:val="both"/>
              <w:rPr>
                <w:rFonts w:ascii="Times New Roman" w:eastAsia="Times New Roman" w:hAnsi="Times New Roman" w:cs="Times New Roman"/>
                <w:bCs/>
                <w:color w:val="000000" w:themeColor="text1"/>
                <w:sz w:val="16"/>
                <w:szCs w:val="16"/>
                <w:lang w:val="en-US"/>
              </w:rPr>
            </w:pPr>
            <w:r w:rsidRPr="00487013">
              <w:rPr>
                <w:rFonts w:ascii="Times New Roman" w:eastAsia="Times New Roman" w:hAnsi="Times New Roman" w:cs="Times New Roman"/>
                <w:color w:val="000000" w:themeColor="text1"/>
                <w:sz w:val="16"/>
                <w:szCs w:val="16"/>
                <w:lang w:val="en-US"/>
              </w:rPr>
              <w:t>"</w:t>
            </w:r>
            <w:r w:rsidRPr="00487013">
              <w:rPr>
                <w:rFonts w:ascii="Times New Roman" w:eastAsia="Times New Roman" w:hAnsi="Times New Roman" w:cs="Times New Roman"/>
                <w:bCs/>
                <w:color w:val="000000" w:themeColor="text1"/>
                <w:sz w:val="16"/>
                <w:szCs w:val="16"/>
                <w:lang w:val="en-US"/>
              </w:rPr>
              <w:t xml:space="preserve">f) măsurarea energiei electrice se realizează prin ....................... (structura grupului de măsurare a energiei electrice, tipul contorului, integrarea în sistemul de comunicație, </w:t>
            </w:r>
            <w:r w:rsidRPr="00487013">
              <w:rPr>
                <w:rFonts w:ascii="Times New Roman" w:eastAsia="Times New Roman" w:hAnsi="Times New Roman" w:cs="Times New Roman"/>
                <w:color w:val="000000" w:themeColor="text1"/>
                <w:sz w:val="16"/>
                <w:szCs w:val="16"/>
                <w:lang w:val="en-US"/>
              </w:rPr>
              <w:t>cerinţele tehnice minime pentru echipamentele de măsurare</w:t>
            </w:r>
            <w:r w:rsidRPr="00487013">
              <w:rPr>
                <w:rFonts w:ascii="Times New Roman" w:eastAsia="Times New Roman" w:hAnsi="Times New Roman" w:cs="Times New Roman"/>
                <w:color w:val="000000" w:themeColor="text1"/>
                <w:sz w:val="16"/>
                <w:szCs w:val="16"/>
                <w:highlight w:val="yellow"/>
                <w:lang w:val="en-US"/>
              </w:rPr>
              <w:t>, inclusiv pentru transformatoarele de măsurare</w:t>
            </w:r>
            <w:r w:rsidRPr="00487013">
              <w:rPr>
                <w:rFonts w:ascii="Times New Roman" w:eastAsia="Times New Roman" w:hAnsi="Times New Roman" w:cs="Times New Roman"/>
                <w:bCs/>
                <w:color w:val="000000" w:themeColor="text1"/>
                <w:sz w:val="16"/>
                <w:szCs w:val="16"/>
                <w:lang w:val="en-US"/>
              </w:rPr>
              <w:t>);</w:t>
            </w:r>
          </w:p>
          <w:p w:rsidR="00487013" w:rsidRPr="00487013" w:rsidRDefault="00487013" w:rsidP="00487013">
            <w:pPr>
              <w:spacing w:before="120" w:after="120"/>
              <w:jc w:val="both"/>
              <w:rPr>
                <w:rFonts w:ascii="Times New Roman" w:eastAsia="Times New Roman" w:hAnsi="Times New Roman" w:cs="Times New Roman"/>
                <w:color w:val="000000" w:themeColor="text1"/>
                <w:sz w:val="24"/>
                <w:szCs w:val="24"/>
                <w:lang w:val="en-US"/>
              </w:rPr>
            </w:pPr>
            <w:r w:rsidRPr="00487013">
              <w:rPr>
                <w:rFonts w:ascii="Times New Roman" w:eastAsia="Times New Roman" w:hAnsi="Times New Roman" w:cs="Times New Roman"/>
                <w:bCs/>
                <w:color w:val="000000" w:themeColor="text1"/>
                <w:sz w:val="16"/>
                <w:szCs w:val="16"/>
                <w:lang w:val="en-US"/>
              </w:rPr>
              <w:t xml:space="preserve">g) punctul de delimitare a instalaţiilor este stabilit la nivelul de tensiune ............ V, la ..................... (elementul fizic unde se face delimitarea); </w:t>
            </w:r>
            <w:r w:rsidRPr="00487013">
              <w:rPr>
                <w:rFonts w:ascii="Times New Roman" w:eastAsia="Times New Roman" w:hAnsi="Times New Roman" w:cs="Times New Roman"/>
                <w:color w:val="000000" w:themeColor="text1"/>
                <w:sz w:val="16"/>
                <w:szCs w:val="16"/>
                <w:lang w:val="en-US"/>
              </w:rPr>
              <w:t>"</w:t>
            </w:r>
          </w:p>
        </w:tc>
      </w:tr>
      <w:tr w:rsidR="00544951" w:rsidRPr="004C17D6" w:rsidTr="00CE46E1">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lang w:val="pl-PL" w:eastAsia="pl-PL"/>
              </w:rPr>
              <w:lastRenderedPageBreak/>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pl-PL" w:eastAsia="pl-PL"/>
              </w:rPr>
              <w:t>1</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18. În Anexa nr. 2, la punctul 3, după litera g), se introduce o nouă literă, litera g</w:t>
            </w:r>
            <w:r w:rsidRPr="000A2468">
              <w:rPr>
                <w:rFonts w:ascii="Times New Roman" w:eastAsia="Times New Roman" w:hAnsi="Times New Roman" w:cs="Times New Roman"/>
                <w:b/>
                <w:sz w:val="16"/>
                <w:szCs w:val="16"/>
                <w:vertAlign w:val="superscript"/>
                <w:lang w:val="ro-RO" w:eastAsia="pl-PL"/>
              </w:rPr>
              <w:t>1)</w:t>
            </w:r>
            <w:r w:rsidRPr="004C17D6">
              <w:rPr>
                <w:rFonts w:ascii="Times New Roman" w:eastAsia="Times New Roman" w:hAnsi="Times New Roman" w:cs="Times New Roman"/>
                <w:b/>
                <w:sz w:val="16"/>
                <w:szCs w:val="16"/>
                <w:lang w:val="ro-RO" w:eastAsia="pl-PL"/>
              </w:rPr>
              <w:t xml:space="preserve"> cu următorul cuprins:</w:t>
            </w:r>
          </w:p>
          <w:p w:rsidR="00544951" w:rsidRPr="004C17D6" w:rsidRDefault="00544951" w:rsidP="00544951">
            <w:pPr>
              <w:widowControl w:val="0"/>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sz w:val="16"/>
                <w:szCs w:val="16"/>
                <w:highlight w:val="lightGray"/>
                <w:lang w:val="ro-RO" w:eastAsia="pl-PL"/>
              </w:rPr>
              <w:t>”g</w:t>
            </w:r>
            <w:r w:rsidRPr="004C17D6">
              <w:rPr>
                <w:rFonts w:ascii="Times New Roman" w:eastAsia="Times New Roman" w:hAnsi="Times New Roman" w:cs="Times New Roman"/>
                <w:sz w:val="16"/>
                <w:szCs w:val="16"/>
                <w:highlight w:val="lightGray"/>
                <w:vertAlign w:val="superscript"/>
                <w:lang w:val="ro-RO" w:eastAsia="pl-PL"/>
              </w:rPr>
              <w:t>1)</w:t>
            </w:r>
            <w:r w:rsidRPr="004C17D6">
              <w:rPr>
                <w:rFonts w:ascii="Times New Roman" w:eastAsia="Times New Roman" w:hAnsi="Times New Roman" w:cs="Times New Roman"/>
                <w:sz w:val="16"/>
                <w:szCs w:val="16"/>
                <w:highlight w:val="lightGray"/>
                <w:lang w:val="ro-RO" w:eastAsia="pl-PL"/>
              </w:rPr>
              <w:t xml:space="preserve"> punctul de interfață (punctul de racordare a instalațiilor de producere a energiei electrice la instalația de utilizare a locului de producere/locului de consum şi de producere) este stabilit la nivelul de tensiune ............ V, la/în/pe ...................... .”</w:t>
            </w:r>
          </w:p>
        </w:tc>
        <w:tc>
          <w:tcPr>
            <w:tcW w:w="3780" w:type="dxa"/>
          </w:tcPr>
          <w:p w:rsidR="00374762" w:rsidRDefault="00374762" w:rsidP="00374762">
            <w:pPr>
              <w:jc w:val="both"/>
              <w:rPr>
                <w:rFonts w:ascii="Times New Roman" w:eastAsia="Times New Roman" w:hAnsi="Times New Roman" w:cs="Times New Roman"/>
                <w:b/>
                <w:color w:val="000000"/>
                <w:sz w:val="16"/>
                <w:szCs w:val="16"/>
                <w:lang w:val="pl-PL" w:eastAsia="pl-PL"/>
              </w:rPr>
            </w:pPr>
            <w:r w:rsidRPr="0017292E">
              <w:rPr>
                <w:rFonts w:ascii="Times New Roman" w:eastAsia="Times New Roman" w:hAnsi="Times New Roman" w:cs="Times New Roman"/>
                <w:b/>
                <w:color w:val="000000"/>
                <w:sz w:val="16"/>
                <w:szCs w:val="16"/>
                <w:lang w:val="pl-PL" w:eastAsia="pl-PL"/>
              </w:rPr>
              <w:t>DELGAZ GRID SA</w:t>
            </w:r>
          </w:p>
          <w:p w:rsidR="00374762" w:rsidRPr="00B042EB" w:rsidRDefault="00374762" w:rsidP="00374762">
            <w:pPr>
              <w:jc w:val="both"/>
              <w:rPr>
                <w:rFonts w:ascii="Times New Roman" w:hAnsi="Times New Roman" w:cs="Times New Roman"/>
                <w:b/>
                <w:color w:val="000000" w:themeColor="text1"/>
                <w:sz w:val="16"/>
                <w:szCs w:val="16"/>
                <w:shd w:val="clear" w:color="auto" w:fill="FFFFFF"/>
              </w:rPr>
            </w:pPr>
            <w:r>
              <w:rPr>
                <w:rFonts w:ascii="Times New Roman" w:hAnsi="Times New Roman" w:cs="Times New Roman"/>
                <w:b/>
                <w:color w:val="000000" w:themeColor="text1"/>
                <w:sz w:val="16"/>
                <w:szCs w:val="16"/>
                <w:shd w:val="clear" w:color="auto" w:fill="FFFFFF"/>
              </w:rPr>
              <w:t>SDEE Transilvania Nord</w:t>
            </w:r>
          </w:p>
          <w:p w:rsidR="00374762" w:rsidRPr="003D08E4" w:rsidRDefault="00374762" w:rsidP="00374762">
            <w:pPr>
              <w:jc w:val="both"/>
              <w:rPr>
                <w:rFonts w:ascii="Times New Roman" w:eastAsia="Times New Roman" w:hAnsi="Times New Roman" w:cs="Times New Roman"/>
                <w:b/>
                <w:color w:val="000000"/>
                <w:sz w:val="16"/>
                <w:szCs w:val="16"/>
                <w:lang w:val="pl-PL" w:eastAsia="pl-PL"/>
              </w:rPr>
            </w:pPr>
            <w:r w:rsidRPr="003D08E4">
              <w:rPr>
                <w:rFonts w:ascii="Times New Roman" w:eastAsia="Times New Roman" w:hAnsi="Times New Roman" w:cs="Times New Roman"/>
                <w:b/>
                <w:color w:val="000000"/>
                <w:sz w:val="16"/>
                <w:szCs w:val="16"/>
                <w:lang w:val="pl-PL" w:eastAsia="pl-PL"/>
              </w:rPr>
              <w:t>SDEE T</w:t>
            </w:r>
            <w:r>
              <w:rPr>
                <w:rFonts w:ascii="Times New Roman" w:eastAsia="Times New Roman" w:hAnsi="Times New Roman" w:cs="Times New Roman"/>
                <w:b/>
                <w:color w:val="000000"/>
                <w:sz w:val="16"/>
                <w:szCs w:val="16"/>
                <w:lang w:val="pl-PL" w:eastAsia="pl-PL"/>
              </w:rPr>
              <w:t xml:space="preserve">ransilvania </w:t>
            </w:r>
            <w:r w:rsidRPr="003D08E4">
              <w:rPr>
                <w:rFonts w:ascii="Times New Roman" w:eastAsia="Times New Roman" w:hAnsi="Times New Roman" w:cs="Times New Roman"/>
                <w:b/>
                <w:color w:val="000000"/>
                <w:sz w:val="16"/>
                <w:szCs w:val="16"/>
                <w:lang w:val="pl-PL" w:eastAsia="pl-PL"/>
              </w:rPr>
              <w:t>S</w:t>
            </w:r>
            <w:r>
              <w:rPr>
                <w:rFonts w:ascii="Times New Roman" w:eastAsia="Times New Roman" w:hAnsi="Times New Roman" w:cs="Times New Roman"/>
                <w:b/>
                <w:color w:val="000000"/>
                <w:sz w:val="16"/>
                <w:szCs w:val="16"/>
                <w:lang w:val="pl-PL" w:eastAsia="pl-PL"/>
              </w:rPr>
              <w:t>ud</w:t>
            </w:r>
          </w:p>
          <w:p w:rsidR="00374762" w:rsidRDefault="00374762" w:rsidP="00374762">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3E7C8A" w:rsidRDefault="003E7C8A" w:rsidP="00374762">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Transelectrica</w:t>
            </w:r>
          </w:p>
          <w:p w:rsidR="003E7C8A"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 xml:space="preserve">”g1) punct de interfață </w:t>
            </w:r>
            <w:r w:rsidRPr="003D08E4">
              <w:rPr>
                <w:rFonts w:ascii="Times New Roman" w:eastAsia="Times New Roman" w:hAnsi="Times New Roman" w:cs="Times New Roman"/>
                <w:color w:val="FF0000"/>
                <w:sz w:val="16"/>
                <w:szCs w:val="16"/>
                <w:lang w:val="pl-PL" w:eastAsia="pl-PL"/>
              </w:rPr>
              <w:t xml:space="preserve">– </w:t>
            </w:r>
            <w:r w:rsidRPr="003E7C8A">
              <w:rPr>
                <w:rFonts w:ascii="Times New Roman" w:eastAsia="Times New Roman" w:hAnsi="Times New Roman" w:cs="Times New Roman"/>
                <w:color w:val="FF0000"/>
                <w:sz w:val="16"/>
                <w:szCs w:val="16"/>
                <w:highlight w:val="green"/>
                <w:lang w:val="pl-PL" w:eastAsia="pl-PL"/>
              </w:rPr>
              <w:t xml:space="preserve">(bornele de ieșire ale instalațiilor de producere a energiei electrice, în cazul conectării acestora în siturile mixte sau </w:t>
            </w:r>
            <w:r w:rsidRPr="003E7C8A">
              <w:rPr>
                <w:rFonts w:ascii="Times New Roman" w:eastAsia="Times New Roman" w:hAnsi="Times New Roman" w:cs="Times New Roman"/>
                <w:strike/>
                <w:color w:val="FF0000"/>
                <w:sz w:val="16"/>
                <w:szCs w:val="16"/>
                <w:highlight w:val="green"/>
                <w:lang w:val="pl-PL" w:eastAsia="pl-PL"/>
              </w:rPr>
              <w:t>punct de racordare a instalațiilor de producere a energiei electrice</w:t>
            </w:r>
            <w:r w:rsidRPr="003E7C8A">
              <w:rPr>
                <w:rFonts w:ascii="Times New Roman" w:eastAsia="Times New Roman" w:hAnsi="Times New Roman" w:cs="Times New Roman"/>
                <w:color w:val="FF0000"/>
                <w:sz w:val="16"/>
                <w:szCs w:val="16"/>
                <w:highlight w:val="green"/>
                <w:lang w:val="pl-PL" w:eastAsia="pl-PL"/>
              </w:rPr>
              <w:t xml:space="preserve"> </w:t>
            </w:r>
            <w:r w:rsidRPr="003E7C8A">
              <w:rPr>
                <w:rFonts w:ascii="Times New Roman" w:eastAsia="Times New Roman" w:hAnsi="Times New Roman" w:cs="Times New Roman"/>
                <w:color w:val="000000"/>
                <w:sz w:val="16"/>
                <w:szCs w:val="16"/>
                <w:highlight w:val="green"/>
                <w:lang w:val="pl-PL" w:eastAsia="pl-PL"/>
              </w:rPr>
              <w:t>la instalația de utilizare a locului de producere/locului de consum şi de producere) este stabilit la nivelul de tensiune ............ V, la/în/pe ......................;”</w:t>
            </w:r>
          </w:p>
          <w:p w:rsidR="00374762" w:rsidRPr="003D08E4" w:rsidRDefault="00374762" w:rsidP="00374762">
            <w:pPr>
              <w:jc w:val="both"/>
              <w:rPr>
                <w:rFonts w:ascii="Times New Roman" w:eastAsia="Times New Roman" w:hAnsi="Times New Roman" w:cs="Times New Roman"/>
                <w:b/>
                <w:color w:val="000000"/>
                <w:sz w:val="16"/>
                <w:szCs w:val="16"/>
                <w:lang w:val="pl-PL" w:eastAsia="pl-PL"/>
              </w:rPr>
            </w:pPr>
            <w:r w:rsidRPr="003D08E4">
              <w:rPr>
                <w:rFonts w:ascii="Times New Roman" w:eastAsia="Times New Roman" w:hAnsi="Times New Roman" w:cs="Times New Roman"/>
                <w:b/>
                <w:color w:val="000000"/>
                <w:sz w:val="16"/>
                <w:szCs w:val="16"/>
                <w:lang w:val="pl-PL" w:eastAsia="pl-PL"/>
              </w:rPr>
              <w:t>Motivaţie</w:t>
            </w:r>
            <w:r>
              <w:rPr>
                <w:rFonts w:ascii="Times New Roman" w:eastAsia="Times New Roman" w:hAnsi="Times New Roman" w:cs="Times New Roman"/>
                <w:b/>
                <w:color w:val="000000"/>
                <w:sz w:val="16"/>
                <w:szCs w:val="16"/>
                <w:lang w:val="pl-PL" w:eastAsia="pl-PL"/>
              </w:rPr>
              <w:t>:</w:t>
            </w:r>
          </w:p>
          <w:p w:rsidR="00374762" w:rsidRPr="003D08E4"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 xml:space="preserve">Punctul de interfață face referire la protecțiile dintre generator și RED sau instalațiile de utilizare. Punctul de interfață poate fi direct la bornele generatorului sau în punctul de delimitare producător/RED/utilizator. </w:t>
            </w:r>
          </w:p>
          <w:p w:rsidR="00374762" w:rsidRPr="003D08E4"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Este necesara cuprinderea în definitia INTERFAȚĂ a tuturor punctelor de interfață posibile (nominalizarea protecțiilor - generator și RED)  intre producator/distribuitor si utilizator:</w:t>
            </w:r>
          </w:p>
          <w:p w:rsidR="00374762" w:rsidRPr="003D08E4"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-Parc eolian – interfața este în stația de 110 kV – nu în punctele lor de producere la 33 kV..</w:t>
            </w:r>
          </w:p>
          <w:p w:rsidR="00374762" w:rsidRPr="003D08E4"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-Parc fo</w:t>
            </w:r>
            <w:r>
              <w:rPr>
                <w:rFonts w:ascii="Times New Roman" w:eastAsia="Times New Roman" w:hAnsi="Times New Roman" w:cs="Times New Roman"/>
                <w:color w:val="000000"/>
                <w:sz w:val="16"/>
                <w:szCs w:val="16"/>
                <w:lang w:val="pl-PL" w:eastAsia="pl-PL"/>
              </w:rPr>
              <w:t xml:space="preserve">tovoltaic 5MVA </w:t>
            </w:r>
            <w:r w:rsidRPr="003D08E4">
              <w:rPr>
                <w:rFonts w:ascii="Times New Roman" w:eastAsia="Times New Roman" w:hAnsi="Times New Roman" w:cs="Times New Roman"/>
                <w:color w:val="000000"/>
                <w:sz w:val="16"/>
                <w:szCs w:val="16"/>
                <w:lang w:val="pl-PL" w:eastAsia="pl-PL"/>
              </w:rPr>
              <w:t>– interfața la  postul trafo 20 kV /JT</w:t>
            </w:r>
          </w:p>
          <w:p w:rsidR="00374762" w:rsidRPr="003D08E4"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-Prosumator – interfața la INVERTOR</w:t>
            </w:r>
          </w:p>
          <w:p w:rsidR="00374762" w:rsidRDefault="00374762" w:rsidP="00374762">
            <w:pPr>
              <w:jc w:val="both"/>
              <w:rPr>
                <w:rFonts w:ascii="Times New Roman" w:eastAsia="Times New Roman" w:hAnsi="Times New Roman" w:cs="Times New Roman"/>
                <w:color w:val="000000"/>
                <w:sz w:val="16"/>
                <w:szCs w:val="16"/>
                <w:lang w:val="pl-PL" w:eastAsia="pl-PL"/>
              </w:rPr>
            </w:pPr>
            <w:r w:rsidRPr="003D08E4">
              <w:rPr>
                <w:rFonts w:ascii="Times New Roman" w:eastAsia="Times New Roman" w:hAnsi="Times New Roman" w:cs="Times New Roman"/>
                <w:color w:val="000000"/>
                <w:sz w:val="16"/>
                <w:szCs w:val="16"/>
                <w:lang w:val="pl-PL" w:eastAsia="pl-PL"/>
              </w:rPr>
              <w:t>În Regulament nu este definit “punctul comun de cuplare</w:t>
            </w:r>
          </w:p>
          <w:p w:rsidR="00374762" w:rsidRDefault="00374762" w:rsidP="00374762">
            <w:pPr>
              <w:jc w:val="both"/>
              <w:rPr>
                <w:rFonts w:ascii="Times New Roman" w:eastAsia="Times New Roman" w:hAnsi="Times New Roman" w:cs="Times New Roman"/>
                <w:color w:val="000000"/>
                <w:sz w:val="16"/>
                <w:szCs w:val="16"/>
                <w:lang w:val="pl-PL" w:eastAsia="pl-PL"/>
              </w:rPr>
            </w:pP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Banat</w:t>
            </w: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Dobrogea</w:t>
            </w: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Muntenia</w:t>
            </w:r>
          </w:p>
          <w:p w:rsidR="00374762" w:rsidRDefault="00374762" w:rsidP="00374762">
            <w:pPr>
              <w:jc w:val="both"/>
              <w:rPr>
                <w:rFonts w:ascii="Times New Roman" w:eastAsia="Times New Roman" w:hAnsi="Times New Roman" w:cs="Times New Roman"/>
                <w:b/>
                <w:color w:val="000000"/>
                <w:sz w:val="16"/>
                <w:szCs w:val="16"/>
                <w:lang w:val="pl-PL" w:eastAsia="pl-PL"/>
              </w:rPr>
            </w:pPr>
            <w:r w:rsidRPr="00AF0DCC">
              <w:rPr>
                <w:rFonts w:ascii="Times New Roman" w:eastAsia="Times New Roman" w:hAnsi="Times New Roman" w:cs="Times New Roman"/>
                <w:b/>
                <w:color w:val="000000"/>
                <w:sz w:val="16"/>
                <w:szCs w:val="16"/>
                <w:lang w:val="pl-PL" w:eastAsia="pl-PL"/>
              </w:rPr>
              <w:t>ACUE</w:t>
            </w:r>
          </w:p>
          <w:p w:rsidR="00374762" w:rsidRDefault="00374762" w:rsidP="00374762">
            <w:pPr>
              <w:jc w:val="both"/>
              <w:rPr>
                <w:rFonts w:ascii="Times New Roman" w:eastAsia="Times New Roman" w:hAnsi="Times New Roman" w:cs="Times New Roman"/>
                <w:color w:val="000000"/>
                <w:sz w:val="16"/>
                <w:szCs w:val="16"/>
                <w:lang w:val="pl-PL" w:eastAsia="pl-PL"/>
              </w:rPr>
            </w:pPr>
            <w:r>
              <w:rPr>
                <w:rFonts w:ascii="Times New Roman" w:eastAsia="Times New Roman" w:hAnsi="Times New Roman" w:cs="Times New Roman"/>
                <w:color w:val="000000"/>
                <w:sz w:val="16"/>
                <w:szCs w:val="16"/>
                <w:lang w:val="pl-PL" w:eastAsia="pl-PL"/>
              </w:rPr>
              <w:t>-</w:t>
            </w:r>
          </w:p>
          <w:p w:rsidR="00374762" w:rsidRPr="003D08E4" w:rsidRDefault="00374762" w:rsidP="00374762">
            <w:pPr>
              <w:jc w:val="both"/>
              <w:rPr>
                <w:rFonts w:ascii="Times New Roman" w:eastAsia="Times New Roman" w:hAnsi="Times New Roman" w:cs="Times New Roman"/>
                <w:b/>
                <w:color w:val="000000"/>
                <w:sz w:val="16"/>
                <w:szCs w:val="16"/>
                <w:lang w:val="pl-PL" w:eastAsia="pl-PL"/>
              </w:rPr>
            </w:pPr>
            <w:r w:rsidRPr="003D08E4">
              <w:rPr>
                <w:rFonts w:ascii="Times New Roman" w:eastAsia="Times New Roman" w:hAnsi="Times New Roman" w:cs="Times New Roman"/>
                <w:b/>
                <w:color w:val="000000"/>
                <w:sz w:val="16"/>
                <w:szCs w:val="16"/>
                <w:lang w:val="pl-PL" w:eastAsia="pl-PL"/>
              </w:rPr>
              <w:t>Motivaţie</w:t>
            </w:r>
            <w:r>
              <w:rPr>
                <w:rFonts w:ascii="Times New Roman" w:eastAsia="Times New Roman" w:hAnsi="Times New Roman" w:cs="Times New Roman"/>
                <w:b/>
                <w:color w:val="000000"/>
                <w:sz w:val="16"/>
                <w:szCs w:val="16"/>
                <w:lang w:val="pl-PL" w:eastAsia="pl-PL"/>
              </w:rPr>
              <w:t>:</w:t>
            </w:r>
          </w:p>
          <w:p w:rsidR="00544951" w:rsidRPr="004C17D6" w:rsidRDefault="00374762" w:rsidP="00374762">
            <w:pPr>
              <w:jc w:val="both"/>
              <w:rPr>
                <w:rFonts w:ascii="Times New Roman" w:eastAsia="Times New Roman" w:hAnsi="Times New Roman" w:cs="Times New Roman"/>
                <w:color w:val="000000"/>
                <w:sz w:val="16"/>
                <w:szCs w:val="16"/>
                <w:lang w:val="pl-PL" w:eastAsia="pl-PL"/>
              </w:rPr>
            </w:pPr>
            <w:r w:rsidRPr="00171799">
              <w:rPr>
                <w:rFonts w:ascii="Times New Roman" w:eastAsia="Times New Roman" w:hAnsi="Times New Roman" w:cs="Times New Roman"/>
                <w:color w:val="000000"/>
                <w:sz w:val="16"/>
                <w:szCs w:val="16"/>
                <w:lang w:val="pl-PL" w:eastAsia="pl-PL"/>
              </w:rPr>
              <w:t>Necesita clarificari</w:t>
            </w:r>
          </w:p>
        </w:tc>
        <w:tc>
          <w:tcPr>
            <w:tcW w:w="3780" w:type="dxa"/>
          </w:tcPr>
          <w:p w:rsidR="00A36A95" w:rsidRPr="00913625" w:rsidRDefault="00A36A95" w:rsidP="00A36A95">
            <w:pPr>
              <w:jc w:val="both"/>
              <w:rPr>
                <w:rFonts w:ascii="Times New Roman" w:hAnsi="Times New Roman" w:cs="Times New Roman"/>
                <w:b/>
                <w:sz w:val="16"/>
                <w:szCs w:val="16"/>
                <w:lang w:val="ro-RO"/>
              </w:rPr>
            </w:pPr>
            <w:r w:rsidRPr="00A36A95">
              <w:rPr>
                <w:rFonts w:ascii="Times New Roman" w:hAnsi="Times New Roman" w:cs="Times New Roman"/>
                <w:b/>
                <w:sz w:val="16"/>
                <w:szCs w:val="16"/>
                <w:lang w:val="ro-RO"/>
              </w:rPr>
              <w:t>Nu se acceptă</w:t>
            </w:r>
          </w:p>
          <w:p w:rsidR="00A36A95" w:rsidRDefault="00A36A95" w:rsidP="00A36A95">
            <w:pPr>
              <w:jc w:val="both"/>
              <w:rPr>
                <w:rFonts w:ascii="Times New Roman" w:hAnsi="Times New Roman" w:cs="Times New Roman"/>
                <w:sz w:val="16"/>
                <w:szCs w:val="16"/>
                <w:lang w:val="ro-RO"/>
              </w:rPr>
            </w:pPr>
            <w:r w:rsidRPr="00DA2B84">
              <w:rPr>
                <w:rFonts w:ascii="Times New Roman" w:hAnsi="Times New Roman" w:cs="Times New Roman"/>
                <w:sz w:val="16"/>
                <w:szCs w:val="16"/>
                <w:lang w:val="ro-RO"/>
              </w:rPr>
              <w:t xml:space="preserve">În proiectele de acte normative supuse </w:t>
            </w:r>
            <w:r w:rsidRPr="00535A58">
              <w:rPr>
                <w:rFonts w:ascii="Times New Roman" w:hAnsi="Times New Roman" w:cs="Times New Roman"/>
                <w:sz w:val="16"/>
                <w:szCs w:val="16"/>
                <w:lang w:val="ro-RO"/>
              </w:rPr>
              <w:t>consulată</w:t>
            </w:r>
            <w:r w:rsidR="0096058F" w:rsidRPr="00535A58">
              <w:rPr>
                <w:rFonts w:ascii="Times New Roman" w:hAnsi="Times New Roman" w:cs="Times New Roman"/>
                <w:sz w:val="16"/>
                <w:szCs w:val="16"/>
                <w:lang w:val="ro-RO"/>
              </w:rPr>
              <w:t xml:space="preserve">rii </w:t>
            </w:r>
            <w:r w:rsidRPr="00535A58">
              <w:rPr>
                <w:rFonts w:ascii="Times New Roman" w:hAnsi="Times New Roman" w:cs="Times New Roman"/>
                <w:sz w:val="16"/>
                <w:szCs w:val="16"/>
                <w:lang w:val="ro-RO"/>
              </w:rPr>
              <w:t xml:space="preserve">a fost introdusă definiția acestuia - punct de interfață - punct de racordare a instalațiilor de producere a energiei electrice la instalația de utilizare a locului de producere/locului de consum şi de producere și alte prevederi </w:t>
            </w:r>
            <w:r w:rsidR="0096058F" w:rsidRPr="00535A58">
              <w:rPr>
                <w:rFonts w:ascii="Times New Roman" w:hAnsi="Times New Roman" w:cs="Times New Roman"/>
                <w:sz w:val="16"/>
                <w:szCs w:val="16"/>
                <w:lang w:val="ro-RO"/>
              </w:rPr>
              <w:t xml:space="preserve">referitoare </w:t>
            </w:r>
            <w:r w:rsidRPr="00535A58">
              <w:rPr>
                <w:rFonts w:ascii="Times New Roman" w:hAnsi="Times New Roman" w:cs="Times New Roman"/>
                <w:sz w:val="16"/>
                <w:szCs w:val="16"/>
                <w:lang w:val="ro-RO"/>
              </w:rPr>
              <w:t>la acest punct, c</w:t>
            </w:r>
            <w:r w:rsidRPr="00DA2B84">
              <w:rPr>
                <w:rFonts w:ascii="Times New Roman" w:hAnsi="Times New Roman" w:cs="Times New Roman"/>
                <w:sz w:val="16"/>
                <w:szCs w:val="16"/>
                <w:lang w:val="ro-RO"/>
              </w:rPr>
              <w:t>orelativ cu prevederile Ordinului ANRE nr. 132/2020 pentru modificarea și completarea Ordinului ANRE nr. 228/2018 pentru aprobarea Normei tehnice ''Condiţii tehnice de racordare la reţelele electrice de interes public pentru prosumatorii cu injecţie de putere activă în reţea''</w:t>
            </w:r>
          </w:p>
          <w:p w:rsidR="00A36A95" w:rsidRDefault="00A36A95" w:rsidP="00A36A95">
            <w:pPr>
              <w:jc w:val="both"/>
              <w:rPr>
                <w:rFonts w:ascii="Times New Roman" w:hAnsi="Times New Roman" w:cs="Times New Roman"/>
                <w:b/>
                <w:sz w:val="16"/>
                <w:szCs w:val="16"/>
                <w:lang w:val="ro-RO"/>
              </w:rPr>
            </w:pPr>
          </w:p>
          <w:p w:rsidR="00544951" w:rsidRPr="00386625" w:rsidRDefault="00A36A95" w:rsidP="00A36A95">
            <w:pPr>
              <w:jc w:val="both"/>
              <w:rPr>
                <w:rFonts w:ascii="Times New Roman" w:hAnsi="Times New Roman" w:cs="Times New Roman"/>
                <w:sz w:val="16"/>
                <w:szCs w:val="16"/>
                <w:lang w:val="ro-RO"/>
              </w:rPr>
            </w:pPr>
            <w:r w:rsidRPr="00DA2B84">
              <w:rPr>
                <w:rFonts w:ascii="Times New Roman" w:hAnsi="Times New Roman" w:cs="Times New Roman"/>
                <w:sz w:val="16"/>
                <w:szCs w:val="16"/>
                <w:lang w:val="ro-RO"/>
              </w:rPr>
              <w:t xml:space="preserve">Punctul de interfață este o noțiune introdusă de prevederile noilor standarde europene (SR EN 50549-1:2019 - Prescripţii pentru centrale electrice destinate a fi conectate în paralel cu reţele electrice de distribuţie - Partea 1: Conectare la reţeaua electrică de distribuţie de joasă tensiune. Centrale electrice de până la şi inclusiv tip B, denumit în continuare SR EN 50549-1:2019, şi ale SR EN 50549-2:2019 - Prescripţii pentru centrale electrice destinate a fi conectate în paralel cu reţele electrice de distribuţie - Partea 2: Conectare la reţeaua electrică de distribuţie de medie tensiune. Centrale electrice de până la şi inclusiv tip B, denumit în continuare SR EN 50549-2:2019."). </w:t>
            </w:r>
          </w:p>
        </w:tc>
        <w:tc>
          <w:tcPr>
            <w:tcW w:w="5760" w:type="dxa"/>
          </w:tcPr>
          <w:p w:rsidR="00FC2674" w:rsidRDefault="00FC2674" w:rsidP="00544951">
            <w:pPr>
              <w:jc w:val="both"/>
              <w:rPr>
                <w:rFonts w:ascii="Times New Roman" w:eastAsia="Times New Roman" w:hAnsi="Times New Roman" w:cs="Times New Roman"/>
                <w:b/>
                <w:color w:val="000000" w:themeColor="text1"/>
                <w:sz w:val="16"/>
                <w:szCs w:val="16"/>
                <w:lang w:val="ro-RO" w:eastAsia="pl-PL"/>
              </w:rPr>
            </w:pPr>
            <w:r w:rsidRPr="00FC2674">
              <w:rPr>
                <w:rFonts w:ascii="Times New Roman" w:eastAsia="Times New Roman" w:hAnsi="Times New Roman" w:cs="Times New Roman"/>
                <w:b/>
                <w:color w:val="000000" w:themeColor="text1"/>
                <w:sz w:val="16"/>
                <w:szCs w:val="16"/>
                <w:lang w:val="ro-RO" w:eastAsia="pl-PL"/>
              </w:rPr>
              <w:t>f) La punctul 3, după litera g), se introduce o nouă literă, litera g1) cu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highlight w:val="lightGray"/>
                <w:lang w:val="ro-RO" w:eastAsia="pl-PL"/>
              </w:rPr>
              <w:t>”g</w:t>
            </w:r>
            <w:r w:rsidR="006A3700">
              <w:rPr>
                <w:rFonts w:ascii="Times New Roman" w:eastAsia="Times New Roman" w:hAnsi="Times New Roman" w:cs="Times New Roman"/>
                <w:sz w:val="16"/>
                <w:szCs w:val="16"/>
                <w:highlight w:val="lightGray"/>
                <w:vertAlign w:val="superscript"/>
                <w:lang w:val="ro-RO" w:eastAsia="pl-PL"/>
              </w:rPr>
              <w:t>1)</w:t>
            </w:r>
            <w:r w:rsidRPr="004C17D6">
              <w:rPr>
                <w:rFonts w:ascii="Times New Roman" w:eastAsia="Times New Roman" w:hAnsi="Times New Roman" w:cs="Times New Roman"/>
                <w:sz w:val="16"/>
                <w:szCs w:val="16"/>
                <w:highlight w:val="lightGray"/>
                <w:lang w:val="ro-RO" w:eastAsia="pl-PL"/>
              </w:rPr>
              <w:t xml:space="preserve"> punctul de interfață (punctul de racordare a instalațiilor de producere a energiei electrice la instalația de utilizare a locului de producere/locului de consum şi de producere) este stabilit la nivelul de tensiune ............ V, la/în/pe ...................... .”</w:t>
            </w:r>
          </w:p>
        </w:tc>
      </w:tr>
      <w:tr w:rsidR="00544951" w:rsidRPr="004C17D6" w:rsidTr="00CE46E1">
        <w:tc>
          <w:tcPr>
            <w:tcW w:w="3780" w:type="dxa"/>
          </w:tcPr>
          <w:p w:rsidR="00544951" w:rsidRDefault="00544951" w:rsidP="00544951">
            <w:pPr>
              <w:widowControl w:val="0"/>
              <w:jc w:val="both"/>
              <w:rPr>
                <w:rFonts w:ascii="Times New Roman" w:eastAsia="Times New Roman" w:hAnsi="Times New Roman" w:cs="Times New Roman"/>
                <w:color w:val="000000" w:themeColor="text1"/>
                <w:sz w:val="16"/>
                <w:szCs w:val="16"/>
                <w:vertAlign w:val="superscript"/>
                <w:lang w:val="pl-PL" w:eastAsia="pl-PL"/>
              </w:rPr>
            </w:pPr>
            <w:r w:rsidRPr="004C17D6">
              <w:rPr>
                <w:rFonts w:ascii="Times New Roman" w:eastAsia="Times New Roman" w:hAnsi="Times New Roman" w:cs="Times New Roman"/>
                <w:color w:val="000000" w:themeColor="text1"/>
                <w:sz w:val="16"/>
                <w:szCs w:val="16"/>
                <w:lang w:val="pl-PL"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pl-PL" w:eastAsia="pl-PL"/>
              </w:rPr>
              <w:t>1</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pl-PL" w:eastAsia="pl-PL"/>
              </w:rPr>
            </w:pPr>
            <w:r w:rsidRPr="00B23E9C">
              <w:rPr>
                <w:rFonts w:ascii="Times New Roman" w:eastAsia="Times New Roman" w:hAnsi="Times New Roman" w:cs="Times New Roman"/>
                <w:color w:val="000000" w:themeColor="text1"/>
                <w:sz w:val="16"/>
                <w:szCs w:val="16"/>
                <w:lang w:val="pl-PL" w:eastAsia="pl-PL"/>
              </w:rPr>
              <w:t>(...)</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B23E9C">
              <w:rPr>
                <w:rFonts w:ascii="Times New Roman" w:eastAsia="Times New Roman" w:hAnsi="Times New Roman" w:cs="Times New Roman"/>
                <w:color w:val="000000" w:themeColor="text1"/>
                <w:sz w:val="16"/>
                <w:szCs w:val="16"/>
                <w:lang w:val="ro-RO" w:eastAsia="pl-PL"/>
              </w:rPr>
              <w:t>4. (1) Cerinţe pentru protecţiile şi automatizările la interfaţa cu reţeaua electrică: ...........................</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B23E9C">
              <w:rPr>
                <w:rFonts w:ascii="Times New Roman" w:eastAsia="Times New Roman" w:hAnsi="Times New Roman" w:cs="Times New Roman"/>
                <w:color w:val="000000" w:themeColor="text1"/>
                <w:sz w:val="16"/>
                <w:szCs w:val="16"/>
                <w:lang w:val="ro-RO" w:eastAsia="pl-PL"/>
              </w:rPr>
              <w:t>(2)Alte cerinţe nominalizate (precizate numai dacă sunt aplicabile, conform reglementărilor tehnice în vigoare):</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B23E9C">
              <w:rPr>
                <w:rFonts w:ascii="Times New Roman" w:eastAsia="Times New Roman" w:hAnsi="Times New Roman" w:cs="Times New Roman"/>
                <w:color w:val="000000" w:themeColor="text1"/>
                <w:sz w:val="16"/>
                <w:szCs w:val="16"/>
                <w:lang w:val="ro-RO" w:eastAsia="pl-PL"/>
              </w:rPr>
              <w:t>a)de monitorizare şi reglaj ......................................;</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B23E9C">
              <w:rPr>
                <w:rFonts w:ascii="Times New Roman" w:eastAsia="Times New Roman" w:hAnsi="Times New Roman" w:cs="Times New Roman"/>
                <w:color w:val="000000" w:themeColor="text1"/>
                <w:sz w:val="16"/>
                <w:szCs w:val="16"/>
                <w:lang w:val="ro-RO" w:eastAsia="pl-PL"/>
              </w:rPr>
              <w:t>b)interfeţele sistemelor de monitorizare, comandă, achiziţie de date, măsurare a energiei electrice, telecomunicaţii ..........................;</w:t>
            </w: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p>
          <w:p w:rsidR="00544951" w:rsidRPr="00B23E9C"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B23E9C">
              <w:rPr>
                <w:rFonts w:ascii="Times New Roman" w:eastAsia="Times New Roman" w:hAnsi="Times New Roman" w:cs="Times New Roman"/>
                <w:color w:val="000000" w:themeColor="text1"/>
                <w:sz w:val="16"/>
                <w:szCs w:val="16"/>
                <w:lang w:val="ro-RO" w:eastAsia="pl-PL"/>
              </w:rPr>
              <w:t>c)pentru principalele echipamente de măsurare, protecţie, control şi automatizare din instalaţiile utili</w:t>
            </w:r>
            <w:r>
              <w:rPr>
                <w:rFonts w:ascii="Times New Roman" w:eastAsia="Times New Roman" w:hAnsi="Times New Roman" w:cs="Times New Roman"/>
                <w:color w:val="000000" w:themeColor="text1"/>
                <w:sz w:val="16"/>
                <w:szCs w:val="16"/>
                <w:lang w:val="ro-RO" w:eastAsia="pl-PL"/>
              </w:rPr>
              <w:t>zatorului ................... .</w:t>
            </w:r>
          </w:p>
        </w:tc>
        <w:tc>
          <w:tcPr>
            <w:tcW w:w="5040" w:type="dxa"/>
          </w:tcPr>
          <w:p w:rsidR="00544951" w:rsidRPr="00B23E9C" w:rsidRDefault="00544951" w:rsidP="00544951">
            <w:pPr>
              <w:widowControl w:val="0"/>
              <w:jc w:val="both"/>
              <w:rPr>
                <w:rFonts w:ascii="Times New Roman" w:eastAsia="Times New Roman" w:hAnsi="Times New Roman" w:cs="Times New Roman"/>
                <w:b/>
                <w:sz w:val="16"/>
                <w:szCs w:val="16"/>
                <w:lang w:val="ro-RO" w:eastAsia="pl-PL"/>
              </w:rPr>
            </w:pPr>
            <w:r w:rsidRPr="00B23E9C">
              <w:rPr>
                <w:rFonts w:ascii="Times New Roman" w:eastAsia="Times New Roman" w:hAnsi="Times New Roman" w:cs="Times New Roman"/>
                <w:b/>
                <w:sz w:val="16"/>
                <w:szCs w:val="16"/>
                <w:lang w:val="ro-RO" w:eastAsia="pl-PL"/>
              </w:rPr>
              <w:t>19. În Anexa nr. 2, la punctul 4, alineatele (1) și (2) se modifică și vor avea următorul cuprins:</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lang w:val="ro-RO" w:eastAsia="pl-PL"/>
              </w:rPr>
              <w:t>”(1) Cerinţe pentru protecţiile şi automatizările la</w:t>
            </w:r>
            <w:r w:rsidR="00FB15B8" w:rsidRPr="00B23E9C">
              <w:rPr>
                <w:rFonts w:ascii="Times New Roman" w:eastAsia="Times New Roman" w:hAnsi="Times New Roman" w:cs="Times New Roman"/>
                <w:color w:val="000000" w:themeColor="text1"/>
                <w:sz w:val="16"/>
                <w:szCs w:val="16"/>
                <w:lang w:val="ro-RO" w:eastAsia="pl-PL"/>
              </w:rPr>
              <w:t xml:space="preserve"> </w:t>
            </w:r>
            <w:r w:rsidR="00FB15B8" w:rsidRPr="00FB15B8">
              <w:rPr>
                <w:rFonts w:ascii="Times New Roman" w:eastAsia="Times New Roman" w:hAnsi="Times New Roman" w:cs="Times New Roman"/>
                <w:strike/>
                <w:color w:val="000000" w:themeColor="text1"/>
                <w:sz w:val="16"/>
                <w:szCs w:val="16"/>
                <w:highlight w:val="lightGray"/>
                <w:lang w:val="ro-RO" w:eastAsia="pl-PL"/>
              </w:rPr>
              <w:t>interfaţa cu reţeaua electrică</w:t>
            </w:r>
            <w:r w:rsidRPr="00B23E9C">
              <w:rPr>
                <w:rFonts w:ascii="Times New Roman" w:eastAsia="Times New Roman" w:hAnsi="Times New Roman" w:cs="Times New Roman"/>
                <w:sz w:val="16"/>
                <w:szCs w:val="16"/>
                <w:lang w:val="ro-RO" w:eastAsia="pl-PL"/>
              </w:rPr>
              <w:t>:</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a) punctul de racordare: ...............................;</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b) punctul de delimitare a instalaţiilor: ...............................;</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highlight w:val="lightGray"/>
                <w:lang w:val="ro-RO" w:eastAsia="pl-PL"/>
              </w:rPr>
              <w:t>c) punctul de interfaţă din reţeaua utilizatorului (limitare de putere, automatica de sistem, scheme speciale de protecţie):...............................;</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lang w:val="ro-RO" w:eastAsia="pl-PL"/>
              </w:rPr>
              <w:t xml:space="preserve"> (2) Alte cerinţe nominalizate (precizate numai dacă sunt aplicabile, conform reglementărilor tehnice în vigoare):</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lang w:val="ro-RO" w:eastAsia="pl-PL"/>
              </w:rPr>
              <w:t>a) de monitorizare şi reglaj ......................................;</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lang w:val="ro-RO" w:eastAsia="pl-PL"/>
              </w:rPr>
              <w:t>b) interfeţele sistemelor de monitorizare, comandă, achiziţie de date, măsurare a energiei electrice, telecomunicaţii ..........................;</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lang w:val="ro-RO" w:eastAsia="pl-PL"/>
              </w:rPr>
              <w:t>c) pentru principalele echipamente de măsurare, protecţie, control şi automatizare din instalaţiile utilizatorului</w:t>
            </w:r>
            <w:r w:rsidRPr="00B23E9C">
              <w:rPr>
                <w:rFonts w:ascii="Times New Roman" w:eastAsia="Times New Roman" w:hAnsi="Times New Roman" w:cs="Times New Roman"/>
                <w:sz w:val="16"/>
                <w:szCs w:val="16"/>
                <w:highlight w:val="lightGray"/>
                <w:lang w:val="ro-RO" w:eastAsia="pl-PL"/>
              </w:rPr>
              <w:t xml:space="preserve">, inclusiv din circuitele de curent alternativ aferente instalaţiilor de producere a energiei electrice...................; </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d) viteza de variație a frecvenței și intervalul de timp în care unitatea generatoare are capabilitatea de a rămâne conectată la rețea .....................................;</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e) pentru sistemele HVDC .....................................;</w:t>
            </w:r>
          </w:p>
          <w:p w:rsidR="00544951" w:rsidRPr="004C17D6" w:rsidRDefault="00544951" w:rsidP="00544951">
            <w:pPr>
              <w:widowControl w:val="0"/>
              <w:jc w:val="both"/>
              <w:rPr>
                <w:rFonts w:ascii="Times New Roman" w:eastAsia="Times New Roman" w:hAnsi="Times New Roman" w:cs="Times New Roman"/>
                <w:b/>
                <w:sz w:val="16"/>
                <w:szCs w:val="16"/>
                <w:lang w:val="ro-RO" w:eastAsia="pl-PL"/>
              </w:rPr>
            </w:pPr>
            <w:r w:rsidRPr="00B23E9C">
              <w:rPr>
                <w:rFonts w:ascii="Times New Roman" w:eastAsia="Times New Roman" w:hAnsi="Times New Roman" w:cs="Times New Roman"/>
                <w:sz w:val="16"/>
                <w:szCs w:val="16"/>
                <w:highlight w:val="lightGray"/>
                <w:lang w:val="ro-RO" w:eastAsia="pl-PL"/>
              </w:rPr>
              <w:t>f) pentru instalațiile de stocare…………………….”</w:t>
            </w:r>
          </w:p>
        </w:tc>
        <w:tc>
          <w:tcPr>
            <w:tcW w:w="3780" w:type="dxa"/>
          </w:tcPr>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 xml:space="preserve">SDEE </w:t>
            </w:r>
            <w:r w:rsidRPr="00B042EB">
              <w:rPr>
                <w:rFonts w:ascii="Times New Roman" w:eastAsia="Times New Roman" w:hAnsi="Times New Roman" w:cs="Times New Roman"/>
                <w:b/>
                <w:sz w:val="16"/>
                <w:szCs w:val="16"/>
                <w:lang w:val="pl-PL" w:eastAsia="pl-PL"/>
              </w:rPr>
              <w:t>T</w:t>
            </w:r>
            <w:r>
              <w:rPr>
                <w:rFonts w:ascii="Times New Roman" w:eastAsia="Times New Roman" w:hAnsi="Times New Roman" w:cs="Times New Roman"/>
                <w:b/>
                <w:sz w:val="16"/>
                <w:szCs w:val="16"/>
                <w:lang w:val="pl-PL" w:eastAsia="pl-PL"/>
              </w:rPr>
              <w:t xml:space="preserve">ransilvania </w:t>
            </w:r>
            <w:r w:rsidRPr="00B042EB">
              <w:rPr>
                <w:rFonts w:ascii="Times New Roman" w:eastAsia="Times New Roman" w:hAnsi="Times New Roman" w:cs="Times New Roman"/>
                <w:b/>
                <w:sz w:val="16"/>
                <w:szCs w:val="16"/>
                <w:lang w:val="pl-PL" w:eastAsia="pl-PL"/>
              </w:rPr>
              <w:t>N</w:t>
            </w:r>
            <w:r>
              <w:rPr>
                <w:rFonts w:ascii="Times New Roman" w:eastAsia="Times New Roman" w:hAnsi="Times New Roman" w:cs="Times New Roman"/>
                <w:b/>
                <w:sz w:val="16"/>
                <w:szCs w:val="16"/>
                <w:lang w:val="pl-PL" w:eastAsia="pl-PL"/>
              </w:rPr>
              <w:t>ord</w:t>
            </w:r>
          </w:p>
          <w:p w:rsidR="00374762" w:rsidRPr="00C56C79" w:rsidRDefault="00374762" w:rsidP="00374762">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374762" w:rsidRPr="00BD3B21" w:rsidRDefault="00374762" w:rsidP="00374762">
            <w:pPr>
              <w:jc w:val="both"/>
              <w:rPr>
                <w:rFonts w:ascii="Times New Roman" w:eastAsia="Times New Roman" w:hAnsi="Times New Roman" w:cs="Times New Roman"/>
                <w:b/>
                <w:sz w:val="16"/>
                <w:szCs w:val="16"/>
                <w:lang w:val="pl-PL" w:eastAsia="pl-PL"/>
              </w:rPr>
            </w:pPr>
            <w:r w:rsidRPr="00BD3B21">
              <w:rPr>
                <w:rFonts w:ascii="Times New Roman" w:eastAsia="Times New Roman" w:hAnsi="Times New Roman" w:cs="Times New Roman"/>
                <w:b/>
                <w:sz w:val="16"/>
                <w:szCs w:val="16"/>
                <w:lang w:val="pl-PL" w:eastAsia="pl-PL"/>
              </w:rPr>
              <w:t>SDEE Transilvania Sud</w:t>
            </w:r>
          </w:p>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w:t>
            </w:r>
          </w:p>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Motivație:</w:t>
            </w:r>
          </w:p>
          <w:p w:rsidR="00374762" w:rsidRPr="00540E1A" w:rsidRDefault="00374762" w:rsidP="00374762">
            <w:pPr>
              <w:jc w:val="both"/>
              <w:rPr>
                <w:rFonts w:ascii="Times New Roman" w:eastAsia="Times New Roman" w:hAnsi="Times New Roman" w:cs="Times New Roman"/>
                <w:b/>
                <w:sz w:val="16"/>
                <w:szCs w:val="16"/>
                <w:lang w:val="pl-PL" w:eastAsia="pl-PL"/>
              </w:rPr>
            </w:pPr>
            <w:r w:rsidRPr="00465CD2">
              <w:rPr>
                <w:rFonts w:ascii="Times New Roman" w:eastAsia="Times New Roman" w:hAnsi="Times New Roman" w:cs="Times New Roman"/>
                <w:sz w:val="16"/>
                <w:szCs w:val="16"/>
                <w:lang w:val="pl-PL" w:eastAsia="pl-PL"/>
              </w:rPr>
              <w:t>Clarificare punctului de interfață</w:t>
            </w:r>
          </w:p>
          <w:p w:rsidR="00374762" w:rsidRDefault="00374762" w:rsidP="00374762">
            <w:pPr>
              <w:jc w:val="both"/>
              <w:rPr>
                <w:rFonts w:ascii="Times New Roman" w:eastAsia="Times New Roman" w:hAnsi="Times New Roman" w:cs="Times New Roman"/>
                <w:sz w:val="16"/>
                <w:szCs w:val="16"/>
                <w:lang w:val="pl-PL" w:eastAsia="pl-PL"/>
              </w:rPr>
            </w:pPr>
          </w:p>
          <w:p w:rsidR="00374762" w:rsidRDefault="00374762" w:rsidP="00374762">
            <w:pPr>
              <w:jc w:val="both"/>
              <w:rPr>
                <w:rFonts w:ascii="Times New Roman" w:eastAsia="Times New Roman" w:hAnsi="Times New Roman" w:cs="Times New Roman"/>
                <w:b/>
                <w:sz w:val="16"/>
                <w:szCs w:val="16"/>
                <w:lang w:val="pl-PL" w:eastAsia="pl-PL"/>
              </w:rPr>
            </w:pPr>
            <w:r w:rsidRPr="0017292E">
              <w:rPr>
                <w:rFonts w:ascii="Times New Roman" w:eastAsia="Times New Roman" w:hAnsi="Times New Roman" w:cs="Times New Roman"/>
                <w:b/>
                <w:sz w:val="16"/>
                <w:szCs w:val="16"/>
                <w:lang w:val="pl-PL" w:eastAsia="pl-PL"/>
              </w:rPr>
              <w:t>DELGAZ GRID SA</w:t>
            </w:r>
          </w:p>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w:t>
            </w:r>
          </w:p>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Motivație:</w:t>
            </w:r>
          </w:p>
          <w:p w:rsidR="00374762" w:rsidRDefault="00374762" w:rsidP="00374762">
            <w:pPr>
              <w:jc w:val="both"/>
              <w:rPr>
                <w:rFonts w:ascii="Times New Roman" w:eastAsia="Times New Roman" w:hAnsi="Times New Roman" w:cs="Times New Roman"/>
                <w:sz w:val="16"/>
                <w:szCs w:val="16"/>
                <w:lang w:val="pl-PL" w:eastAsia="pl-PL"/>
              </w:rPr>
            </w:pPr>
            <w:r w:rsidRPr="0017292E">
              <w:rPr>
                <w:rFonts w:ascii="Times New Roman" w:eastAsia="Times New Roman" w:hAnsi="Times New Roman" w:cs="Times New Roman"/>
                <w:sz w:val="16"/>
                <w:szCs w:val="16"/>
                <w:lang w:val="pl-PL" w:eastAsia="pl-PL"/>
              </w:rPr>
              <w:t>Solicită clarificari suplimentare privind punctul de interfata</w:t>
            </w:r>
          </w:p>
          <w:p w:rsidR="00374762" w:rsidRDefault="00374762" w:rsidP="00374762">
            <w:pPr>
              <w:jc w:val="both"/>
              <w:rPr>
                <w:rFonts w:ascii="Times New Roman" w:eastAsia="Times New Roman" w:hAnsi="Times New Roman" w:cs="Times New Roman"/>
                <w:b/>
                <w:sz w:val="16"/>
                <w:szCs w:val="16"/>
                <w:lang w:val="pl-PL" w:eastAsia="pl-PL"/>
              </w:rPr>
            </w:pP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Banat</w:t>
            </w: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Dobrogea</w:t>
            </w:r>
          </w:p>
          <w:p w:rsidR="00374762"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 Distribuţie</w:t>
            </w:r>
            <w:r>
              <w:rPr>
                <w:rFonts w:ascii="Times New Roman" w:eastAsia="Times New Roman" w:hAnsi="Times New Roman" w:cs="Times New Roman"/>
                <w:b/>
                <w:sz w:val="16"/>
                <w:szCs w:val="16"/>
                <w:lang w:val="pl-PL" w:eastAsia="pl-PL"/>
              </w:rPr>
              <w:t xml:space="preserve"> Muntenia</w:t>
            </w:r>
          </w:p>
          <w:p w:rsidR="00374762" w:rsidRPr="002E777B" w:rsidRDefault="00374762" w:rsidP="00374762">
            <w:pPr>
              <w:jc w:val="both"/>
              <w:rPr>
                <w:rFonts w:ascii="Times New Roman" w:hAnsi="Times New Roman" w:cs="Times New Roman"/>
                <w:sz w:val="16"/>
                <w:szCs w:val="16"/>
                <w:lang w:val="ro-RO"/>
              </w:rPr>
            </w:pPr>
            <w:r w:rsidRPr="002E777B">
              <w:rPr>
                <w:rFonts w:ascii="Times New Roman" w:hAnsi="Times New Roman" w:cs="Times New Roman"/>
                <w:sz w:val="16"/>
                <w:szCs w:val="16"/>
                <w:lang w:val="ro-RO"/>
              </w:rPr>
              <w:t xml:space="preserve">(1) Cerinte pentru </w:t>
            </w:r>
            <w:r w:rsidRPr="002E777B">
              <w:rPr>
                <w:rFonts w:ascii="Times New Roman" w:hAnsi="Times New Roman" w:cs="Times New Roman"/>
                <w:sz w:val="16"/>
                <w:szCs w:val="16"/>
              </w:rPr>
              <w:t xml:space="preserve"> </w:t>
            </w:r>
            <w:r w:rsidRPr="002E777B">
              <w:rPr>
                <w:rFonts w:ascii="Times New Roman" w:hAnsi="Times New Roman" w:cs="Times New Roman"/>
                <w:sz w:val="16"/>
                <w:szCs w:val="16"/>
                <w:lang w:val="ro-RO"/>
              </w:rPr>
              <w:t xml:space="preserve">protectiile si automatizarile </w:t>
            </w:r>
            <w:r w:rsidRPr="002E777B">
              <w:rPr>
                <w:rFonts w:ascii="Times New Roman" w:hAnsi="Times New Roman" w:cs="Times New Roman"/>
                <w:strike/>
                <w:sz w:val="16"/>
                <w:szCs w:val="16"/>
                <w:lang w:val="ro-RO"/>
              </w:rPr>
              <w:t xml:space="preserve">la </w:t>
            </w:r>
            <w:r w:rsidRPr="002E777B">
              <w:rPr>
                <w:rFonts w:ascii="Times New Roman" w:hAnsi="Times New Roman" w:cs="Times New Roman"/>
                <w:color w:val="FF0000"/>
                <w:sz w:val="16"/>
                <w:szCs w:val="16"/>
                <w:lang w:val="ro-RO"/>
              </w:rPr>
              <w:t>din</w:t>
            </w:r>
            <w:r w:rsidRPr="002E777B">
              <w:rPr>
                <w:rFonts w:ascii="Times New Roman" w:hAnsi="Times New Roman" w:cs="Times New Roman"/>
                <w:sz w:val="16"/>
                <w:szCs w:val="16"/>
                <w:lang w:val="ro-RO"/>
              </w:rPr>
              <w:t>:</w:t>
            </w:r>
          </w:p>
          <w:p w:rsidR="00374762" w:rsidRPr="002E777B" w:rsidRDefault="00374762" w:rsidP="00374762">
            <w:pPr>
              <w:jc w:val="both"/>
              <w:rPr>
                <w:rFonts w:ascii="Times New Roman" w:hAnsi="Times New Roman" w:cs="Times New Roman"/>
                <w:color w:val="FF0000"/>
                <w:sz w:val="16"/>
                <w:szCs w:val="16"/>
                <w:lang w:val="ro-RO"/>
              </w:rPr>
            </w:pPr>
            <w:r w:rsidRPr="002E777B">
              <w:rPr>
                <w:rFonts w:ascii="Times New Roman" w:hAnsi="Times New Roman" w:cs="Times New Roman"/>
                <w:color w:val="FF0000"/>
                <w:sz w:val="16"/>
                <w:szCs w:val="16"/>
                <w:lang w:val="ro-RO"/>
              </w:rPr>
              <w:t xml:space="preserve">a) </w:t>
            </w:r>
            <w:r w:rsidRPr="002E777B">
              <w:rPr>
                <w:rFonts w:ascii="Times New Roman" w:hAnsi="Times New Roman" w:cs="Times New Roman"/>
                <w:bCs/>
                <w:color w:val="00B0F0"/>
                <w:sz w:val="16"/>
                <w:szCs w:val="16"/>
              </w:rPr>
              <w:t xml:space="preserve"> </w:t>
            </w:r>
            <w:r w:rsidRPr="002E777B">
              <w:rPr>
                <w:rFonts w:ascii="Times New Roman" w:hAnsi="Times New Roman" w:cs="Times New Roman"/>
                <w:bCs/>
                <w:strike/>
                <w:color w:val="00B0F0"/>
                <w:sz w:val="16"/>
                <w:szCs w:val="16"/>
              </w:rPr>
              <w:t>punctul de racordare</w:t>
            </w:r>
            <w:r w:rsidRPr="002E777B">
              <w:rPr>
                <w:rFonts w:ascii="Times New Roman" w:hAnsi="Times New Roman" w:cs="Times New Roman"/>
                <w:color w:val="FF0000"/>
                <w:sz w:val="16"/>
                <w:szCs w:val="16"/>
                <w:lang w:val="ro-RO"/>
              </w:rPr>
              <w:t xml:space="preserve"> instalatia de racordare..;</w:t>
            </w:r>
          </w:p>
          <w:p w:rsidR="00374762" w:rsidRPr="002E777B" w:rsidRDefault="00374762" w:rsidP="00374762">
            <w:pPr>
              <w:pStyle w:val="paragraph"/>
              <w:spacing w:before="0" w:beforeAutospacing="0" w:after="0" w:afterAutospacing="0" w:line="276" w:lineRule="auto"/>
              <w:jc w:val="both"/>
              <w:textAlignment w:val="baseline"/>
              <w:rPr>
                <w:bCs/>
                <w:color w:val="00B0F0"/>
                <w:sz w:val="16"/>
                <w:szCs w:val="16"/>
                <w:lang w:val="en-US" w:eastAsia="en-US"/>
              </w:rPr>
            </w:pPr>
            <w:r w:rsidRPr="002E777B">
              <w:rPr>
                <w:bCs/>
                <w:color w:val="00B0F0"/>
                <w:sz w:val="16"/>
                <w:szCs w:val="16"/>
                <w:lang w:val="en-US" w:eastAsia="en-US"/>
              </w:rPr>
              <w:t xml:space="preserve">b) </w:t>
            </w:r>
            <w:r w:rsidRPr="002E777B">
              <w:rPr>
                <w:bCs/>
                <w:strike/>
                <w:color w:val="00B0F0"/>
                <w:sz w:val="16"/>
                <w:szCs w:val="16"/>
                <w:lang w:val="en-US" w:eastAsia="en-US"/>
              </w:rPr>
              <w:t xml:space="preserve">punctul de delimitare a instalaţiilor </w:t>
            </w:r>
            <w:r w:rsidRPr="002E777B">
              <w:rPr>
                <w:color w:val="FF0000"/>
                <w:sz w:val="16"/>
                <w:szCs w:val="16"/>
              </w:rPr>
              <w:t xml:space="preserve">instalatia de utilizare, altele decat cele ale unitatii generatoare </w:t>
            </w:r>
            <w:r w:rsidRPr="002E777B">
              <w:rPr>
                <w:bCs/>
                <w:color w:val="00B0F0"/>
                <w:sz w:val="16"/>
                <w:szCs w:val="16"/>
                <w:lang w:val="en-US" w:eastAsia="en-US"/>
              </w:rPr>
              <w:t>..........;</w:t>
            </w:r>
          </w:p>
          <w:p w:rsidR="00374762" w:rsidRPr="002E777B" w:rsidRDefault="00374762" w:rsidP="00374762">
            <w:pPr>
              <w:pStyle w:val="paragraph"/>
              <w:spacing w:before="0" w:beforeAutospacing="0" w:after="0" w:afterAutospacing="0" w:line="276" w:lineRule="auto"/>
              <w:jc w:val="both"/>
              <w:textAlignment w:val="baseline"/>
              <w:rPr>
                <w:bCs/>
                <w:color w:val="00B0F0"/>
                <w:sz w:val="16"/>
                <w:szCs w:val="16"/>
                <w:lang w:val="en-US" w:eastAsia="en-US"/>
              </w:rPr>
            </w:pPr>
            <w:r w:rsidRPr="002E777B">
              <w:rPr>
                <w:bCs/>
                <w:color w:val="00B0F0"/>
                <w:sz w:val="16"/>
                <w:szCs w:val="16"/>
                <w:lang w:val="en-US" w:eastAsia="en-US"/>
              </w:rPr>
              <w:t xml:space="preserve">c) </w:t>
            </w:r>
            <w:r w:rsidRPr="002E777B">
              <w:rPr>
                <w:bCs/>
                <w:strike/>
                <w:color w:val="00B0F0"/>
                <w:sz w:val="16"/>
                <w:szCs w:val="16"/>
                <w:lang w:val="en-US" w:eastAsia="en-US"/>
              </w:rPr>
              <w:t xml:space="preserve">punctul de interfaţă din reţeaua utilizatorului (limitare de putere, automatica de sistem, scheme speciale de protecţie) </w:t>
            </w:r>
            <w:r w:rsidRPr="002E777B">
              <w:rPr>
                <w:color w:val="FF0000"/>
                <w:sz w:val="16"/>
                <w:szCs w:val="16"/>
              </w:rPr>
              <w:t>instalatia de utilizare, aferente unitatilor generatoare</w:t>
            </w:r>
            <w:r w:rsidRPr="002E777B">
              <w:rPr>
                <w:bCs/>
                <w:color w:val="00B0F0"/>
                <w:sz w:val="16"/>
                <w:szCs w:val="16"/>
                <w:lang w:val="en-US" w:eastAsia="en-US"/>
              </w:rPr>
              <w:t>: ..............;</w:t>
            </w:r>
          </w:p>
          <w:p w:rsidR="00374762" w:rsidRPr="002E777B" w:rsidRDefault="00374762" w:rsidP="00374762">
            <w:pPr>
              <w:jc w:val="both"/>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Motivaţia</w:t>
            </w:r>
          </w:p>
          <w:p w:rsidR="00544951" w:rsidRPr="004C17D6" w:rsidRDefault="00374762" w:rsidP="00374762">
            <w:pPr>
              <w:jc w:val="both"/>
              <w:rPr>
                <w:rFonts w:ascii="Times New Roman" w:eastAsia="Times New Roman" w:hAnsi="Times New Roman" w:cs="Times New Roman"/>
                <w:sz w:val="16"/>
                <w:szCs w:val="16"/>
                <w:lang w:val="pl-PL" w:eastAsia="pl-PL"/>
              </w:rPr>
            </w:pPr>
            <w:r w:rsidRPr="002E777B">
              <w:rPr>
                <w:rFonts w:ascii="Times New Roman" w:eastAsia="Times New Roman" w:hAnsi="Times New Roman" w:cs="Times New Roman"/>
                <w:sz w:val="16"/>
                <w:szCs w:val="16"/>
                <w:lang w:val="pl-PL" w:eastAsia="pl-PL"/>
              </w:rPr>
              <w:t>Atat punctul de racordare, cat si punctul de delimitare sunt puncte ale unei instalatii care nu contin elemente de protectie si automatizare. Elementele de protectie si automatizare sunt echipamente care fac parte din instalatia de racordare respectiv utilizare</w:t>
            </w:r>
          </w:p>
        </w:tc>
        <w:tc>
          <w:tcPr>
            <w:tcW w:w="3780" w:type="dxa"/>
          </w:tcPr>
          <w:p w:rsidR="008D231C" w:rsidRDefault="000A2468" w:rsidP="008D231C">
            <w:pPr>
              <w:jc w:val="both"/>
              <w:rPr>
                <w:rFonts w:ascii="Times New Roman" w:hAnsi="Times New Roman" w:cs="Times New Roman"/>
                <w:b/>
                <w:sz w:val="16"/>
                <w:szCs w:val="16"/>
                <w:lang w:val="ro-RO"/>
              </w:rPr>
            </w:pPr>
            <w:r>
              <w:rPr>
                <w:rFonts w:ascii="Times New Roman" w:eastAsia="Times New Roman" w:hAnsi="Times New Roman" w:cs="Times New Roman"/>
                <w:sz w:val="16"/>
                <w:szCs w:val="16"/>
                <w:lang w:val="ro-RO" w:eastAsia="pl-PL"/>
              </w:rPr>
              <w:t>Clarificarea solicitată pentru punctu</w:t>
            </w:r>
            <w:r w:rsidR="00960E89">
              <w:rPr>
                <w:rFonts w:ascii="Times New Roman" w:eastAsia="Times New Roman" w:hAnsi="Times New Roman" w:cs="Times New Roman"/>
                <w:sz w:val="16"/>
                <w:szCs w:val="16"/>
                <w:lang w:val="ro-RO" w:eastAsia="pl-PL"/>
              </w:rPr>
              <w:t>l de interfață se regăsește la</w:t>
            </w:r>
            <w:r>
              <w:rPr>
                <w:rFonts w:ascii="Times New Roman" w:eastAsia="Times New Roman" w:hAnsi="Times New Roman" w:cs="Times New Roman"/>
                <w:sz w:val="16"/>
                <w:szCs w:val="16"/>
                <w:lang w:val="ro-RO" w:eastAsia="pl-PL"/>
              </w:rPr>
              <w:t xml:space="preserve"> explicațiile </w:t>
            </w:r>
            <w:r w:rsidR="00960E89">
              <w:rPr>
                <w:rFonts w:ascii="Times New Roman" w:eastAsia="Times New Roman" w:hAnsi="Times New Roman" w:cs="Times New Roman"/>
                <w:sz w:val="16"/>
                <w:szCs w:val="16"/>
                <w:lang w:val="ro-RO" w:eastAsia="pl-PL"/>
              </w:rPr>
              <w:t>pentru</w:t>
            </w:r>
            <w:r>
              <w:rPr>
                <w:rFonts w:ascii="Times New Roman" w:eastAsia="Times New Roman" w:hAnsi="Times New Roman" w:cs="Times New Roman"/>
                <w:sz w:val="16"/>
                <w:szCs w:val="16"/>
                <w:lang w:val="ro-RO" w:eastAsia="pl-PL"/>
              </w:rPr>
              <w:t xml:space="preserve"> pct. 3, lit</w:t>
            </w:r>
            <w:r w:rsidRPr="00455E01">
              <w:rPr>
                <w:rFonts w:ascii="Times New Roman" w:eastAsia="Times New Roman" w:hAnsi="Times New Roman" w:cs="Times New Roman"/>
                <w:sz w:val="16"/>
                <w:szCs w:val="16"/>
                <w:lang w:val="ro-RO" w:eastAsia="pl-PL"/>
              </w:rPr>
              <w:t>. g</w:t>
            </w:r>
            <w:r w:rsidRPr="00455E01">
              <w:rPr>
                <w:rFonts w:ascii="Times New Roman" w:eastAsia="Times New Roman" w:hAnsi="Times New Roman" w:cs="Times New Roman"/>
                <w:sz w:val="16"/>
                <w:szCs w:val="16"/>
                <w:vertAlign w:val="superscript"/>
                <w:lang w:val="ro-RO" w:eastAsia="pl-PL"/>
              </w:rPr>
              <w:t>1)</w:t>
            </w:r>
            <w:r w:rsidR="00960E89" w:rsidRPr="00455E01">
              <w:rPr>
                <w:rFonts w:ascii="Times New Roman" w:hAnsi="Times New Roman" w:cs="Times New Roman"/>
                <w:sz w:val="16"/>
                <w:szCs w:val="16"/>
                <w:lang w:val="ro-RO"/>
              </w:rPr>
              <w:t>.</w:t>
            </w: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455E01" w:rsidRDefault="00455E01" w:rsidP="008D231C">
            <w:pPr>
              <w:jc w:val="both"/>
              <w:rPr>
                <w:rFonts w:ascii="Times New Roman" w:hAnsi="Times New Roman" w:cs="Times New Roman"/>
                <w:b/>
                <w:sz w:val="16"/>
                <w:szCs w:val="16"/>
                <w:lang w:val="ro-RO"/>
              </w:rPr>
            </w:pPr>
          </w:p>
          <w:p w:rsidR="008D231C" w:rsidRDefault="008D231C" w:rsidP="008D231C">
            <w:pPr>
              <w:jc w:val="both"/>
              <w:rPr>
                <w:rFonts w:ascii="Times New Roman" w:hAnsi="Times New Roman" w:cs="Times New Roman"/>
                <w:b/>
                <w:sz w:val="16"/>
                <w:szCs w:val="16"/>
                <w:lang w:val="ro-RO"/>
              </w:rPr>
            </w:pPr>
          </w:p>
          <w:p w:rsidR="008D231C" w:rsidRPr="00AF0BA8" w:rsidRDefault="008D231C" w:rsidP="008D231C">
            <w:pPr>
              <w:jc w:val="both"/>
              <w:rPr>
                <w:rFonts w:ascii="Times New Roman" w:hAnsi="Times New Roman" w:cs="Times New Roman"/>
                <w:b/>
                <w:sz w:val="16"/>
                <w:szCs w:val="16"/>
                <w:lang w:val="ro-RO"/>
              </w:rPr>
            </w:pPr>
            <w:r w:rsidRPr="00AF0BA8">
              <w:rPr>
                <w:rFonts w:ascii="Times New Roman" w:hAnsi="Times New Roman" w:cs="Times New Roman"/>
                <w:b/>
                <w:sz w:val="16"/>
                <w:szCs w:val="16"/>
                <w:lang w:val="ro-RO"/>
              </w:rPr>
              <w:t>Nu se acceptă</w:t>
            </w:r>
          </w:p>
          <w:p w:rsidR="008D231C" w:rsidRDefault="008D231C" w:rsidP="008D231C">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P</w:t>
            </w:r>
            <w:r w:rsidR="008272CC">
              <w:rPr>
                <w:rFonts w:ascii="Times New Roman" w:eastAsia="Times New Roman" w:hAnsi="Times New Roman" w:cs="Times New Roman"/>
                <w:sz w:val="16"/>
                <w:szCs w:val="16"/>
                <w:lang w:val="ro-RO" w:eastAsia="pl-PL"/>
              </w:rPr>
              <w:t>ct. 4</w:t>
            </w:r>
            <w:r>
              <w:rPr>
                <w:rFonts w:ascii="Times New Roman" w:eastAsia="Times New Roman" w:hAnsi="Times New Roman" w:cs="Times New Roman"/>
                <w:sz w:val="16"/>
                <w:szCs w:val="16"/>
                <w:lang w:val="ro-RO" w:eastAsia="pl-PL"/>
              </w:rPr>
              <w:t xml:space="preserve">, alin. (1) se referă la cerințele  </w:t>
            </w:r>
            <w:r w:rsidRPr="004C17D6">
              <w:rPr>
                <w:rFonts w:ascii="Times New Roman" w:eastAsia="Times New Roman" w:hAnsi="Times New Roman" w:cs="Times New Roman"/>
                <w:sz w:val="16"/>
                <w:szCs w:val="16"/>
                <w:lang w:val="ro-RO" w:eastAsia="pl-PL"/>
              </w:rPr>
              <w:t>pentru protecţiile şi automatizările</w:t>
            </w:r>
            <w:r>
              <w:rPr>
                <w:rFonts w:ascii="Times New Roman" w:eastAsia="Times New Roman" w:hAnsi="Times New Roman" w:cs="Times New Roman"/>
                <w:sz w:val="16"/>
                <w:szCs w:val="16"/>
                <w:lang w:val="ro-RO" w:eastAsia="pl-PL"/>
              </w:rPr>
              <w:t xml:space="preserve"> instalate la punctele de delimitare, racordare sau interfață, după caz. Dacă se consideră relevant, la rubrica de descriere a instalațiilor, se pot completa protecțiile </w:t>
            </w:r>
            <w:r w:rsidRPr="002E777B">
              <w:rPr>
                <w:rFonts w:ascii="Times New Roman" w:hAnsi="Times New Roman" w:cs="Times New Roman"/>
                <w:sz w:val="16"/>
                <w:szCs w:val="16"/>
                <w:lang w:val="ro-RO"/>
              </w:rPr>
              <w:t xml:space="preserve">si automatizarile </w:t>
            </w:r>
            <w:r>
              <w:rPr>
                <w:rFonts w:ascii="Times New Roman" w:eastAsia="Times New Roman" w:hAnsi="Times New Roman" w:cs="Times New Roman"/>
                <w:sz w:val="16"/>
                <w:szCs w:val="16"/>
                <w:lang w:val="ro-RO" w:eastAsia="pl-PL"/>
              </w:rPr>
              <w:t xml:space="preserve">din instalații, localizate în altă parte decît în punctele respective. </w:t>
            </w:r>
          </w:p>
          <w:p w:rsidR="000A2468" w:rsidRPr="004C17D6" w:rsidRDefault="000A2468" w:rsidP="000A2468">
            <w:pPr>
              <w:jc w:val="both"/>
              <w:rPr>
                <w:rFonts w:ascii="Times New Roman" w:eastAsia="Times New Roman" w:hAnsi="Times New Roman" w:cs="Times New Roman"/>
                <w:b/>
                <w:sz w:val="16"/>
                <w:szCs w:val="16"/>
                <w:lang w:val="ro-RO" w:eastAsia="pl-PL"/>
              </w:rPr>
            </w:pPr>
          </w:p>
        </w:tc>
        <w:tc>
          <w:tcPr>
            <w:tcW w:w="5760" w:type="dxa"/>
          </w:tcPr>
          <w:p w:rsidR="00FC2674" w:rsidRDefault="00FC2674" w:rsidP="00544951">
            <w:pPr>
              <w:widowControl w:val="0"/>
              <w:jc w:val="both"/>
              <w:rPr>
                <w:rFonts w:ascii="Times New Roman" w:eastAsia="Times New Roman" w:hAnsi="Times New Roman" w:cs="Times New Roman"/>
                <w:b/>
                <w:color w:val="000000" w:themeColor="text1"/>
                <w:sz w:val="16"/>
                <w:szCs w:val="16"/>
                <w:lang w:val="ro-RO" w:eastAsia="pl-PL"/>
              </w:rPr>
            </w:pPr>
            <w:r w:rsidRPr="00FC2674">
              <w:rPr>
                <w:rFonts w:ascii="Times New Roman" w:eastAsia="Times New Roman" w:hAnsi="Times New Roman" w:cs="Times New Roman"/>
                <w:b/>
                <w:color w:val="000000" w:themeColor="text1"/>
                <w:sz w:val="16"/>
                <w:szCs w:val="16"/>
                <w:lang w:val="ro-RO" w:eastAsia="pl-PL"/>
              </w:rPr>
              <w:t>g) La punctul 4, alineatul (1) se modifică și va avea următorul cuprins:</w:t>
            </w:r>
          </w:p>
          <w:p w:rsidR="00544951" w:rsidRPr="00B23E9C" w:rsidRDefault="00544951" w:rsidP="00544951">
            <w:pPr>
              <w:widowControl w:val="0"/>
              <w:jc w:val="both"/>
              <w:rPr>
                <w:rFonts w:ascii="Times New Roman" w:eastAsia="Times New Roman" w:hAnsi="Times New Roman" w:cs="Times New Roman"/>
                <w:sz w:val="16"/>
                <w:szCs w:val="16"/>
                <w:lang w:val="ro-RO" w:eastAsia="pl-PL"/>
              </w:rPr>
            </w:pPr>
            <w:r w:rsidRPr="00B23E9C">
              <w:rPr>
                <w:rFonts w:ascii="Times New Roman" w:eastAsia="Times New Roman" w:hAnsi="Times New Roman" w:cs="Times New Roman"/>
                <w:sz w:val="16"/>
                <w:szCs w:val="16"/>
                <w:lang w:val="ro-RO" w:eastAsia="pl-PL"/>
              </w:rPr>
              <w:t>”(1) Cerinţe pentru protecţiile şi automatizările</w:t>
            </w:r>
            <w:r w:rsidR="008A7969" w:rsidRPr="000A4E9D">
              <w:rPr>
                <w:rFonts w:ascii="Times New Roman" w:eastAsia="Times New Roman" w:hAnsi="Times New Roman" w:cs="Times New Roman"/>
                <w:color w:val="000000" w:themeColor="text1"/>
                <w:sz w:val="16"/>
                <w:szCs w:val="16"/>
                <w:lang w:val="ro-RO" w:eastAsia="pl-PL"/>
              </w:rPr>
              <w:t xml:space="preserve"> </w:t>
            </w:r>
            <w:r w:rsidR="008A7969" w:rsidRPr="000A4E9D">
              <w:rPr>
                <w:rFonts w:ascii="Times New Roman" w:eastAsia="Times New Roman" w:hAnsi="Times New Roman" w:cs="Times New Roman"/>
                <w:color w:val="000000" w:themeColor="text1"/>
                <w:sz w:val="16"/>
                <w:szCs w:val="16"/>
                <w:highlight w:val="green"/>
                <w:lang w:val="ro-RO" w:eastAsia="pl-PL"/>
              </w:rPr>
              <w:t>(limitare de putere, automatica de sistem, scheme speciale de protecţie)</w:t>
            </w:r>
            <w:r w:rsidRPr="000A4E9D">
              <w:rPr>
                <w:rFonts w:ascii="Times New Roman" w:eastAsia="Times New Roman" w:hAnsi="Times New Roman" w:cs="Times New Roman"/>
                <w:color w:val="000000" w:themeColor="text1"/>
                <w:sz w:val="16"/>
                <w:szCs w:val="16"/>
                <w:lang w:val="ro-RO" w:eastAsia="pl-PL"/>
              </w:rPr>
              <w:t xml:space="preserve"> </w:t>
            </w:r>
            <w:r w:rsidRPr="00B23E9C">
              <w:rPr>
                <w:rFonts w:ascii="Times New Roman" w:eastAsia="Times New Roman" w:hAnsi="Times New Roman" w:cs="Times New Roman"/>
                <w:sz w:val="16"/>
                <w:szCs w:val="16"/>
                <w:lang w:val="ro-RO" w:eastAsia="pl-PL"/>
              </w:rPr>
              <w:t>la:</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a) punctul de racordare: ...............................;</w:t>
            </w:r>
          </w:p>
          <w:p w:rsidR="00544951" w:rsidRPr="00B23E9C" w:rsidRDefault="00544951" w:rsidP="00544951">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b) punctul de delimitare a instalaţii</w:t>
            </w:r>
            <w:r w:rsidR="000A4E9D">
              <w:rPr>
                <w:rFonts w:ascii="Times New Roman" w:eastAsia="Times New Roman" w:hAnsi="Times New Roman" w:cs="Times New Roman"/>
                <w:sz w:val="16"/>
                <w:szCs w:val="16"/>
                <w:highlight w:val="lightGray"/>
                <w:lang w:val="ro-RO" w:eastAsia="pl-PL"/>
              </w:rPr>
              <w:t>lor: ......</w:t>
            </w:r>
            <w:r w:rsidRPr="00B23E9C">
              <w:rPr>
                <w:rFonts w:ascii="Times New Roman" w:eastAsia="Times New Roman" w:hAnsi="Times New Roman" w:cs="Times New Roman"/>
                <w:sz w:val="16"/>
                <w:szCs w:val="16"/>
                <w:highlight w:val="lightGray"/>
                <w:lang w:val="ro-RO" w:eastAsia="pl-PL"/>
              </w:rPr>
              <w:t>....;</w:t>
            </w:r>
          </w:p>
          <w:p w:rsidR="00544951" w:rsidRPr="00B23E9C" w:rsidRDefault="00544951" w:rsidP="000A4E9D">
            <w:pPr>
              <w:widowControl w:val="0"/>
              <w:jc w:val="both"/>
              <w:rPr>
                <w:rFonts w:ascii="Times New Roman" w:eastAsia="Times New Roman" w:hAnsi="Times New Roman" w:cs="Times New Roman"/>
                <w:sz w:val="16"/>
                <w:szCs w:val="16"/>
                <w:highlight w:val="lightGray"/>
                <w:lang w:val="ro-RO" w:eastAsia="pl-PL"/>
              </w:rPr>
            </w:pPr>
            <w:r w:rsidRPr="00B23E9C">
              <w:rPr>
                <w:rFonts w:ascii="Times New Roman" w:eastAsia="Times New Roman" w:hAnsi="Times New Roman" w:cs="Times New Roman"/>
                <w:sz w:val="16"/>
                <w:szCs w:val="16"/>
                <w:highlight w:val="lightGray"/>
                <w:lang w:val="ro-RO" w:eastAsia="pl-PL"/>
              </w:rPr>
              <w:t>c) punctul de interfaţă din reţeaua utilizatorului:...............................;</w:t>
            </w:r>
            <w:r w:rsidR="000A4E9D">
              <w:rPr>
                <w:rFonts w:ascii="Times New Roman" w:eastAsia="Times New Roman" w:hAnsi="Times New Roman" w:cs="Times New Roman"/>
                <w:sz w:val="16"/>
                <w:szCs w:val="16"/>
                <w:lang w:val="ro-RO" w:eastAsia="pl-PL"/>
              </w:rPr>
              <w:t>”</w:t>
            </w:r>
          </w:p>
          <w:p w:rsidR="00544951" w:rsidRPr="004C17D6" w:rsidRDefault="00544951" w:rsidP="00544951">
            <w:pPr>
              <w:jc w:val="both"/>
              <w:rPr>
                <w:rFonts w:ascii="Times New Roman" w:eastAsia="Times New Roman" w:hAnsi="Times New Roman" w:cs="Times New Roman"/>
                <w:b/>
                <w:sz w:val="16"/>
                <w:szCs w:val="16"/>
                <w:lang w:val="ro-RO" w:eastAsia="pl-PL"/>
              </w:rPr>
            </w:pPr>
          </w:p>
        </w:tc>
      </w:tr>
      <w:tr w:rsidR="00251585" w:rsidRPr="003D3501" w:rsidTr="00CE46E1">
        <w:tc>
          <w:tcPr>
            <w:tcW w:w="3780" w:type="dxa"/>
          </w:tcPr>
          <w:p w:rsidR="00251585" w:rsidRPr="004C17D6" w:rsidRDefault="00251585" w:rsidP="00251585">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251585" w:rsidRPr="004C17D6" w:rsidRDefault="00251585" w:rsidP="00251585">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251585" w:rsidRPr="004C17D6" w:rsidRDefault="00251585" w:rsidP="00544951">
            <w:pPr>
              <w:widowControl w:val="0"/>
              <w:jc w:val="both"/>
              <w:rPr>
                <w:rFonts w:ascii="Times New Roman" w:eastAsia="Times New Roman" w:hAnsi="Times New Roman" w:cs="Times New Roman"/>
                <w:color w:val="000000" w:themeColor="text1"/>
                <w:sz w:val="16"/>
                <w:szCs w:val="16"/>
                <w:lang w:val="ro-RO" w:eastAsia="pl-PL"/>
              </w:rPr>
            </w:pPr>
            <w:r w:rsidRPr="00251585">
              <w:rPr>
                <w:rFonts w:ascii="Times New Roman" w:eastAsia="Times New Roman" w:hAnsi="Times New Roman" w:cs="Times New Roman"/>
                <w:color w:val="000000" w:themeColor="text1"/>
                <w:sz w:val="16"/>
                <w:szCs w:val="16"/>
                <w:lang w:val="ro-RO" w:eastAsia="pl-PL"/>
              </w:rPr>
              <w:t>6. Centralele şi grupurile generatoare trebuie să respecte cerinţele tehnice de proiectare, racordare şi de funcţionare prevăzute în reglementările tehnice în vigoare.</w:t>
            </w:r>
          </w:p>
        </w:tc>
        <w:tc>
          <w:tcPr>
            <w:tcW w:w="5040" w:type="dxa"/>
          </w:tcPr>
          <w:p w:rsidR="00251585" w:rsidRPr="004C17D6" w:rsidRDefault="00251585" w:rsidP="00544951">
            <w:pPr>
              <w:jc w:val="both"/>
              <w:rPr>
                <w:rFonts w:ascii="Times New Roman" w:eastAsia="Times New Roman" w:hAnsi="Times New Roman" w:cs="Times New Roman"/>
                <w:b/>
                <w:sz w:val="16"/>
                <w:szCs w:val="16"/>
                <w:lang w:val="ro-RO" w:eastAsia="pl-PL"/>
              </w:rPr>
            </w:pPr>
          </w:p>
        </w:tc>
        <w:tc>
          <w:tcPr>
            <w:tcW w:w="3780" w:type="dxa"/>
          </w:tcPr>
          <w:p w:rsidR="00251585" w:rsidRPr="004C17D6" w:rsidRDefault="00251585" w:rsidP="00544951">
            <w:pPr>
              <w:jc w:val="both"/>
              <w:rPr>
                <w:rFonts w:ascii="Times New Roman" w:eastAsia="Times New Roman" w:hAnsi="Times New Roman" w:cs="Times New Roman"/>
                <w:sz w:val="16"/>
                <w:szCs w:val="16"/>
                <w:lang w:val="pl-PL" w:eastAsia="pl-PL"/>
              </w:rPr>
            </w:pPr>
          </w:p>
        </w:tc>
        <w:tc>
          <w:tcPr>
            <w:tcW w:w="3780" w:type="dxa"/>
          </w:tcPr>
          <w:p w:rsidR="00251585" w:rsidRPr="004C17D6" w:rsidRDefault="00410C1A" w:rsidP="00410C1A">
            <w:pPr>
              <w:jc w:val="both"/>
              <w:rPr>
                <w:rFonts w:ascii="Times New Roman" w:eastAsia="Times New Roman" w:hAnsi="Times New Roman" w:cs="Times New Roman"/>
                <w:b/>
                <w:sz w:val="16"/>
                <w:szCs w:val="16"/>
                <w:lang w:val="ro-RO" w:eastAsia="pl-PL"/>
              </w:rPr>
            </w:pPr>
            <w:r w:rsidRPr="00AF0BA8">
              <w:rPr>
                <w:rFonts w:ascii="Times New Roman" w:hAnsi="Times New Roman" w:cs="Times New Roman"/>
                <w:b/>
                <w:sz w:val="16"/>
                <w:szCs w:val="16"/>
                <w:lang w:val="ro-RO"/>
              </w:rPr>
              <w:t xml:space="preserve">Se </w:t>
            </w:r>
            <w:r>
              <w:rPr>
                <w:rFonts w:ascii="Times New Roman" w:hAnsi="Times New Roman" w:cs="Times New Roman"/>
                <w:b/>
                <w:sz w:val="16"/>
                <w:szCs w:val="16"/>
                <w:lang w:val="ro-RO"/>
              </w:rPr>
              <w:t>modifică</w:t>
            </w:r>
            <w:r>
              <w:rPr>
                <w:rFonts w:ascii="Times New Roman" w:hAnsi="Times New Roman" w:cs="Times New Roman"/>
                <w:sz w:val="16"/>
                <w:szCs w:val="16"/>
                <w:lang w:val="ro-RO"/>
              </w:rPr>
              <w:t xml:space="preserve"> ca u</w:t>
            </w:r>
            <w:r w:rsidRPr="00AF0BA8">
              <w:rPr>
                <w:rFonts w:ascii="Times New Roman" w:hAnsi="Times New Roman" w:cs="Times New Roman"/>
                <w:sz w:val="16"/>
                <w:szCs w:val="16"/>
                <w:lang w:val="ro-RO"/>
              </w:rPr>
              <w:t>rmare a propunerilor operatorilor economici, transmise pentru proiectul de aprobare a modificărilor și completărilor Regulamentului, cu privire la includerea prevederilor referitoare la instalațiile de stocare și sistemele de înaltă tensiune în curent continuu.</w:t>
            </w:r>
          </w:p>
        </w:tc>
        <w:tc>
          <w:tcPr>
            <w:tcW w:w="5760" w:type="dxa"/>
          </w:tcPr>
          <w:p w:rsidR="00FC2674" w:rsidRDefault="00FC2674" w:rsidP="00535A58">
            <w:pPr>
              <w:jc w:val="both"/>
              <w:rPr>
                <w:rFonts w:ascii="Times New Roman" w:eastAsia="Times New Roman" w:hAnsi="Times New Roman" w:cs="Times New Roman"/>
                <w:b/>
                <w:color w:val="000000" w:themeColor="text1"/>
                <w:sz w:val="16"/>
                <w:szCs w:val="16"/>
                <w:lang w:val="ro-RO" w:eastAsia="pl-PL"/>
              </w:rPr>
            </w:pPr>
            <w:r w:rsidRPr="00FC2674">
              <w:rPr>
                <w:rFonts w:ascii="Times New Roman" w:eastAsia="Times New Roman" w:hAnsi="Times New Roman" w:cs="Times New Roman"/>
                <w:b/>
                <w:color w:val="000000" w:themeColor="text1"/>
                <w:sz w:val="16"/>
                <w:szCs w:val="16"/>
                <w:lang w:val="ro-RO" w:eastAsia="pl-PL"/>
              </w:rPr>
              <w:t>j) Punctul 6 se modifică și va avea următorul cuprins:</w:t>
            </w:r>
          </w:p>
          <w:p w:rsidR="00251585" w:rsidRPr="00BC52E8" w:rsidRDefault="00251585" w:rsidP="00535A58">
            <w:pPr>
              <w:jc w:val="both"/>
              <w:rPr>
                <w:rFonts w:ascii="Times New Roman" w:eastAsia="Times New Roman" w:hAnsi="Times New Roman" w:cs="Times New Roman"/>
                <w:color w:val="000000" w:themeColor="text1"/>
                <w:sz w:val="16"/>
                <w:szCs w:val="16"/>
                <w:highlight w:val="green"/>
                <w:lang w:val="ro-RO" w:eastAsia="pl-PL"/>
              </w:rPr>
            </w:pPr>
            <w:r w:rsidRPr="00BC52E8">
              <w:rPr>
                <w:rFonts w:ascii="Times New Roman" w:eastAsia="Times New Roman" w:hAnsi="Times New Roman" w:cs="Times New Roman"/>
                <w:color w:val="000000" w:themeColor="text1"/>
                <w:sz w:val="16"/>
                <w:szCs w:val="16"/>
                <w:highlight w:val="green"/>
                <w:lang w:val="ro-RO" w:eastAsia="pl-PL"/>
              </w:rPr>
              <w:t>”6. Centralele, unitățile generatoare și/sau instalațiile de stocare</w:t>
            </w:r>
            <w:r w:rsidR="00535A58">
              <w:rPr>
                <w:rFonts w:ascii="Times New Roman" w:eastAsia="Times New Roman" w:hAnsi="Times New Roman" w:cs="Times New Roman"/>
                <w:color w:val="000000" w:themeColor="text1"/>
                <w:sz w:val="16"/>
                <w:szCs w:val="16"/>
                <w:highlight w:val="green"/>
                <w:lang w:val="ro-RO" w:eastAsia="pl-PL"/>
              </w:rPr>
              <w:t xml:space="preserve"> și/sau sisteme</w:t>
            </w:r>
            <w:r w:rsidR="00B5089C">
              <w:rPr>
                <w:rFonts w:ascii="Times New Roman" w:eastAsia="Times New Roman" w:hAnsi="Times New Roman" w:cs="Times New Roman"/>
                <w:color w:val="000000" w:themeColor="text1"/>
                <w:sz w:val="16"/>
                <w:szCs w:val="16"/>
                <w:highlight w:val="green"/>
                <w:lang w:val="ro-RO" w:eastAsia="pl-PL"/>
              </w:rPr>
              <w:t>le</w:t>
            </w:r>
            <w:r w:rsidR="00535A58">
              <w:rPr>
                <w:rFonts w:ascii="Times New Roman" w:eastAsia="Times New Roman" w:hAnsi="Times New Roman" w:cs="Times New Roman"/>
                <w:color w:val="000000" w:themeColor="text1"/>
                <w:sz w:val="16"/>
                <w:szCs w:val="16"/>
                <w:highlight w:val="green"/>
                <w:lang w:val="ro-RO" w:eastAsia="pl-PL"/>
              </w:rPr>
              <w:t xml:space="preserve"> HVDC</w:t>
            </w:r>
            <w:r w:rsidR="00BC52E8">
              <w:rPr>
                <w:rFonts w:ascii="Times New Roman" w:eastAsia="Times New Roman" w:hAnsi="Times New Roman" w:cs="Times New Roman"/>
                <w:color w:val="000000" w:themeColor="text1"/>
                <w:sz w:val="16"/>
                <w:szCs w:val="16"/>
                <w:highlight w:val="green"/>
                <w:lang w:val="ro-RO" w:eastAsia="pl-PL"/>
              </w:rPr>
              <w:t>, după caz,</w:t>
            </w:r>
            <w:r w:rsidRPr="00BC52E8">
              <w:rPr>
                <w:rFonts w:ascii="Times New Roman" w:eastAsia="Times New Roman" w:hAnsi="Times New Roman" w:cs="Times New Roman"/>
                <w:color w:val="000000" w:themeColor="text1"/>
                <w:sz w:val="16"/>
                <w:szCs w:val="16"/>
                <w:highlight w:val="green"/>
                <w:lang w:val="ro-RO" w:eastAsia="pl-PL"/>
              </w:rPr>
              <w:t xml:space="preserve"> </w:t>
            </w:r>
            <w:r w:rsidRPr="00B154BB">
              <w:rPr>
                <w:rFonts w:ascii="Times New Roman" w:eastAsia="Times New Roman" w:hAnsi="Times New Roman" w:cs="Times New Roman"/>
                <w:color w:val="000000" w:themeColor="text1"/>
                <w:sz w:val="16"/>
                <w:szCs w:val="16"/>
                <w:lang w:val="ro-RO" w:eastAsia="pl-PL"/>
              </w:rPr>
              <w:t>trebuie să respecte cerinţele tehnice de proiectare, racordare şi de funcţionare prevăzute în reglementările tehnice în vigoare.”</w:t>
            </w:r>
            <w:r w:rsidR="0096058F">
              <w:rPr>
                <w:rFonts w:ascii="Times New Roman" w:eastAsia="Times New Roman" w:hAnsi="Times New Roman" w:cs="Times New Roman"/>
                <w:color w:val="000000" w:themeColor="text1"/>
                <w:sz w:val="16"/>
                <w:szCs w:val="16"/>
                <w:lang w:val="ro-RO" w:eastAsia="pl-PL"/>
              </w:rPr>
              <w:t xml:space="preserve"> </w:t>
            </w:r>
          </w:p>
        </w:tc>
      </w:tr>
      <w:tr w:rsidR="00544951" w:rsidRPr="003D3501" w:rsidTr="00CE46E1">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lastRenderedPageBreak/>
              <w:t>9.(1)Odată cu tariful de racordare, utilizatorul va plăti operatorului de reţea, conform prevederilor Regulamentului, suma de ............ lei, stabilită în fişa de calcul anexată, drept compensaţie bănească pe care operatorul de reţea o va transmite primului utilizator care a suportat costul instalaţiei de racordare realizate iniţial pentru el însuşi şi la care urmează să se racordeze utilizatorul.</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lastRenderedPageBreak/>
              <w:t>20. În Anexa nr. 2, la punctul 9, alineatul (1) se modifică și va avea următorul cuprins:</w:t>
            </w:r>
          </w:p>
          <w:p w:rsidR="00544951" w:rsidRPr="004C17D6" w:rsidRDefault="00544951" w:rsidP="00544951">
            <w:pPr>
              <w:widowControl w:val="0"/>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xml:space="preserve">"(1) Odată cu tariful de racordare, utilizatorul va plăti operatorului de reţea </w:t>
            </w:r>
            <w:r w:rsidRPr="004C17D6">
              <w:rPr>
                <w:rFonts w:ascii="Times New Roman" w:eastAsia="Times New Roman" w:hAnsi="Times New Roman" w:cs="Times New Roman"/>
                <w:sz w:val="16"/>
                <w:szCs w:val="16"/>
                <w:highlight w:val="lightGray"/>
                <w:lang w:val="ro-RO" w:eastAsia="pl-PL"/>
              </w:rPr>
              <w:t>sau primului utilizator, după caz,</w:t>
            </w:r>
            <w:r w:rsidRPr="004C17D6">
              <w:rPr>
                <w:rFonts w:ascii="Times New Roman" w:eastAsia="Times New Roman" w:hAnsi="Times New Roman" w:cs="Times New Roman"/>
                <w:sz w:val="16"/>
                <w:szCs w:val="16"/>
                <w:lang w:val="ro-RO" w:eastAsia="pl-PL"/>
              </w:rPr>
              <w:t xml:space="preserve"> conform prevederilor Regulamentului </w:t>
            </w:r>
            <w:r w:rsidRPr="004C17D6">
              <w:rPr>
                <w:rFonts w:ascii="Times New Roman" w:eastAsia="Times New Roman" w:hAnsi="Times New Roman" w:cs="Times New Roman"/>
                <w:sz w:val="16"/>
                <w:szCs w:val="16"/>
                <w:highlight w:val="lightGray"/>
                <w:lang w:val="ro-RO" w:eastAsia="pl-PL"/>
              </w:rPr>
              <w:t xml:space="preserve">și </w:t>
            </w:r>
            <w:r w:rsidRPr="004C17D6">
              <w:rPr>
                <w:rFonts w:ascii="Times New Roman" w:eastAsia="Times New Roman" w:hAnsi="Times New Roman" w:cs="Times New Roman"/>
                <w:sz w:val="16"/>
                <w:szCs w:val="16"/>
                <w:highlight w:val="lightGray"/>
                <w:lang w:val="ro-RO" w:eastAsia="pl-PL"/>
              </w:rPr>
              <w:lastRenderedPageBreak/>
              <w:t>ale contractului de racordare,</w:t>
            </w:r>
            <w:r w:rsidRPr="004C17D6">
              <w:rPr>
                <w:rFonts w:ascii="Times New Roman" w:eastAsia="Times New Roman" w:hAnsi="Times New Roman" w:cs="Times New Roman"/>
                <w:sz w:val="16"/>
                <w:szCs w:val="16"/>
                <w:lang w:val="ro-RO" w:eastAsia="pl-PL"/>
              </w:rPr>
              <w:t xml:space="preserve"> suma de ........................... lei, stabilită în fişa de calcul anexată, drept compensaţie bănească</w:t>
            </w:r>
            <w:r w:rsidR="00FB15B8">
              <w:rPr>
                <w:rFonts w:ascii="Times New Roman" w:eastAsia="Times New Roman" w:hAnsi="Times New Roman" w:cs="Times New Roman"/>
                <w:sz w:val="16"/>
                <w:szCs w:val="16"/>
                <w:lang w:val="ro-RO" w:eastAsia="pl-PL"/>
              </w:rPr>
              <w:t xml:space="preserve"> </w:t>
            </w:r>
            <w:r w:rsidR="00FB15B8" w:rsidRPr="00FB15B8">
              <w:rPr>
                <w:rFonts w:ascii="Times New Roman" w:eastAsia="Times New Roman" w:hAnsi="Times New Roman" w:cs="Times New Roman"/>
                <w:strike/>
                <w:color w:val="000000" w:themeColor="text1"/>
                <w:sz w:val="16"/>
                <w:szCs w:val="16"/>
                <w:highlight w:val="lightGray"/>
                <w:lang w:val="ro-RO" w:eastAsia="pl-PL"/>
              </w:rPr>
              <w:t>pe care operatorul de reţea o va transmite primului utilizator care a suportat costul instalaţiei de racordare realizate iniţial pentru el însuşi şi la care urmează să se racordeze utilizatorul</w:t>
            </w:r>
            <w:r w:rsidRPr="004C17D6">
              <w:rPr>
                <w:rFonts w:ascii="Times New Roman" w:eastAsia="Times New Roman" w:hAnsi="Times New Roman" w:cs="Times New Roman"/>
                <w:sz w:val="16"/>
                <w:szCs w:val="16"/>
                <w:lang w:val="ro-RO" w:eastAsia="pl-PL"/>
              </w:rPr>
              <w:t>.”</w:t>
            </w:r>
          </w:p>
        </w:tc>
        <w:tc>
          <w:tcPr>
            <w:tcW w:w="3780" w:type="dxa"/>
          </w:tcPr>
          <w:p w:rsidR="00374762" w:rsidRPr="00BD3B21" w:rsidRDefault="00374762" w:rsidP="00374762">
            <w:pPr>
              <w:jc w:val="both"/>
              <w:rPr>
                <w:rFonts w:ascii="Times New Roman" w:eastAsia="Times New Roman" w:hAnsi="Times New Roman" w:cs="Times New Roman"/>
                <w:b/>
                <w:sz w:val="16"/>
                <w:szCs w:val="16"/>
                <w:lang w:val="pl-PL" w:eastAsia="pl-PL"/>
              </w:rPr>
            </w:pPr>
            <w:r w:rsidRPr="00BD3B21">
              <w:rPr>
                <w:rFonts w:ascii="Times New Roman" w:eastAsia="Times New Roman" w:hAnsi="Times New Roman" w:cs="Times New Roman"/>
                <w:b/>
                <w:sz w:val="16"/>
                <w:szCs w:val="16"/>
                <w:lang w:val="pl-PL" w:eastAsia="pl-PL"/>
              </w:rPr>
              <w:lastRenderedPageBreak/>
              <w:t>ACUE</w:t>
            </w:r>
          </w:p>
          <w:p w:rsidR="00374762" w:rsidRDefault="00374762" w:rsidP="00374762">
            <w:pPr>
              <w:jc w:val="both"/>
              <w:rPr>
                <w:rFonts w:ascii="Times New Roman" w:hAnsi="Times New Roman" w:cs="Times New Roman"/>
                <w:color w:val="FF0000"/>
                <w:sz w:val="16"/>
                <w:szCs w:val="16"/>
                <w:lang w:val="ro-RO" w:eastAsia="ro-RO"/>
              </w:rPr>
            </w:pPr>
            <w:r w:rsidRPr="00AF0DCC">
              <w:rPr>
                <w:rFonts w:ascii="Times New Roman" w:hAnsi="Times New Roman" w:cs="Times New Roman"/>
                <w:sz w:val="16"/>
                <w:szCs w:val="16"/>
                <w:lang w:val="ro-RO" w:eastAsia="ro-RO"/>
              </w:rPr>
              <w:t xml:space="preserve">"(1) Odată cu tariful de racordare, utilizatorul va plăti operatorului de reţea </w:t>
            </w:r>
            <w:r w:rsidRPr="00AF0DCC">
              <w:rPr>
                <w:rFonts w:ascii="Times New Roman" w:hAnsi="Times New Roman" w:cs="Times New Roman"/>
                <w:color w:val="00B0F0"/>
                <w:sz w:val="16"/>
                <w:szCs w:val="16"/>
                <w:lang w:val="ro-RO" w:eastAsia="ro-RO"/>
              </w:rPr>
              <w:t>sau primului utilizator, după caz</w:t>
            </w:r>
            <w:r w:rsidRPr="00AF0DCC">
              <w:rPr>
                <w:rFonts w:ascii="Times New Roman" w:hAnsi="Times New Roman" w:cs="Times New Roman"/>
                <w:sz w:val="16"/>
                <w:szCs w:val="16"/>
                <w:lang w:val="ro-RO" w:eastAsia="ro-RO"/>
              </w:rPr>
              <w:t xml:space="preserve">, conform prevederilor Regulamentului </w:t>
            </w:r>
            <w:r w:rsidRPr="00AF0DCC">
              <w:rPr>
                <w:rFonts w:ascii="Times New Roman" w:hAnsi="Times New Roman" w:cs="Times New Roman"/>
                <w:color w:val="00B0F0"/>
                <w:sz w:val="16"/>
                <w:szCs w:val="16"/>
                <w:lang w:val="ro-RO" w:eastAsia="ro-RO"/>
              </w:rPr>
              <w:t xml:space="preserve">și ale contractului </w:t>
            </w:r>
            <w:r w:rsidRPr="00AF0DCC">
              <w:rPr>
                <w:rFonts w:ascii="Times New Roman" w:hAnsi="Times New Roman" w:cs="Times New Roman"/>
                <w:color w:val="00B0F0"/>
                <w:sz w:val="16"/>
                <w:szCs w:val="16"/>
                <w:lang w:val="ro-RO" w:eastAsia="ro-RO"/>
              </w:rPr>
              <w:lastRenderedPageBreak/>
              <w:t>de racordare</w:t>
            </w:r>
            <w:r w:rsidRPr="00AF0DCC">
              <w:rPr>
                <w:rFonts w:ascii="Times New Roman" w:hAnsi="Times New Roman" w:cs="Times New Roman"/>
                <w:sz w:val="16"/>
                <w:szCs w:val="16"/>
                <w:lang w:val="ro-RO" w:eastAsia="ro-RO"/>
              </w:rPr>
              <w:t xml:space="preserve">, suma de ........................... lei, stabilită în fişa de calcul anexată, drept compensaţie bănească.  </w:t>
            </w:r>
            <w:r w:rsidRPr="00AF0DCC">
              <w:rPr>
                <w:rFonts w:ascii="Times New Roman" w:hAnsi="Times New Roman" w:cs="Times New Roman"/>
                <w:color w:val="FF0000"/>
                <w:sz w:val="16"/>
                <w:szCs w:val="16"/>
                <w:lang w:val="ro-RO" w:eastAsia="ro-RO"/>
              </w:rPr>
              <w:t>În cazul în care instalația de racordare rămâne în proprietatea primului utilizator, calculul compensației bănești pentru racordarea următorilor utilizatori revine în sarcina acestuia.”</w:t>
            </w:r>
          </w:p>
          <w:p w:rsidR="00374762" w:rsidRDefault="00374762" w:rsidP="00374762">
            <w:pPr>
              <w:jc w:val="both"/>
              <w:rPr>
                <w:rFonts w:ascii="Times New Roman" w:hAnsi="Times New Roman" w:cs="Times New Roman"/>
                <w:b/>
                <w:sz w:val="16"/>
                <w:szCs w:val="16"/>
                <w:lang w:val="ro-RO" w:eastAsia="ro-RO"/>
              </w:rPr>
            </w:pPr>
            <w:r w:rsidRPr="00AF0DCC">
              <w:rPr>
                <w:rFonts w:ascii="Times New Roman" w:hAnsi="Times New Roman" w:cs="Times New Roman"/>
                <w:b/>
                <w:sz w:val="16"/>
                <w:szCs w:val="16"/>
                <w:lang w:val="ro-RO" w:eastAsia="ro-RO"/>
              </w:rPr>
              <w:t>Motivaţie</w:t>
            </w:r>
            <w:r>
              <w:rPr>
                <w:rFonts w:ascii="Times New Roman" w:hAnsi="Times New Roman" w:cs="Times New Roman"/>
                <w:b/>
                <w:sz w:val="16"/>
                <w:szCs w:val="16"/>
                <w:lang w:val="ro-RO" w:eastAsia="ro-RO"/>
              </w:rPr>
              <w:t>:</w:t>
            </w:r>
          </w:p>
          <w:p w:rsidR="00374762" w:rsidRDefault="00374762" w:rsidP="00374762">
            <w:pPr>
              <w:jc w:val="both"/>
              <w:rPr>
                <w:rFonts w:ascii="Times New Roman" w:eastAsia="Times New Roman" w:hAnsi="Times New Roman" w:cs="Times New Roman"/>
                <w:sz w:val="16"/>
                <w:szCs w:val="16"/>
                <w:lang w:val="pl-PL" w:eastAsia="pl-PL"/>
              </w:rPr>
            </w:pPr>
            <w:r w:rsidRPr="00171799">
              <w:rPr>
                <w:rFonts w:ascii="Times New Roman" w:eastAsia="Times New Roman" w:hAnsi="Times New Roman" w:cs="Times New Roman"/>
                <w:sz w:val="16"/>
                <w:szCs w:val="16"/>
                <w:lang w:val="pl-PL" w:eastAsia="pl-PL"/>
              </w:rPr>
              <w:t>Idem comentariu punct 2</w:t>
            </w:r>
          </w:p>
          <w:p w:rsidR="00374762" w:rsidRDefault="00374762" w:rsidP="00374762">
            <w:pPr>
              <w:jc w:val="both"/>
              <w:rPr>
                <w:rFonts w:ascii="Times New Roman" w:eastAsia="Times New Roman" w:hAnsi="Times New Roman" w:cs="Times New Roman"/>
                <w:sz w:val="16"/>
                <w:szCs w:val="16"/>
                <w:lang w:val="pl-PL" w:eastAsia="pl-PL"/>
              </w:rPr>
            </w:pPr>
          </w:p>
          <w:p w:rsidR="00374762" w:rsidRDefault="00374762" w:rsidP="00374762">
            <w:pPr>
              <w:jc w:val="both"/>
              <w:rPr>
                <w:rFonts w:ascii="Times New Roman" w:eastAsia="Times New Roman" w:hAnsi="Times New Roman" w:cs="Times New Roman"/>
                <w:b/>
                <w:sz w:val="16"/>
                <w:szCs w:val="16"/>
                <w:lang w:val="pl-PL" w:eastAsia="pl-PL"/>
              </w:rPr>
            </w:pPr>
            <w:r w:rsidRPr="0017292E">
              <w:rPr>
                <w:rFonts w:ascii="Times New Roman" w:eastAsia="Times New Roman" w:hAnsi="Times New Roman" w:cs="Times New Roman"/>
                <w:b/>
                <w:sz w:val="16"/>
                <w:szCs w:val="16"/>
                <w:lang w:val="pl-PL" w:eastAsia="pl-PL"/>
              </w:rPr>
              <w:t>DELGAZ GRID SA</w:t>
            </w:r>
          </w:p>
          <w:p w:rsidR="00374762" w:rsidRPr="00D62D96" w:rsidRDefault="00374762" w:rsidP="00374762">
            <w:pPr>
              <w:jc w:val="both"/>
              <w:rPr>
                <w:rFonts w:ascii="Times New Roman" w:eastAsia="Times New Roman" w:hAnsi="Times New Roman" w:cs="Times New Roman"/>
                <w:sz w:val="16"/>
                <w:szCs w:val="16"/>
                <w:lang w:val="pl-PL" w:eastAsia="pl-PL"/>
              </w:rPr>
            </w:pPr>
            <w:r w:rsidRPr="00D62D96">
              <w:rPr>
                <w:rFonts w:ascii="Times New Roman" w:eastAsia="Times New Roman" w:hAnsi="Times New Roman" w:cs="Times New Roman"/>
                <w:sz w:val="16"/>
                <w:szCs w:val="16"/>
                <w:lang w:val="pl-PL" w:eastAsia="pl-PL"/>
              </w:rPr>
              <w:t xml:space="preserve">Propunem completare ca mai sus </w:t>
            </w:r>
          </w:p>
          <w:p w:rsidR="00374762" w:rsidRDefault="00374762" w:rsidP="00374762">
            <w:pPr>
              <w:jc w:val="both"/>
              <w:rPr>
                <w:rFonts w:ascii="Times New Roman" w:eastAsia="Times New Roman" w:hAnsi="Times New Roman" w:cs="Times New Roman"/>
                <w:b/>
                <w:sz w:val="16"/>
                <w:szCs w:val="16"/>
                <w:lang w:val="pl-PL" w:eastAsia="pl-PL"/>
              </w:rPr>
            </w:pPr>
            <w:r w:rsidRPr="00141578">
              <w:rPr>
                <w:rFonts w:ascii="Times New Roman" w:eastAsia="Times New Roman" w:hAnsi="Times New Roman" w:cs="Times New Roman"/>
                <w:b/>
                <w:sz w:val="16"/>
                <w:szCs w:val="16"/>
                <w:lang w:val="pl-PL" w:eastAsia="pl-PL"/>
              </w:rPr>
              <w:t>Motivaţie</w:t>
            </w:r>
            <w:r>
              <w:rPr>
                <w:rFonts w:ascii="Times New Roman" w:eastAsia="Times New Roman" w:hAnsi="Times New Roman" w:cs="Times New Roman"/>
                <w:b/>
                <w:sz w:val="16"/>
                <w:szCs w:val="16"/>
                <w:lang w:val="pl-PL" w:eastAsia="pl-PL"/>
              </w:rPr>
              <w:t>:</w:t>
            </w:r>
          </w:p>
          <w:p w:rsidR="00374762" w:rsidRDefault="00374762" w:rsidP="00374762">
            <w:pPr>
              <w:rPr>
                <w:rFonts w:ascii="Times New Roman" w:eastAsia="Times New Roman" w:hAnsi="Times New Roman" w:cs="Times New Roman"/>
                <w:sz w:val="16"/>
                <w:szCs w:val="16"/>
                <w:lang w:val="pl-PL" w:eastAsia="pl-PL"/>
              </w:rPr>
            </w:pPr>
            <w:r w:rsidRPr="00D62D96">
              <w:rPr>
                <w:rFonts w:ascii="Times New Roman" w:eastAsia="Times New Roman" w:hAnsi="Times New Roman" w:cs="Times New Roman"/>
                <w:sz w:val="16"/>
                <w:szCs w:val="16"/>
                <w:lang w:val="pl-PL" w:eastAsia="pl-PL"/>
              </w:rPr>
              <w:t>Idem ca la punctul   1</w:t>
            </w:r>
          </w:p>
          <w:p w:rsidR="00374762" w:rsidRPr="00D62D96" w:rsidRDefault="00374762" w:rsidP="00374762">
            <w:pPr>
              <w:rPr>
                <w:rFonts w:ascii="Times New Roman" w:eastAsia="Times New Roman" w:hAnsi="Times New Roman" w:cs="Times New Roman"/>
                <w:sz w:val="16"/>
                <w:szCs w:val="16"/>
                <w:lang w:val="pl-PL" w:eastAsia="pl-PL"/>
              </w:rPr>
            </w:pPr>
          </w:p>
          <w:p w:rsidR="00374762" w:rsidRDefault="00374762" w:rsidP="00374762">
            <w:pPr>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E-Distribuţie</w:t>
            </w:r>
            <w:r>
              <w:rPr>
                <w:rFonts w:ascii="Times New Roman" w:eastAsia="Times New Roman" w:hAnsi="Times New Roman" w:cs="Times New Roman"/>
                <w:b/>
                <w:sz w:val="16"/>
                <w:szCs w:val="16"/>
                <w:lang w:val="pl-PL" w:eastAsia="pl-PL"/>
              </w:rPr>
              <w:t xml:space="preserve"> Banat</w:t>
            </w:r>
          </w:p>
          <w:p w:rsidR="00374762" w:rsidRPr="002E777B" w:rsidRDefault="00374762" w:rsidP="00374762">
            <w:pPr>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E-Distribuţie</w:t>
            </w:r>
            <w:r>
              <w:rPr>
                <w:rFonts w:ascii="Times New Roman" w:eastAsia="Times New Roman" w:hAnsi="Times New Roman" w:cs="Times New Roman"/>
                <w:b/>
                <w:sz w:val="16"/>
                <w:szCs w:val="16"/>
                <w:lang w:val="pl-PL" w:eastAsia="pl-PL"/>
              </w:rPr>
              <w:t xml:space="preserve"> Dobrogea</w:t>
            </w:r>
          </w:p>
          <w:p w:rsidR="00374762" w:rsidRPr="002E777B" w:rsidRDefault="00374762" w:rsidP="00374762">
            <w:pPr>
              <w:rPr>
                <w:rFonts w:ascii="Times New Roman" w:eastAsia="Times New Roman" w:hAnsi="Times New Roman" w:cs="Times New Roman"/>
                <w:b/>
                <w:sz w:val="16"/>
                <w:szCs w:val="16"/>
                <w:lang w:val="pl-PL" w:eastAsia="pl-PL"/>
              </w:rPr>
            </w:pPr>
            <w:r w:rsidRPr="002E777B">
              <w:rPr>
                <w:rFonts w:ascii="Times New Roman" w:eastAsia="Times New Roman" w:hAnsi="Times New Roman" w:cs="Times New Roman"/>
                <w:b/>
                <w:sz w:val="16"/>
                <w:szCs w:val="16"/>
                <w:lang w:val="pl-PL" w:eastAsia="pl-PL"/>
              </w:rPr>
              <w:t>E-Distribuţie</w:t>
            </w:r>
            <w:r>
              <w:rPr>
                <w:rFonts w:ascii="Times New Roman" w:eastAsia="Times New Roman" w:hAnsi="Times New Roman" w:cs="Times New Roman"/>
                <w:b/>
                <w:sz w:val="16"/>
                <w:szCs w:val="16"/>
                <w:lang w:val="pl-PL" w:eastAsia="pl-PL"/>
              </w:rPr>
              <w:t xml:space="preserve"> Muntenia</w:t>
            </w:r>
          </w:p>
          <w:p w:rsidR="00374762" w:rsidRPr="002E777B" w:rsidRDefault="00374762" w:rsidP="00374762">
            <w:pPr>
              <w:jc w:val="both"/>
              <w:rPr>
                <w:rFonts w:ascii="Times New Roman" w:hAnsi="Times New Roman" w:cs="Times New Roman"/>
                <w:sz w:val="16"/>
                <w:szCs w:val="16"/>
                <w:lang w:val="ro-RO"/>
              </w:rPr>
            </w:pPr>
            <w:r w:rsidRPr="002E777B">
              <w:rPr>
                <w:rFonts w:ascii="Times New Roman" w:hAnsi="Times New Roman" w:cs="Times New Roman"/>
                <w:b/>
                <w:bCs/>
                <w:sz w:val="16"/>
                <w:szCs w:val="16"/>
                <w:lang w:val="ro-RO"/>
              </w:rPr>
              <w:t xml:space="preserve">Propun completarea </w:t>
            </w:r>
            <w:r w:rsidRPr="002E777B">
              <w:rPr>
                <w:rFonts w:ascii="Times New Roman" w:hAnsi="Times New Roman" w:cs="Times New Roman"/>
                <w:sz w:val="16"/>
                <w:szCs w:val="16"/>
                <w:lang w:val="ro-RO"/>
              </w:rPr>
              <w:t>dupa cum urmeaza:</w:t>
            </w:r>
          </w:p>
          <w:p w:rsidR="00374762" w:rsidRPr="002E777B" w:rsidRDefault="00374762" w:rsidP="00374762">
            <w:pPr>
              <w:rPr>
                <w:rFonts w:ascii="Times New Roman" w:eastAsia="Times New Roman" w:hAnsi="Times New Roman" w:cs="Times New Roman"/>
                <w:b/>
                <w:sz w:val="16"/>
                <w:szCs w:val="16"/>
                <w:lang w:val="pl-PL" w:eastAsia="pl-PL"/>
              </w:rPr>
            </w:pPr>
            <w:r w:rsidRPr="002E777B">
              <w:rPr>
                <w:rFonts w:ascii="Times New Roman" w:hAnsi="Times New Roman" w:cs="Times New Roman"/>
                <w:sz w:val="16"/>
                <w:szCs w:val="16"/>
                <w:lang w:val="ro-RO" w:eastAsia="ro-RO"/>
              </w:rPr>
              <w:t xml:space="preserve">"(1) Odată cu tariful de racordare, utilizatorul va plăti operatorului de reţea </w:t>
            </w:r>
            <w:r w:rsidRPr="002E777B">
              <w:rPr>
                <w:rFonts w:ascii="Times New Roman" w:hAnsi="Times New Roman" w:cs="Times New Roman"/>
                <w:color w:val="00B0F0"/>
                <w:sz w:val="16"/>
                <w:szCs w:val="16"/>
                <w:lang w:val="ro-RO" w:eastAsia="ro-RO"/>
              </w:rPr>
              <w:t>sau primului utilizator, după caz</w:t>
            </w:r>
            <w:r w:rsidRPr="002E777B">
              <w:rPr>
                <w:rFonts w:ascii="Times New Roman" w:hAnsi="Times New Roman" w:cs="Times New Roman"/>
                <w:sz w:val="16"/>
                <w:szCs w:val="16"/>
                <w:lang w:val="ro-RO" w:eastAsia="ro-RO"/>
              </w:rPr>
              <w:t xml:space="preserve">, conform prevederilor Regulamentului </w:t>
            </w:r>
            <w:r w:rsidRPr="002E777B">
              <w:rPr>
                <w:rFonts w:ascii="Times New Roman" w:hAnsi="Times New Roman" w:cs="Times New Roman"/>
                <w:color w:val="00B0F0"/>
                <w:sz w:val="16"/>
                <w:szCs w:val="16"/>
                <w:lang w:val="ro-RO" w:eastAsia="ro-RO"/>
              </w:rPr>
              <w:t>și ale contractului de racordare</w:t>
            </w:r>
            <w:r w:rsidRPr="002E777B">
              <w:rPr>
                <w:rFonts w:ascii="Times New Roman" w:hAnsi="Times New Roman" w:cs="Times New Roman"/>
                <w:sz w:val="16"/>
                <w:szCs w:val="16"/>
                <w:lang w:val="ro-RO" w:eastAsia="ro-RO"/>
              </w:rPr>
              <w:t xml:space="preserve">, suma de ........................... lei, stabilită în fişa de calcul anexată, drept compensaţie bănească.  </w:t>
            </w:r>
            <w:r w:rsidRPr="002E777B">
              <w:rPr>
                <w:rFonts w:ascii="Times New Roman" w:hAnsi="Times New Roman" w:cs="Times New Roman"/>
                <w:color w:val="FF0000"/>
                <w:sz w:val="16"/>
                <w:szCs w:val="16"/>
                <w:lang w:val="ro-RO" w:eastAsia="ro-RO"/>
              </w:rPr>
              <w:t>În cazul în care instalația de racordare rămâne în proprietatea primului utilizator, calculul compensației bănești pentru racordarea următorilor utilizatori revine în sarcina acestuia.”</w:t>
            </w:r>
          </w:p>
          <w:p w:rsidR="00374762" w:rsidRPr="002E777B"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Motivaţie:</w:t>
            </w:r>
          </w:p>
          <w:p w:rsidR="00544951" w:rsidRPr="004C17D6" w:rsidRDefault="00374762" w:rsidP="00374762">
            <w:pPr>
              <w:jc w:val="both"/>
              <w:rPr>
                <w:rFonts w:ascii="Times New Roman" w:eastAsia="Times New Roman" w:hAnsi="Times New Roman" w:cs="Times New Roman"/>
                <w:sz w:val="16"/>
                <w:szCs w:val="16"/>
                <w:lang w:val="pl-PL" w:eastAsia="pl-PL"/>
              </w:rPr>
            </w:pPr>
            <w:r w:rsidRPr="00490BF5">
              <w:rPr>
                <w:rFonts w:ascii="Times New Roman" w:eastAsia="Times New Roman" w:hAnsi="Times New Roman" w:cs="Times New Roman"/>
                <w:sz w:val="16"/>
                <w:szCs w:val="16"/>
                <w:lang w:val="pl-PL" w:eastAsia="pl-PL"/>
              </w:rPr>
              <w:t>Idem comentariu punct 6</w:t>
            </w:r>
          </w:p>
        </w:tc>
        <w:tc>
          <w:tcPr>
            <w:tcW w:w="3780" w:type="dxa"/>
          </w:tcPr>
          <w:p w:rsidR="00C122E3" w:rsidRPr="00C122E3" w:rsidRDefault="00C122E3" w:rsidP="00C122E3">
            <w:pPr>
              <w:jc w:val="both"/>
              <w:rPr>
                <w:rFonts w:ascii="Times New Roman" w:eastAsia="Times New Roman" w:hAnsi="Times New Roman" w:cs="Times New Roman"/>
                <w:b/>
                <w:sz w:val="16"/>
                <w:szCs w:val="16"/>
                <w:lang w:val="ro-RO" w:eastAsia="pl-PL"/>
              </w:rPr>
            </w:pPr>
            <w:r w:rsidRPr="00C122E3">
              <w:rPr>
                <w:rFonts w:ascii="Times New Roman" w:eastAsia="Times New Roman" w:hAnsi="Times New Roman" w:cs="Times New Roman"/>
                <w:b/>
                <w:sz w:val="16"/>
                <w:szCs w:val="16"/>
                <w:lang w:val="ro-RO" w:eastAsia="pl-PL"/>
              </w:rPr>
              <w:lastRenderedPageBreak/>
              <w:t>Nu se acceptă</w:t>
            </w:r>
          </w:p>
          <w:p w:rsidR="00C122E3" w:rsidRPr="009C2B76" w:rsidRDefault="00C122E3" w:rsidP="00C122E3">
            <w:pPr>
              <w:jc w:val="both"/>
              <w:rPr>
                <w:rFonts w:ascii="Times New Roman" w:eastAsia="Times New Roman" w:hAnsi="Times New Roman" w:cs="Times New Roman"/>
                <w:sz w:val="16"/>
                <w:szCs w:val="16"/>
                <w:lang w:val="ro-RO" w:eastAsia="pl-PL"/>
              </w:rPr>
            </w:pPr>
            <w:r w:rsidRPr="00C122E3">
              <w:rPr>
                <w:rFonts w:ascii="Times New Roman" w:eastAsia="Times New Roman" w:hAnsi="Times New Roman" w:cs="Times New Roman"/>
                <w:sz w:val="16"/>
                <w:szCs w:val="16"/>
                <w:lang w:val="ro-RO" w:eastAsia="pl-PL"/>
              </w:rPr>
              <w:t>Prin introducerea alin. (2</w:t>
            </w:r>
            <w:r w:rsidRPr="00C122E3">
              <w:rPr>
                <w:rFonts w:ascii="Times New Roman" w:eastAsia="Times New Roman" w:hAnsi="Times New Roman" w:cs="Times New Roman"/>
                <w:sz w:val="16"/>
                <w:szCs w:val="16"/>
                <w:vertAlign w:val="superscript"/>
                <w:lang w:val="ro-RO" w:eastAsia="pl-PL"/>
              </w:rPr>
              <w:t>1</w:t>
            </w:r>
            <w:r w:rsidRPr="00C122E3">
              <w:rPr>
                <w:rFonts w:ascii="Times New Roman" w:eastAsia="Times New Roman" w:hAnsi="Times New Roman" w:cs="Times New Roman"/>
                <w:sz w:val="16"/>
                <w:szCs w:val="16"/>
                <w:lang w:val="ro-RO" w:eastAsia="pl-PL"/>
              </w:rPr>
              <w:t xml:space="preserve">) la art. 46 din proiectul de </w:t>
            </w:r>
            <w:r w:rsidRPr="009C2B76">
              <w:rPr>
                <w:rFonts w:ascii="Times New Roman" w:eastAsia="Times New Roman" w:hAnsi="Times New Roman" w:cs="Times New Roman"/>
                <w:sz w:val="16"/>
                <w:szCs w:val="16"/>
                <w:lang w:val="ro-RO" w:eastAsia="pl-PL"/>
              </w:rPr>
              <w:t xml:space="preserve">Regulament s-a clarificat faptul că sintagma ”exploatarea instalațiilor de racordare” se referă la toate </w:t>
            </w:r>
            <w:r w:rsidRPr="009C2B76">
              <w:rPr>
                <w:rFonts w:ascii="Times New Roman" w:eastAsia="Times New Roman" w:hAnsi="Times New Roman" w:cs="Times New Roman"/>
                <w:sz w:val="16"/>
                <w:szCs w:val="16"/>
                <w:lang w:val="ro-RO" w:eastAsia="pl-PL"/>
              </w:rPr>
              <w:lastRenderedPageBreak/>
              <w:t>activitățile pe care le realizează operatorul de rețea în calitate de titular de licență, în condițiile prevăzute în Ordinul ANRE nr. 73/2014 și Ordinul ANRE nr. 104/2014. Conform prevederilor Ordinului ANRE nr. 73/2014 și cele ale Ordinului ANRE nr. 104/2014</w:t>
            </w:r>
            <w:r w:rsidR="0096058F" w:rsidRPr="009C2B76">
              <w:rPr>
                <w:rFonts w:ascii="Times New Roman" w:eastAsia="Times New Roman" w:hAnsi="Times New Roman" w:cs="Times New Roman"/>
                <w:sz w:val="16"/>
                <w:szCs w:val="16"/>
                <w:lang w:val="ro-RO" w:eastAsia="pl-PL"/>
              </w:rPr>
              <w:t>.</w:t>
            </w:r>
            <w:r w:rsidRPr="009C2B76">
              <w:rPr>
                <w:rFonts w:ascii="Times New Roman" w:eastAsia="Times New Roman" w:hAnsi="Times New Roman" w:cs="Times New Roman"/>
                <w:sz w:val="16"/>
                <w:szCs w:val="16"/>
                <w:lang w:val="ro-RO" w:eastAsia="pl-PL"/>
              </w:rPr>
              <w:t xml:space="preserve"> </w:t>
            </w:r>
            <w:r w:rsidR="0096058F" w:rsidRPr="009C2B76">
              <w:rPr>
                <w:rFonts w:ascii="Times New Roman" w:eastAsia="Times New Roman" w:hAnsi="Times New Roman" w:cs="Times New Roman"/>
                <w:sz w:val="16"/>
                <w:szCs w:val="16"/>
                <w:lang w:val="ro-RO" w:eastAsia="pl-PL"/>
              </w:rPr>
              <w:t>O</w:t>
            </w:r>
            <w:r w:rsidRPr="009C2B76">
              <w:rPr>
                <w:rFonts w:ascii="Times New Roman" w:eastAsia="Times New Roman" w:hAnsi="Times New Roman" w:cs="Times New Roman"/>
                <w:sz w:val="16"/>
                <w:szCs w:val="16"/>
                <w:lang w:val="ro-RO" w:eastAsia="pl-PL"/>
              </w:rPr>
              <w:t>peratorii de rețea, titular</w:t>
            </w:r>
            <w:r w:rsidR="0096058F" w:rsidRPr="009C2B76">
              <w:rPr>
                <w:rFonts w:ascii="Times New Roman" w:eastAsia="Times New Roman" w:hAnsi="Times New Roman" w:cs="Times New Roman"/>
                <w:sz w:val="16"/>
                <w:szCs w:val="16"/>
                <w:lang w:val="ro-RO" w:eastAsia="pl-PL"/>
              </w:rPr>
              <w:t>i</w:t>
            </w:r>
            <w:r w:rsidRPr="009C2B76">
              <w:rPr>
                <w:rFonts w:ascii="Times New Roman" w:eastAsia="Times New Roman" w:hAnsi="Times New Roman" w:cs="Times New Roman"/>
                <w:sz w:val="16"/>
                <w:szCs w:val="16"/>
                <w:lang w:val="ro-RO" w:eastAsia="pl-PL"/>
              </w:rPr>
              <w:t xml:space="preserve"> de licențe au obligația asigurării racordării la reţelele electrice de interes public, la solicitarea oricărei persoane fizice sau juridice. Prin urmare, se instituie obligația operatorilor de rețea de a folosi instalațiile de racordare rezultate în urma lucrărilor prevăzute la art. 41 lit. b) din Regulament, pentru racordarea altor utilizatori, cu respectarea prevederilor referitoare la calculul și plata compensațiilor bănești între utilizatori. </w:t>
            </w:r>
          </w:p>
          <w:p w:rsidR="00544951" w:rsidRPr="004C17D6" w:rsidRDefault="00C122E3" w:rsidP="009C2B76">
            <w:pPr>
              <w:jc w:val="both"/>
              <w:rPr>
                <w:rFonts w:ascii="Times New Roman" w:eastAsia="Times New Roman" w:hAnsi="Times New Roman" w:cs="Times New Roman"/>
                <w:b/>
                <w:sz w:val="16"/>
                <w:szCs w:val="16"/>
                <w:lang w:val="ro-RO" w:eastAsia="pl-PL"/>
              </w:rPr>
            </w:pPr>
            <w:r w:rsidRPr="009C2B76">
              <w:rPr>
                <w:rFonts w:ascii="Times New Roman" w:eastAsia="Times New Roman" w:hAnsi="Times New Roman" w:cs="Times New Roman"/>
                <w:sz w:val="16"/>
                <w:szCs w:val="16"/>
                <w:lang w:val="ro-RO" w:eastAsia="pl-PL"/>
              </w:rPr>
              <w:t>De asemenea, s-a introdus la art. 46, alin. (2</w:t>
            </w:r>
            <w:r w:rsidRPr="009C2B76">
              <w:rPr>
                <w:rFonts w:ascii="Times New Roman" w:eastAsia="Times New Roman" w:hAnsi="Times New Roman" w:cs="Times New Roman"/>
                <w:sz w:val="16"/>
                <w:szCs w:val="16"/>
                <w:vertAlign w:val="superscript"/>
                <w:lang w:val="ro-RO" w:eastAsia="pl-PL"/>
              </w:rPr>
              <w:t>2</w:t>
            </w:r>
            <w:r w:rsidRPr="009C2B76">
              <w:rPr>
                <w:rFonts w:ascii="Times New Roman" w:eastAsia="Times New Roman" w:hAnsi="Times New Roman" w:cs="Times New Roman"/>
                <w:sz w:val="16"/>
                <w:szCs w:val="16"/>
                <w:lang w:val="ro-RO" w:eastAsia="pl-PL"/>
              </w:rPr>
              <w:t>) din proiect</w:t>
            </w:r>
            <w:r w:rsidR="0096058F" w:rsidRPr="009C2B76">
              <w:rPr>
                <w:rFonts w:ascii="Times New Roman" w:eastAsia="Times New Roman" w:hAnsi="Times New Roman" w:cs="Times New Roman"/>
                <w:sz w:val="16"/>
                <w:szCs w:val="16"/>
                <w:lang w:val="ro-RO" w:eastAsia="pl-PL"/>
              </w:rPr>
              <w:t>ul de Regulament</w:t>
            </w:r>
            <w:r w:rsidRPr="009C2B76">
              <w:rPr>
                <w:rFonts w:ascii="Times New Roman" w:eastAsia="Times New Roman" w:hAnsi="Times New Roman" w:cs="Times New Roman"/>
                <w:sz w:val="16"/>
                <w:szCs w:val="16"/>
                <w:lang w:val="ro-RO" w:eastAsia="pl-PL"/>
              </w:rPr>
              <w:t>, prevederea potrivit căreia folosirea instalaţiei de racordare pentru racordarea altor utilizatori se realizează în măsura în care aceasta dispune de o rezervă de capacitate disponibilă (prevederile art. 5 din Ordinul ANRE nr. 180/2015 privind aprobarea Metodologiei de stabilire a compensaţiilor băneşti între utilizatorii racordaţi în etape diferite, prin instalaţie comună, la reţele electrice de interes public). Se menționează</w:t>
            </w:r>
            <w:r w:rsidRPr="00C122E3">
              <w:rPr>
                <w:rFonts w:ascii="Times New Roman" w:eastAsia="Times New Roman" w:hAnsi="Times New Roman" w:cs="Times New Roman"/>
                <w:sz w:val="16"/>
                <w:szCs w:val="16"/>
                <w:lang w:val="ro-RO" w:eastAsia="pl-PL"/>
              </w:rPr>
              <w:t xml:space="preserve"> că primul utilizator nu are dreptul de a refuza accesul viitorilor utilizatori la instalațiile de racordare respective.</w:t>
            </w:r>
          </w:p>
        </w:tc>
        <w:tc>
          <w:tcPr>
            <w:tcW w:w="5760" w:type="dxa"/>
          </w:tcPr>
          <w:p w:rsidR="00FC2674" w:rsidRDefault="00FC2674" w:rsidP="00544951">
            <w:pPr>
              <w:jc w:val="both"/>
              <w:rPr>
                <w:rFonts w:ascii="Times New Roman" w:eastAsia="Times New Roman" w:hAnsi="Times New Roman" w:cs="Times New Roman"/>
                <w:b/>
                <w:color w:val="000000" w:themeColor="text1"/>
                <w:sz w:val="16"/>
                <w:szCs w:val="16"/>
                <w:lang w:val="ro-RO" w:eastAsia="pl-PL"/>
              </w:rPr>
            </w:pPr>
            <w:r w:rsidRPr="00FC2674">
              <w:rPr>
                <w:rFonts w:ascii="Times New Roman" w:eastAsia="Times New Roman" w:hAnsi="Times New Roman" w:cs="Times New Roman"/>
                <w:b/>
                <w:color w:val="000000" w:themeColor="text1"/>
                <w:sz w:val="16"/>
                <w:szCs w:val="16"/>
                <w:lang w:val="ro-RO" w:eastAsia="pl-PL"/>
              </w:rPr>
              <w:lastRenderedPageBreak/>
              <w:t>k) La punctul 9, alineatul (1) se modifică și va avea următorul cuprins:</w:t>
            </w:r>
          </w:p>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sz w:val="16"/>
                <w:szCs w:val="16"/>
                <w:lang w:val="ro-RO" w:eastAsia="pl-PL"/>
              </w:rPr>
              <w:t>"</w:t>
            </w:r>
            <w:r w:rsidR="007A6D3E">
              <w:rPr>
                <w:rFonts w:ascii="Times New Roman" w:eastAsia="Times New Roman" w:hAnsi="Times New Roman" w:cs="Times New Roman"/>
                <w:sz w:val="16"/>
                <w:szCs w:val="16"/>
                <w:lang w:val="ro-RO" w:eastAsia="pl-PL"/>
              </w:rPr>
              <w:t xml:space="preserve">9. </w:t>
            </w:r>
            <w:r w:rsidRPr="004C17D6">
              <w:rPr>
                <w:rFonts w:ascii="Times New Roman" w:eastAsia="Times New Roman" w:hAnsi="Times New Roman" w:cs="Times New Roman"/>
                <w:sz w:val="16"/>
                <w:szCs w:val="16"/>
                <w:lang w:val="ro-RO" w:eastAsia="pl-PL"/>
              </w:rPr>
              <w:t xml:space="preserve">(1) Odată cu tariful de racordare, utilizatorul va plăti operatorului de reţea </w:t>
            </w:r>
            <w:r w:rsidRPr="004C17D6">
              <w:rPr>
                <w:rFonts w:ascii="Times New Roman" w:eastAsia="Times New Roman" w:hAnsi="Times New Roman" w:cs="Times New Roman"/>
                <w:sz w:val="16"/>
                <w:szCs w:val="16"/>
                <w:highlight w:val="lightGray"/>
                <w:lang w:val="ro-RO" w:eastAsia="pl-PL"/>
              </w:rPr>
              <w:t>sau primului utilizator, după caz,</w:t>
            </w:r>
            <w:r w:rsidRPr="004C17D6">
              <w:rPr>
                <w:rFonts w:ascii="Times New Roman" w:eastAsia="Times New Roman" w:hAnsi="Times New Roman" w:cs="Times New Roman"/>
                <w:sz w:val="16"/>
                <w:szCs w:val="16"/>
                <w:lang w:val="ro-RO" w:eastAsia="pl-PL"/>
              </w:rPr>
              <w:t xml:space="preserve"> conform prevederilor Regulamentului </w:t>
            </w:r>
            <w:r w:rsidRPr="004C17D6">
              <w:rPr>
                <w:rFonts w:ascii="Times New Roman" w:eastAsia="Times New Roman" w:hAnsi="Times New Roman" w:cs="Times New Roman"/>
                <w:sz w:val="16"/>
                <w:szCs w:val="16"/>
                <w:highlight w:val="lightGray"/>
                <w:lang w:val="ro-RO" w:eastAsia="pl-PL"/>
              </w:rPr>
              <w:t xml:space="preserve">și ale contractului </w:t>
            </w:r>
            <w:r w:rsidRPr="004C17D6">
              <w:rPr>
                <w:rFonts w:ascii="Times New Roman" w:eastAsia="Times New Roman" w:hAnsi="Times New Roman" w:cs="Times New Roman"/>
                <w:sz w:val="16"/>
                <w:szCs w:val="16"/>
                <w:highlight w:val="lightGray"/>
                <w:lang w:val="ro-RO" w:eastAsia="pl-PL"/>
              </w:rPr>
              <w:lastRenderedPageBreak/>
              <w:t>de racordare,</w:t>
            </w:r>
            <w:r w:rsidRPr="004C17D6">
              <w:rPr>
                <w:rFonts w:ascii="Times New Roman" w:eastAsia="Times New Roman" w:hAnsi="Times New Roman" w:cs="Times New Roman"/>
                <w:sz w:val="16"/>
                <w:szCs w:val="16"/>
                <w:lang w:val="ro-RO" w:eastAsia="pl-PL"/>
              </w:rPr>
              <w:t xml:space="preserve"> suma de ........................... lei, stabilită în fişa de calcul anexată, drept compensaţie bănească.”</w:t>
            </w:r>
          </w:p>
        </w:tc>
      </w:tr>
      <w:tr w:rsidR="00544951" w:rsidRPr="004C17D6" w:rsidTr="00CE46E1">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lastRenderedPageBreak/>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12.(1)Operatorul de reţea proiectează şi execută lucrările prevăzute la pct. 3 cu personal propriu sau atribuie contractul de achiziţie publică pentru proiectare/executare de lucrări unui operator economic atestat, respectând procedurile de atribuire a contractului de achiziţie publică.</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(2)Prin derogare de la prevederile alin. (1), operatorul de reţea poate contracta lucrările pentru proiectarea, obţinerea autorizaţiei de construire pentru instalaţia de racordare în numele operatorului de reţea şi/sau execuţia instalaţiei de racordare şi cu un anumit proiectant şi/sau constructor atestat, ales de către utilizator, însă numai în condiţiile în care utilizatorul solicită în scris acest lucru operatorului de reţea înainte de încheierea contractului de racordare. În acest caz, tariful de racordare precizat la pct. 8 alin. (1) se recalculează conform prevederilor Regulamentului, corelat cu rezultatul negocierii dintre utilizator şi proiectantul şi/sau constructorul pe care acesta l-a ales.</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23. În Anexa nr. 2, punctul 12 se modifică și va avea următorul cuprins:</w:t>
            </w:r>
          </w:p>
          <w:p w:rsidR="00AF46C5" w:rsidRPr="007F54CF" w:rsidRDefault="00AF46C5" w:rsidP="00AF46C5">
            <w:pPr>
              <w:widowControl w:val="0"/>
              <w:jc w:val="both"/>
              <w:rPr>
                <w:rFonts w:ascii="Times New Roman" w:hAnsi="Times New Roman" w:cs="Times New Roman"/>
                <w:sz w:val="16"/>
                <w:szCs w:val="16"/>
                <w:lang w:val="ro-RO"/>
              </w:rPr>
            </w:pPr>
            <w:r w:rsidRPr="007F54CF">
              <w:rPr>
                <w:rFonts w:ascii="Times New Roman" w:hAnsi="Times New Roman" w:cs="Times New Roman"/>
                <w:sz w:val="16"/>
                <w:szCs w:val="16"/>
                <w:lang w:val="ro-RO"/>
              </w:rPr>
              <w:t xml:space="preserve">” (1) </w:t>
            </w:r>
            <w:r w:rsidRPr="00AF46C5">
              <w:rPr>
                <w:rFonts w:ascii="Times New Roman" w:hAnsi="Times New Roman" w:cs="Times New Roman"/>
                <w:sz w:val="16"/>
                <w:szCs w:val="16"/>
                <w:highlight w:val="lightGray"/>
                <w:lang w:val="ro-RO"/>
              </w:rPr>
              <w:t>Pentru proiectarea şi executarea lucrărilor din categoria prevăzută la pct. 3 lit. c), operatorul de reţea încheie un contract  de achiziţie publică pentru executare de lucrări cu un operator economic atestat de autoritatea competentă, respectând procedurile de atribuire a contractului de achiziţie publică.</w:t>
            </w:r>
          </w:p>
          <w:p w:rsidR="00AF46C5" w:rsidRPr="00AF46C5" w:rsidRDefault="00AF46C5" w:rsidP="00AF46C5">
            <w:pPr>
              <w:widowControl w:val="0"/>
              <w:jc w:val="both"/>
              <w:rPr>
                <w:rFonts w:ascii="Times New Roman" w:hAnsi="Times New Roman" w:cs="Times New Roman"/>
                <w:sz w:val="16"/>
                <w:szCs w:val="16"/>
                <w:highlight w:val="lightGray"/>
                <w:lang w:val="ro-RO"/>
              </w:rPr>
            </w:pPr>
            <w:r w:rsidRPr="007F54CF">
              <w:rPr>
                <w:rFonts w:ascii="Times New Roman" w:hAnsi="Times New Roman" w:cs="Times New Roman"/>
                <w:sz w:val="16"/>
                <w:szCs w:val="16"/>
                <w:lang w:val="ro-RO"/>
              </w:rPr>
              <w:t xml:space="preserve">(2) Prin </w:t>
            </w:r>
            <w:r w:rsidRPr="00AF46C5">
              <w:rPr>
                <w:rFonts w:ascii="Times New Roman" w:hAnsi="Times New Roman" w:cs="Times New Roman"/>
                <w:strike/>
                <w:color w:val="000000" w:themeColor="text1"/>
                <w:sz w:val="16"/>
                <w:szCs w:val="16"/>
                <w:highlight w:val="lightGray"/>
                <w:lang w:val="ro-RO"/>
              </w:rPr>
              <w:t>derogare</w:t>
            </w:r>
            <w:r w:rsidRPr="00AF46C5">
              <w:rPr>
                <w:rFonts w:ascii="Times New Roman" w:hAnsi="Times New Roman" w:cs="Times New Roman"/>
                <w:strike/>
                <w:sz w:val="16"/>
                <w:szCs w:val="16"/>
                <w:highlight w:val="lightGray"/>
                <w:lang w:val="ro-RO"/>
              </w:rPr>
              <w:t xml:space="preserve"> </w:t>
            </w:r>
            <w:r w:rsidRPr="00AF46C5">
              <w:rPr>
                <w:rFonts w:ascii="Times New Roman" w:hAnsi="Times New Roman" w:cs="Times New Roman"/>
                <w:sz w:val="16"/>
                <w:szCs w:val="16"/>
                <w:highlight w:val="lightGray"/>
                <w:lang w:val="ro-RO"/>
              </w:rPr>
              <w:t xml:space="preserve">excepţie </w:t>
            </w:r>
            <w:r w:rsidRPr="007F54CF">
              <w:rPr>
                <w:rFonts w:ascii="Times New Roman" w:hAnsi="Times New Roman" w:cs="Times New Roman"/>
                <w:sz w:val="16"/>
                <w:szCs w:val="16"/>
                <w:lang w:val="ro-RO"/>
              </w:rPr>
              <w:t xml:space="preserve">de la prevederile alin. (1), </w:t>
            </w:r>
            <w:r w:rsidRPr="00AF46C5">
              <w:rPr>
                <w:rFonts w:ascii="Times New Roman" w:hAnsi="Times New Roman" w:cs="Times New Roman"/>
                <w:strike/>
                <w:color w:val="000000" w:themeColor="text1"/>
                <w:sz w:val="16"/>
                <w:szCs w:val="16"/>
                <w:highlight w:val="lightGray"/>
                <w:lang w:val="ro-RO"/>
              </w:rPr>
              <w:t xml:space="preserve">operatorul de reţea poate contracta lucrările pentru proiectarea, obţinerea autorizaţiei de construire pentru instalaţia de racordare în numele operatorului de reţea şi/sau execuţia instalaţiei de racordare şi cu un anumit proiectant şi/sau constructor atestat, ales de către utilizator, însă numai în condiţiile în care utilizatorul solicită în scris acest lucru operatorului de reţea înainte de încheierea contractului de racordare. </w:t>
            </w:r>
            <w:r w:rsidRPr="00AF46C5">
              <w:rPr>
                <w:rFonts w:ascii="Times New Roman" w:hAnsi="Times New Roman" w:cs="Times New Roman"/>
                <w:sz w:val="16"/>
                <w:szCs w:val="16"/>
                <w:highlight w:val="lightGray"/>
                <w:lang w:val="ro-RO"/>
              </w:rPr>
              <w:t>contractul pentru proiectarea şi/sau execuţia lucrărilor din categoria celor prevăzute la pct. 3 lit. c) se poate încheia prin una dintre următoarele modalități:</w:t>
            </w:r>
          </w:p>
          <w:p w:rsidR="00AF46C5" w:rsidRPr="00AF46C5" w:rsidRDefault="00AF46C5" w:rsidP="00AF46C5">
            <w:pPr>
              <w:widowControl w:val="0"/>
              <w:jc w:val="both"/>
              <w:rPr>
                <w:rFonts w:ascii="Times New Roman" w:hAnsi="Times New Roman" w:cs="Times New Roman"/>
                <w:sz w:val="16"/>
                <w:szCs w:val="16"/>
                <w:highlight w:val="lightGray"/>
                <w:lang w:val="ro-RO"/>
              </w:rPr>
            </w:pPr>
            <w:r w:rsidRPr="00AF46C5">
              <w:rPr>
                <w:rFonts w:ascii="Times New Roman" w:hAnsi="Times New Roman" w:cs="Times New Roman"/>
                <w:sz w:val="16"/>
                <w:szCs w:val="16"/>
                <w:highlight w:val="lightGray"/>
                <w:lang w:val="ro-RO"/>
              </w:rPr>
              <w:t>a) de către operatorul de reţea şi cu un anumit proiectant şi/sau constructor atestat, ales de către utilizator, în condiţiile în care utilizatorul cere în scris, explicit, acest lucru operatorului de reţea, înainte de încheierea contractului de racordare;</w:t>
            </w:r>
          </w:p>
          <w:p w:rsidR="00AF46C5" w:rsidRPr="00AF46C5" w:rsidRDefault="00AF46C5" w:rsidP="00AF46C5">
            <w:pPr>
              <w:widowControl w:val="0"/>
              <w:jc w:val="both"/>
              <w:rPr>
                <w:rFonts w:ascii="Times New Roman" w:hAnsi="Times New Roman" w:cs="Times New Roman"/>
                <w:sz w:val="16"/>
                <w:szCs w:val="16"/>
                <w:highlight w:val="lightGray"/>
                <w:lang w:val="ro-RO"/>
              </w:rPr>
            </w:pPr>
            <w:r w:rsidRPr="00AF46C5">
              <w:rPr>
                <w:rFonts w:ascii="Times New Roman" w:hAnsi="Times New Roman" w:cs="Times New Roman"/>
                <w:sz w:val="16"/>
                <w:szCs w:val="16"/>
                <w:highlight w:val="lightGray"/>
                <w:lang w:val="ro-RO"/>
              </w:rPr>
              <w:t>b) de către utilizator cu un anumit proiectant şi/sau constructor atestat, ales de către acesta, în condiţiile în care utilizatorul a notificat în scris, explicit, acest lucru operatorului de reţea, înainte de încheierea contractului de racordare.</w:t>
            </w:r>
          </w:p>
          <w:p w:rsidR="00AF46C5" w:rsidRPr="007562DF" w:rsidRDefault="00AF46C5" w:rsidP="00AF46C5">
            <w:pPr>
              <w:widowControl w:val="0"/>
              <w:jc w:val="both"/>
              <w:rPr>
                <w:rFonts w:ascii="Times New Roman" w:hAnsi="Times New Roman" w:cs="Times New Roman"/>
                <w:sz w:val="16"/>
                <w:szCs w:val="16"/>
                <w:lang w:val="ro-RO"/>
              </w:rPr>
            </w:pPr>
            <w:r w:rsidRPr="00AF46C5">
              <w:rPr>
                <w:rFonts w:ascii="Times New Roman" w:hAnsi="Times New Roman" w:cs="Times New Roman"/>
                <w:strike/>
                <w:sz w:val="16"/>
                <w:szCs w:val="16"/>
                <w:highlight w:val="lightGray"/>
                <w:lang w:val="ro-RO"/>
              </w:rPr>
              <w:t>(1)</w:t>
            </w:r>
            <w:r w:rsidRPr="00AF46C5">
              <w:rPr>
                <w:rFonts w:ascii="Times New Roman" w:hAnsi="Times New Roman" w:cs="Times New Roman"/>
                <w:sz w:val="16"/>
                <w:szCs w:val="16"/>
                <w:highlight w:val="lightGray"/>
                <w:lang w:val="ro-RO"/>
              </w:rPr>
              <w:t xml:space="preserve"> (3) </w:t>
            </w:r>
            <w:r w:rsidRPr="007562DF">
              <w:rPr>
                <w:rFonts w:ascii="Times New Roman" w:hAnsi="Times New Roman" w:cs="Times New Roman"/>
                <w:sz w:val="16"/>
                <w:szCs w:val="16"/>
                <w:lang w:val="ro-RO"/>
              </w:rPr>
              <w:t xml:space="preserve">Operatorul de reţea proiectează şi execută lucrările prevăzute la pct. 3 </w:t>
            </w:r>
            <w:r w:rsidRPr="00AF46C5">
              <w:rPr>
                <w:rFonts w:ascii="Times New Roman" w:hAnsi="Times New Roman" w:cs="Times New Roman"/>
                <w:sz w:val="16"/>
                <w:szCs w:val="16"/>
                <w:highlight w:val="lightGray"/>
                <w:lang w:val="ro-RO"/>
              </w:rPr>
              <w:t xml:space="preserve">lit. d) </w:t>
            </w:r>
            <w:r w:rsidRPr="007562DF">
              <w:rPr>
                <w:rFonts w:ascii="Times New Roman" w:hAnsi="Times New Roman" w:cs="Times New Roman"/>
                <w:sz w:val="16"/>
                <w:szCs w:val="16"/>
                <w:lang w:val="ro-RO"/>
              </w:rPr>
              <w:t>cu personal propriu sau atribuie contractul de achiziţie publică pentru proiectare/executare de lucrări unui operator economic atestat, respectând procedurile de atribuire a contractului de achiziţie publică.</w:t>
            </w:r>
          </w:p>
          <w:p w:rsidR="00AF46C5" w:rsidRPr="00AF46C5" w:rsidRDefault="00AF46C5" w:rsidP="00AF46C5">
            <w:pPr>
              <w:widowControl w:val="0"/>
              <w:jc w:val="both"/>
              <w:rPr>
                <w:rFonts w:ascii="Times New Roman" w:hAnsi="Times New Roman" w:cs="Times New Roman"/>
                <w:sz w:val="16"/>
                <w:szCs w:val="16"/>
                <w:highlight w:val="lightGray"/>
                <w:lang w:val="ro-RO"/>
              </w:rPr>
            </w:pPr>
            <w:r w:rsidRPr="00AF46C5">
              <w:rPr>
                <w:rFonts w:ascii="Times New Roman" w:hAnsi="Times New Roman" w:cs="Times New Roman"/>
                <w:sz w:val="16"/>
                <w:szCs w:val="16"/>
                <w:highlight w:val="lightGray"/>
                <w:lang w:val="ro-RO"/>
              </w:rPr>
              <w:t xml:space="preserve">(4) Prin excepţie de la prevederile alin. (3), contractul pentru proiectarea şi/sau execuţia lucrărilor din categoria celor prevăzute la pct. 3 lit. d) </w:t>
            </w:r>
            <w:r w:rsidRPr="004C17D6">
              <w:rPr>
                <w:rFonts w:ascii="Times New Roman" w:eastAsia="Times New Roman" w:hAnsi="Times New Roman" w:cs="Times New Roman"/>
                <w:sz w:val="16"/>
                <w:szCs w:val="16"/>
                <w:highlight w:val="lightGray"/>
                <w:lang w:val="ro-RO" w:eastAsia="pl-PL"/>
              </w:rPr>
              <w:t>(i)</w:t>
            </w:r>
            <w:r w:rsidRPr="004C17D6">
              <w:rPr>
                <w:rFonts w:ascii="Times New Roman" w:eastAsia="Times New Roman" w:hAnsi="Times New Roman" w:cs="Times New Roman"/>
                <w:sz w:val="16"/>
                <w:szCs w:val="16"/>
                <w:lang w:val="ro-RO" w:eastAsia="pl-PL"/>
              </w:rPr>
              <w:t xml:space="preserve"> </w:t>
            </w:r>
            <w:r w:rsidRPr="00AF46C5">
              <w:rPr>
                <w:rFonts w:ascii="Times New Roman" w:hAnsi="Times New Roman" w:cs="Times New Roman"/>
                <w:sz w:val="16"/>
                <w:szCs w:val="16"/>
                <w:highlight w:val="lightGray"/>
                <w:lang w:val="ro-RO"/>
              </w:rPr>
              <w:t xml:space="preserve">se poate încheia de către operatorul de reţea şi cu un anumit proiectant şi/sau constructor atestat, ales de către utilizator, în condiţiile în care utilizatorul suportă integral, prin tarif de racordare, costul lucrărilor de întărire şi solicită în scris, explicit, acest lucru operatorului de reţea, înainte de încheierea contractului de racordare. </w:t>
            </w:r>
          </w:p>
          <w:p w:rsidR="00544951" w:rsidRPr="004C17D6" w:rsidRDefault="00AF46C5" w:rsidP="00AF46C5">
            <w:pPr>
              <w:widowControl w:val="0"/>
              <w:jc w:val="both"/>
              <w:rPr>
                <w:rFonts w:ascii="Times New Roman" w:eastAsia="Times New Roman" w:hAnsi="Times New Roman" w:cs="Times New Roman"/>
                <w:b/>
                <w:sz w:val="16"/>
                <w:szCs w:val="16"/>
                <w:lang w:val="ro-RO" w:eastAsia="pl-PL"/>
              </w:rPr>
            </w:pPr>
            <w:r w:rsidRPr="00AF46C5">
              <w:rPr>
                <w:rFonts w:ascii="Times New Roman" w:hAnsi="Times New Roman" w:cs="Times New Roman"/>
                <w:sz w:val="16"/>
                <w:szCs w:val="16"/>
                <w:highlight w:val="lightGray"/>
                <w:lang w:val="ro-RO"/>
              </w:rPr>
              <w:t xml:space="preserve">(5) </w:t>
            </w:r>
            <w:r w:rsidRPr="007F54CF">
              <w:rPr>
                <w:rFonts w:ascii="Times New Roman" w:hAnsi="Times New Roman" w:cs="Times New Roman"/>
                <w:sz w:val="16"/>
                <w:szCs w:val="16"/>
                <w:lang w:val="ro-RO"/>
              </w:rPr>
              <w:t xml:space="preserve">În </w:t>
            </w:r>
            <w:r w:rsidRPr="00AF46C5">
              <w:rPr>
                <w:rFonts w:ascii="Times New Roman" w:hAnsi="Times New Roman" w:cs="Times New Roman"/>
                <w:strike/>
                <w:color w:val="000000" w:themeColor="text1"/>
                <w:sz w:val="16"/>
                <w:szCs w:val="16"/>
                <w:highlight w:val="lightGray"/>
                <w:lang w:val="ro-RO"/>
              </w:rPr>
              <w:t>acest caz</w:t>
            </w:r>
            <w:r w:rsidRPr="00AF46C5">
              <w:rPr>
                <w:rFonts w:ascii="Times New Roman" w:hAnsi="Times New Roman" w:cs="Times New Roman"/>
                <w:sz w:val="16"/>
                <w:szCs w:val="16"/>
                <w:highlight w:val="lightGray"/>
                <w:lang w:val="ro-RO"/>
              </w:rPr>
              <w:t xml:space="preserve">situațiile prevăzute la alin. (2) și (4), </w:t>
            </w:r>
            <w:r w:rsidRPr="007F54CF">
              <w:rPr>
                <w:rFonts w:ascii="Times New Roman" w:hAnsi="Times New Roman" w:cs="Times New Roman"/>
                <w:sz w:val="16"/>
                <w:szCs w:val="16"/>
                <w:lang w:val="ro-RO"/>
              </w:rPr>
              <w:t>tariful de racordare precizat la pct. 8 alin. (1) se recalculează conform prevederilor Regulamentului, corelat cu rezultatul negocierii dintre utilizator şi proiectantul şi/sau constructorul pe care acesta l-a ales.”</w:t>
            </w:r>
          </w:p>
        </w:tc>
        <w:tc>
          <w:tcPr>
            <w:tcW w:w="3780" w:type="dxa"/>
          </w:tcPr>
          <w:p w:rsidR="00DB2FC7" w:rsidRDefault="00DB2FC7" w:rsidP="00DB2FC7">
            <w:pPr>
              <w:jc w:val="both"/>
              <w:rPr>
                <w:rFonts w:ascii="Times New Roman" w:eastAsia="Times New Roman" w:hAnsi="Times New Roman"/>
                <w:b/>
                <w:sz w:val="16"/>
                <w:szCs w:val="16"/>
              </w:rPr>
            </w:pPr>
            <w:r>
              <w:rPr>
                <w:rFonts w:ascii="Times New Roman" w:eastAsia="Times New Roman" w:hAnsi="Times New Roman"/>
                <w:b/>
                <w:sz w:val="16"/>
                <w:szCs w:val="16"/>
              </w:rPr>
              <w:t>Distribuție Oltenia</w:t>
            </w:r>
          </w:p>
          <w:p w:rsidR="00374762" w:rsidRPr="00171799" w:rsidRDefault="00374762" w:rsidP="00374762">
            <w:pPr>
              <w:jc w:val="both"/>
              <w:rPr>
                <w:rFonts w:ascii="Times New Roman" w:eastAsia="Times New Roman" w:hAnsi="Times New Roman" w:cs="Times New Roman"/>
                <w:sz w:val="16"/>
                <w:szCs w:val="16"/>
                <w:lang w:val="pl-PL" w:eastAsia="pl-PL"/>
              </w:rPr>
            </w:pPr>
            <w:r w:rsidRPr="00171799">
              <w:rPr>
                <w:rFonts w:ascii="Times New Roman" w:hAnsi="Times New Roman" w:cs="Times New Roman"/>
                <w:sz w:val="16"/>
                <w:szCs w:val="16"/>
              </w:rPr>
              <w:t xml:space="preserve">Anexa nr. 2, punctul 12 al.2 </w:t>
            </w:r>
            <w:proofErr w:type="gramStart"/>
            <w:r w:rsidRPr="00171799">
              <w:rPr>
                <w:rFonts w:ascii="Times New Roman" w:hAnsi="Times New Roman" w:cs="Times New Roman"/>
                <w:sz w:val="16"/>
                <w:szCs w:val="16"/>
              </w:rPr>
              <w:t>lit.b</w:t>
            </w:r>
            <w:proofErr w:type="gramEnd"/>
            <w:r w:rsidRPr="00171799">
              <w:rPr>
                <w:rFonts w:ascii="Times New Roman" w:eastAsia="Times New Roman" w:hAnsi="Times New Roman" w:cs="Times New Roman"/>
                <w:sz w:val="16"/>
                <w:szCs w:val="16"/>
                <w:lang w:val="pl-PL" w:eastAsia="pl-PL"/>
              </w:rPr>
              <w:t xml:space="preserve"> - Propunem eliminarea </w:t>
            </w:r>
          </w:p>
          <w:p w:rsidR="00374762" w:rsidRDefault="00374762" w:rsidP="00374762">
            <w:pPr>
              <w:jc w:val="both"/>
              <w:rPr>
                <w:rFonts w:ascii="Times New Roman" w:eastAsia="Times New Roman" w:hAnsi="Times New Roman" w:cs="Times New Roman"/>
                <w:b/>
                <w:sz w:val="16"/>
                <w:szCs w:val="16"/>
                <w:lang w:val="pl-PL" w:eastAsia="pl-PL"/>
              </w:rPr>
            </w:pPr>
            <w:r>
              <w:rPr>
                <w:rFonts w:ascii="Times New Roman" w:eastAsia="Times New Roman" w:hAnsi="Times New Roman" w:cs="Times New Roman"/>
                <w:b/>
                <w:sz w:val="16"/>
                <w:szCs w:val="16"/>
                <w:lang w:val="pl-PL" w:eastAsia="pl-PL"/>
              </w:rPr>
              <w:t>Motivaţia</w:t>
            </w:r>
          </w:p>
          <w:p w:rsidR="00544951" w:rsidRPr="004C17D6" w:rsidRDefault="00374762" w:rsidP="00374762">
            <w:pPr>
              <w:jc w:val="both"/>
              <w:rPr>
                <w:rFonts w:ascii="Times New Roman" w:eastAsia="Times New Roman" w:hAnsi="Times New Roman" w:cs="Times New Roman"/>
                <w:b/>
                <w:sz w:val="16"/>
                <w:szCs w:val="16"/>
                <w:lang w:val="pl-PL" w:eastAsia="pl-PL"/>
              </w:rPr>
            </w:pPr>
            <w:r w:rsidRPr="00890598">
              <w:rPr>
                <w:rFonts w:ascii="Times New Roman" w:eastAsia="Times New Roman" w:hAnsi="Times New Roman" w:cs="Times New Roman"/>
                <w:sz w:val="16"/>
                <w:szCs w:val="16"/>
                <w:lang w:val="pl-PL" w:eastAsia="pl-PL"/>
              </w:rPr>
              <w:t>Corelare cu observatiile efectuate la proiectul de ordin – “Racordarea utilizatorilor la instalatiile de interes public’ -faza a II a.</w:t>
            </w:r>
          </w:p>
        </w:tc>
        <w:tc>
          <w:tcPr>
            <w:tcW w:w="3780" w:type="dxa"/>
          </w:tcPr>
          <w:p w:rsidR="00A53946" w:rsidRPr="00EE5BE0" w:rsidRDefault="00A53946" w:rsidP="00A53946">
            <w:pPr>
              <w:rPr>
                <w:rFonts w:ascii="Times New Roman" w:hAnsi="Times New Roman" w:cs="Times New Roman"/>
                <w:b/>
                <w:sz w:val="16"/>
                <w:szCs w:val="16"/>
                <w:lang w:val="ro-RO"/>
              </w:rPr>
            </w:pPr>
            <w:r w:rsidRPr="00EE5BE0">
              <w:rPr>
                <w:rFonts w:ascii="Times New Roman" w:hAnsi="Times New Roman" w:cs="Times New Roman"/>
                <w:b/>
                <w:sz w:val="16"/>
                <w:szCs w:val="16"/>
                <w:lang w:val="ro-RO"/>
              </w:rPr>
              <w:t>Nu se acceptă</w:t>
            </w:r>
          </w:p>
          <w:p w:rsidR="00A53946" w:rsidRDefault="00A53946" w:rsidP="00A53946">
            <w:pPr>
              <w:rPr>
                <w:rFonts w:ascii="Times New Roman" w:hAnsi="Times New Roman" w:cs="Times New Roman"/>
                <w:sz w:val="16"/>
                <w:szCs w:val="16"/>
                <w:lang w:val="ro-RO"/>
              </w:rPr>
            </w:pPr>
            <w:r w:rsidRPr="00EE5BE0">
              <w:rPr>
                <w:rFonts w:ascii="Times New Roman" w:hAnsi="Times New Roman" w:cs="Times New Roman"/>
                <w:sz w:val="16"/>
                <w:szCs w:val="16"/>
                <w:lang w:val="ro-RO"/>
              </w:rPr>
              <w:t>A treia modalitate de încheiere a contractului pentru proiectarea și execuția lucrărilor pentru realizarea instalaţiei de racordare, și anume încheierea directă a contractului de către utilizator cu un anumit proiectant şi/sau constructor atestat, ales de către acesta a fost introdusă în sprijinul utilizatorilor, pentru eficientizarea activității de  racordarea și reducerea termenelor de realizare a lucrărilor aferente instalațiilor de racordare.</w:t>
            </w:r>
          </w:p>
          <w:p w:rsidR="00544951" w:rsidRPr="004C17D6" w:rsidRDefault="00544951" w:rsidP="00544951">
            <w:pPr>
              <w:jc w:val="both"/>
              <w:rPr>
                <w:rFonts w:ascii="Times New Roman" w:eastAsia="Times New Roman" w:hAnsi="Times New Roman" w:cs="Times New Roman"/>
                <w:sz w:val="16"/>
                <w:szCs w:val="16"/>
                <w:lang w:val="ro-RO" w:eastAsia="pl-PL"/>
              </w:rPr>
            </w:pPr>
          </w:p>
        </w:tc>
        <w:tc>
          <w:tcPr>
            <w:tcW w:w="5760" w:type="dxa"/>
          </w:tcPr>
          <w:p w:rsidR="004870BB" w:rsidRDefault="004870BB" w:rsidP="00544951">
            <w:pPr>
              <w:jc w:val="both"/>
              <w:rPr>
                <w:rFonts w:ascii="Times New Roman" w:eastAsia="Times New Roman" w:hAnsi="Times New Roman" w:cs="Times New Roman"/>
                <w:b/>
                <w:color w:val="000000" w:themeColor="text1"/>
                <w:sz w:val="16"/>
                <w:szCs w:val="16"/>
                <w:lang w:val="ro-RO" w:eastAsia="pl-PL"/>
              </w:rPr>
            </w:pPr>
            <w:r w:rsidRPr="004870BB">
              <w:rPr>
                <w:rFonts w:ascii="Times New Roman" w:eastAsia="Times New Roman" w:hAnsi="Times New Roman" w:cs="Times New Roman"/>
                <w:b/>
                <w:color w:val="000000" w:themeColor="text1"/>
                <w:sz w:val="16"/>
                <w:szCs w:val="16"/>
                <w:lang w:val="ro-RO" w:eastAsia="pl-PL"/>
              </w:rPr>
              <w:t>n) Punctul 12 se modifică și va avea următorul cuprins:</w:t>
            </w:r>
          </w:p>
          <w:p w:rsidR="00544951" w:rsidRPr="004C17D6" w:rsidRDefault="007F167D" w:rsidP="00544951">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w:t>
            </w:r>
            <w:r w:rsidR="000A4E9D" w:rsidRPr="000A4E9D">
              <w:rPr>
                <w:rFonts w:ascii="Times New Roman" w:eastAsia="Times New Roman" w:hAnsi="Times New Roman" w:cs="Times New Roman"/>
                <w:sz w:val="16"/>
                <w:szCs w:val="16"/>
                <w:highlight w:val="green"/>
                <w:lang w:val="ro-RO" w:eastAsia="pl-PL"/>
              </w:rPr>
              <w:t>12.</w:t>
            </w:r>
            <w:r w:rsidR="000A4E9D">
              <w:rPr>
                <w:rFonts w:ascii="Times New Roman" w:eastAsia="Times New Roman" w:hAnsi="Times New Roman" w:cs="Times New Roman"/>
                <w:sz w:val="16"/>
                <w:szCs w:val="16"/>
                <w:lang w:val="ro-RO" w:eastAsia="pl-PL"/>
              </w:rPr>
              <w:t xml:space="preserve"> </w:t>
            </w:r>
            <w:r w:rsidR="00544951" w:rsidRPr="004C17D6">
              <w:rPr>
                <w:rFonts w:ascii="Times New Roman" w:eastAsia="Times New Roman" w:hAnsi="Times New Roman" w:cs="Times New Roman"/>
                <w:sz w:val="16"/>
                <w:szCs w:val="16"/>
                <w:lang w:val="ro-RO" w:eastAsia="pl-PL"/>
              </w:rPr>
              <w:t xml:space="preserve">(1) </w:t>
            </w:r>
            <w:r w:rsidR="00544951" w:rsidRPr="004C17D6">
              <w:rPr>
                <w:rFonts w:ascii="Times New Roman" w:eastAsia="Times New Roman" w:hAnsi="Times New Roman" w:cs="Times New Roman"/>
                <w:sz w:val="16"/>
                <w:szCs w:val="16"/>
                <w:highlight w:val="lightGray"/>
                <w:lang w:val="ro-RO" w:eastAsia="pl-PL"/>
              </w:rPr>
              <w:t xml:space="preserve">Pentru proiectarea şi executarea lucrărilor din categoria prevăzută la pct. 3 lit. c), operatorul de reţea încheie un contract de achiziţie publică pentru </w:t>
            </w:r>
            <w:r w:rsidR="00A50C8E" w:rsidRPr="00A50C8E">
              <w:rPr>
                <w:rStyle w:val="salnbdy0"/>
                <w:rFonts w:ascii="Times New Roman" w:hAnsi="Times New Roman"/>
                <w:sz w:val="16"/>
                <w:szCs w:val="16"/>
                <w:highlight w:val="yellow"/>
              </w:rPr>
              <w:t>proiectarea și/sau</w:t>
            </w:r>
            <w:r w:rsidR="00A50C8E" w:rsidRPr="00A50C8E">
              <w:rPr>
                <w:rStyle w:val="salnbdy0"/>
                <w:rFonts w:ascii="Times New Roman" w:hAnsi="Times New Roman"/>
                <w:sz w:val="16"/>
                <w:szCs w:val="16"/>
              </w:rPr>
              <w:t xml:space="preserve"> </w:t>
            </w:r>
            <w:r w:rsidR="00544951" w:rsidRPr="004C17D6">
              <w:rPr>
                <w:rFonts w:ascii="Times New Roman" w:eastAsia="Times New Roman" w:hAnsi="Times New Roman" w:cs="Times New Roman"/>
                <w:sz w:val="16"/>
                <w:szCs w:val="16"/>
                <w:highlight w:val="lightGray"/>
                <w:lang w:val="ro-RO" w:eastAsia="pl-PL"/>
              </w:rPr>
              <w:t>executare</w:t>
            </w:r>
            <w:r w:rsidR="00A50C8E" w:rsidRPr="00A50C8E">
              <w:rPr>
                <w:rFonts w:ascii="Times New Roman" w:eastAsia="Times New Roman" w:hAnsi="Times New Roman" w:cs="Times New Roman"/>
                <w:sz w:val="16"/>
                <w:szCs w:val="16"/>
                <w:highlight w:val="yellow"/>
                <w:lang w:val="ro-RO" w:eastAsia="pl-PL"/>
              </w:rPr>
              <w:t>a</w:t>
            </w:r>
            <w:r w:rsidR="00544951" w:rsidRPr="004C17D6">
              <w:rPr>
                <w:rFonts w:ascii="Times New Roman" w:eastAsia="Times New Roman" w:hAnsi="Times New Roman" w:cs="Times New Roman"/>
                <w:sz w:val="16"/>
                <w:szCs w:val="16"/>
                <w:highlight w:val="lightGray"/>
                <w:lang w:val="ro-RO" w:eastAsia="pl-PL"/>
              </w:rPr>
              <w:t xml:space="preserve"> de lucrări cu un operator economic atestat de autoritatea competentă, respectând procedurile de atribuire a contractului de achiziţie publică.</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lang w:val="ro-RO" w:eastAsia="pl-PL"/>
              </w:rPr>
              <w:t xml:space="preserve">(2) Prin </w:t>
            </w:r>
            <w:r w:rsidR="0096058F" w:rsidRPr="009C2B76">
              <w:rPr>
                <w:rFonts w:ascii="Times New Roman" w:eastAsia="Times New Roman" w:hAnsi="Times New Roman" w:cs="Times New Roman"/>
                <w:sz w:val="16"/>
                <w:szCs w:val="16"/>
                <w:lang w:val="ro-RO" w:eastAsia="pl-PL"/>
              </w:rPr>
              <w:t>derogare</w:t>
            </w:r>
            <w:r w:rsidRPr="004C17D6">
              <w:rPr>
                <w:rFonts w:ascii="Times New Roman" w:eastAsia="Times New Roman" w:hAnsi="Times New Roman" w:cs="Times New Roman"/>
                <w:sz w:val="16"/>
                <w:szCs w:val="16"/>
                <w:lang w:val="ro-RO" w:eastAsia="pl-PL"/>
              </w:rPr>
              <w:t xml:space="preserve"> de la prevederile alin. (1), </w:t>
            </w:r>
            <w:r w:rsidRPr="004C17D6">
              <w:rPr>
                <w:rFonts w:ascii="Times New Roman" w:eastAsia="Times New Roman" w:hAnsi="Times New Roman" w:cs="Times New Roman"/>
                <w:sz w:val="16"/>
                <w:szCs w:val="16"/>
                <w:highlight w:val="lightGray"/>
                <w:lang w:val="ro-RO" w:eastAsia="pl-PL"/>
              </w:rPr>
              <w:t>contractul pentru proiectarea şi/sau execu</w:t>
            </w:r>
            <w:r w:rsidR="00A50C8E" w:rsidRPr="00A50C8E">
              <w:rPr>
                <w:rFonts w:ascii="Times New Roman" w:eastAsia="Times New Roman" w:hAnsi="Times New Roman" w:cs="Times New Roman"/>
                <w:sz w:val="16"/>
                <w:szCs w:val="16"/>
                <w:highlight w:val="yellow"/>
                <w:lang w:val="ro-RO" w:eastAsia="pl-PL"/>
              </w:rPr>
              <w:t>tarea</w:t>
            </w:r>
            <w:r w:rsidRPr="004C17D6">
              <w:rPr>
                <w:rFonts w:ascii="Times New Roman" w:eastAsia="Times New Roman" w:hAnsi="Times New Roman" w:cs="Times New Roman"/>
                <w:sz w:val="16"/>
                <w:szCs w:val="16"/>
                <w:highlight w:val="lightGray"/>
                <w:lang w:val="ro-RO" w:eastAsia="pl-PL"/>
              </w:rPr>
              <w:t xml:space="preserve"> lucrărilor din categoria celor prevăzute la pct. 3 lit. c) se poate încheia prin una dintre următoarele modalități:</w:t>
            </w:r>
          </w:p>
          <w:p w:rsidR="00544951" w:rsidRPr="004C17D6" w:rsidRDefault="00544951" w:rsidP="00544951">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highlight w:val="lightGray"/>
                <w:lang w:val="ro-RO" w:eastAsia="pl-PL"/>
              </w:rPr>
              <w:t>a) de către operatorul de reţea şi cu un anumit proiectant şi/sau constructor atestat, ales de către utilizator, în condiţiile în care utilizatorul cere în scris, explicit, acest lucru operatorului de reţea, înainte de încheierea contractului de racordare;</w:t>
            </w:r>
          </w:p>
          <w:p w:rsidR="00AD710F" w:rsidRDefault="00544951" w:rsidP="00544951">
            <w:pPr>
              <w:jc w:val="both"/>
              <w:rPr>
                <w:rFonts w:ascii="Times New Roman" w:eastAsia="Times New Roman" w:hAnsi="Times New Roman" w:cs="Times New Roman"/>
                <w:sz w:val="16"/>
                <w:szCs w:val="16"/>
                <w:highlight w:val="yellow"/>
                <w:lang w:val="ro-RO" w:eastAsia="pl-PL"/>
              </w:rPr>
            </w:pPr>
            <w:r w:rsidRPr="004C17D6">
              <w:rPr>
                <w:rFonts w:ascii="Times New Roman" w:eastAsia="Times New Roman" w:hAnsi="Times New Roman" w:cs="Times New Roman"/>
                <w:sz w:val="16"/>
                <w:szCs w:val="16"/>
                <w:highlight w:val="lightGray"/>
                <w:lang w:val="ro-RO" w:eastAsia="pl-PL"/>
              </w:rPr>
              <w:t>b) de către utilizator cu un anumit proiectant şi/sau constructor atestat, ales de către acesta, în condiţiile în care utilizatorul a notificat în scris, explicit, acest lucru operatorului de reţea, înainte de încheierea contractului de racordare</w:t>
            </w:r>
            <w:r w:rsidR="009946E6" w:rsidRPr="009946E6">
              <w:rPr>
                <w:rFonts w:ascii="Times New Roman" w:eastAsia="Times New Roman" w:hAnsi="Times New Roman" w:cs="Times New Roman"/>
                <w:sz w:val="16"/>
                <w:szCs w:val="16"/>
                <w:highlight w:val="yellow"/>
                <w:lang w:val="ro-RO" w:eastAsia="pl-PL"/>
              </w:rPr>
              <w:t xml:space="preserve">; </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highlight w:val="lightGray"/>
                <w:lang w:val="ro-RO" w:eastAsia="pl-PL"/>
              </w:rPr>
              <w:t>(3)</w:t>
            </w:r>
            <w:r w:rsidRPr="004C17D6">
              <w:rPr>
                <w:rFonts w:ascii="Times New Roman" w:eastAsia="Times New Roman" w:hAnsi="Times New Roman" w:cs="Times New Roman"/>
                <w:sz w:val="16"/>
                <w:szCs w:val="16"/>
                <w:lang w:val="ro-RO" w:eastAsia="pl-PL"/>
              </w:rPr>
              <w:t xml:space="preserve"> Operatorul de reţea proiectează şi execută lucrările prevăzute la pct. 3 lit. d) cu personal propriu sau atribuie contractul de achiziţie publică pentru proiectare/executare de lucrări unui operator economic atestat, respectând procedurile de atribuire a contractului de achiziţie publică.</w:t>
            </w:r>
          </w:p>
          <w:p w:rsidR="00544951" w:rsidRPr="004C17D6" w:rsidRDefault="00544951" w:rsidP="00544951">
            <w:pPr>
              <w:jc w:val="both"/>
              <w:rPr>
                <w:rFonts w:ascii="Times New Roman" w:eastAsia="Times New Roman" w:hAnsi="Times New Roman" w:cs="Times New Roman"/>
                <w:sz w:val="16"/>
                <w:szCs w:val="16"/>
                <w:lang w:val="ro-RO" w:eastAsia="pl-PL"/>
              </w:rPr>
            </w:pPr>
            <w:r w:rsidRPr="00FB18E5">
              <w:rPr>
                <w:rFonts w:ascii="Times New Roman" w:eastAsia="Times New Roman" w:hAnsi="Times New Roman" w:cs="Times New Roman"/>
                <w:sz w:val="16"/>
                <w:szCs w:val="16"/>
                <w:highlight w:val="lightGray"/>
                <w:lang w:val="ro-RO" w:eastAsia="pl-PL"/>
              </w:rPr>
              <w:t xml:space="preserve">(4) Prin </w:t>
            </w:r>
            <w:r w:rsidR="0096058F" w:rsidRPr="009C2B76">
              <w:rPr>
                <w:rFonts w:ascii="Times New Roman" w:eastAsia="Times New Roman" w:hAnsi="Times New Roman" w:cs="Times New Roman"/>
                <w:sz w:val="16"/>
                <w:szCs w:val="16"/>
                <w:highlight w:val="green"/>
                <w:lang w:val="ro-RO" w:eastAsia="pl-PL"/>
              </w:rPr>
              <w:t xml:space="preserve">derogare </w:t>
            </w:r>
            <w:r w:rsidRPr="00FB18E5">
              <w:rPr>
                <w:rFonts w:ascii="Times New Roman" w:eastAsia="Times New Roman" w:hAnsi="Times New Roman" w:cs="Times New Roman"/>
                <w:sz w:val="16"/>
                <w:szCs w:val="16"/>
                <w:highlight w:val="lightGray"/>
                <w:lang w:val="ro-RO" w:eastAsia="pl-PL"/>
              </w:rPr>
              <w:t>de la prevederile alin. (3), contractul pentru proiectarea şi/sau execu</w:t>
            </w:r>
            <w:r w:rsidR="00A50C8E" w:rsidRPr="00A50C8E">
              <w:rPr>
                <w:rFonts w:ascii="Times New Roman" w:eastAsia="Times New Roman" w:hAnsi="Times New Roman" w:cs="Times New Roman"/>
                <w:sz w:val="16"/>
                <w:szCs w:val="16"/>
                <w:highlight w:val="yellow"/>
                <w:lang w:val="ro-RO" w:eastAsia="pl-PL"/>
              </w:rPr>
              <w:t>tarea</w:t>
            </w:r>
            <w:r w:rsidRPr="00A50C8E">
              <w:rPr>
                <w:rFonts w:ascii="Times New Roman" w:eastAsia="Times New Roman" w:hAnsi="Times New Roman" w:cs="Times New Roman"/>
                <w:sz w:val="16"/>
                <w:szCs w:val="16"/>
                <w:highlight w:val="yellow"/>
                <w:lang w:val="ro-RO" w:eastAsia="pl-PL"/>
              </w:rPr>
              <w:t xml:space="preserve"> </w:t>
            </w:r>
            <w:r w:rsidRPr="00FB18E5">
              <w:rPr>
                <w:rFonts w:ascii="Times New Roman" w:eastAsia="Times New Roman" w:hAnsi="Times New Roman" w:cs="Times New Roman"/>
                <w:sz w:val="16"/>
                <w:szCs w:val="16"/>
                <w:highlight w:val="lightGray"/>
                <w:lang w:val="ro-RO" w:eastAsia="pl-PL"/>
              </w:rPr>
              <w:t>lucrărilor din categoria celor prevăzute la pct. 3 lit. d) (i) se poate încheia de către operatorul de reţea şi cu un anumit proiectant şi/sau constructor atestat, ales de către utilizator, în condiţiile în care utilizatorul suportă integral, prin tarif de racordare, costul lucrărilor de întărire şi solicită în scris, explicit, acest lucru operatorului de reţea, înainte de încheierea contractului de racordare.</w:t>
            </w:r>
            <w:r w:rsidRPr="004C17D6">
              <w:rPr>
                <w:rFonts w:ascii="Times New Roman" w:eastAsia="Times New Roman" w:hAnsi="Times New Roman" w:cs="Times New Roman"/>
                <w:sz w:val="16"/>
                <w:szCs w:val="16"/>
                <w:lang w:val="ro-RO" w:eastAsia="pl-PL"/>
              </w:rPr>
              <w:t xml:space="preserve"> </w:t>
            </w:r>
          </w:p>
          <w:p w:rsidR="00AD710F" w:rsidRDefault="00544951" w:rsidP="00AD710F">
            <w:pPr>
              <w:jc w:val="both"/>
              <w:rPr>
                <w:rFonts w:ascii="Times New Roman" w:eastAsia="Times New Roman" w:hAnsi="Times New Roman" w:cs="Times New Roman"/>
                <w:sz w:val="16"/>
                <w:szCs w:val="16"/>
                <w:highlight w:val="yellow"/>
                <w:lang w:val="ro-RO" w:eastAsia="pl-PL"/>
              </w:rPr>
            </w:pPr>
            <w:r w:rsidRPr="004C17D6">
              <w:rPr>
                <w:rFonts w:ascii="Times New Roman" w:eastAsia="Times New Roman" w:hAnsi="Times New Roman" w:cs="Times New Roman"/>
                <w:sz w:val="16"/>
                <w:szCs w:val="16"/>
                <w:highlight w:val="lightGray"/>
                <w:lang w:val="ro-RO" w:eastAsia="pl-PL"/>
              </w:rPr>
              <w:t xml:space="preserve">(5) </w:t>
            </w:r>
            <w:r w:rsidRPr="004C17D6">
              <w:rPr>
                <w:rFonts w:ascii="Times New Roman" w:eastAsia="Times New Roman" w:hAnsi="Times New Roman" w:cs="Times New Roman"/>
                <w:sz w:val="16"/>
                <w:szCs w:val="16"/>
                <w:lang w:val="ro-RO" w:eastAsia="pl-PL"/>
              </w:rPr>
              <w:t xml:space="preserve">În </w:t>
            </w:r>
            <w:r w:rsidRPr="004C17D6">
              <w:rPr>
                <w:rFonts w:ascii="Times New Roman" w:eastAsia="Times New Roman" w:hAnsi="Times New Roman" w:cs="Times New Roman"/>
                <w:sz w:val="16"/>
                <w:szCs w:val="16"/>
                <w:highlight w:val="lightGray"/>
                <w:lang w:val="ro-RO" w:eastAsia="pl-PL"/>
              </w:rPr>
              <w:t xml:space="preserve">situațiile prevăzute la alin. (2) și (4), </w:t>
            </w:r>
            <w:r w:rsidRPr="004C17D6">
              <w:rPr>
                <w:rFonts w:ascii="Times New Roman" w:eastAsia="Times New Roman" w:hAnsi="Times New Roman" w:cs="Times New Roman"/>
                <w:sz w:val="16"/>
                <w:szCs w:val="16"/>
                <w:lang w:val="ro-RO" w:eastAsia="pl-PL"/>
              </w:rPr>
              <w:t>tariful de racordare precizat la pct. 8 alin. (1) se recalculează conform prevederilor Regulamentului, corelat cu rezultatul negocierii dintre utilizator şi proiectantul şi/sau constructorul pe care acesta l-a ales.</w:t>
            </w:r>
            <w:r w:rsidR="009C1FD5" w:rsidRPr="009C1FD5">
              <w:rPr>
                <w:rFonts w:ascii="Times New Roman" w:eastAsia="Times New Roman" w:hAnsi="Times New Roman" w:cs="Times New Roman"/>
                <w:color w:val="000000" w:themeColor="text1"/>
                <w:sz w:val="16"/>
                <w:szCs w:val="16"/>
                <w:highlight w:val="green"/>
              </w:rPr>
              <w:t xml:space="preserve"> Operatorul nu are dreptul de a interveni în negocierea dintre utilizator şi proiectantul şi/sau constructorul pe care acesta l-</w:t>
            </w:r>
            <w:proofErr w:type="gramStart"/>
            <w:r w:rsidR="009C1FD5" w:rsidRPr="009C1FD5">
              <w:rPr>
                <w:rFonts w:ascii="Times New Roman" w:eastAsia="Times New Roman" w:hAnsi="Times New Roman" w:cs="Times New Roman"/>
                <w:color w:val="000000" w:themeColor="text1"/>
                <w:sz w:val="16"/>
                <w:szCs w:val="16"/>
                <w:highlight w:val="green"/>
              </w:rPr>
              <w:t>a</w:t>
            </w:r>
            <w:proofErr w:type="gramEnd"/>
            <w:r w:rsidR="009C1FD5" w:rsidRPr="009C1FD5">
              <w:rPr>
                <w:rFonts w:ascii="Times New Roman" w:eastAsia="Times New Roman" w:hAnsi="Times New Roman" w:cs="Times New Roman"/>
                <w:color w:val="000000" w:themeColor="text1"/>
                <w:sz w:val="16"/>
                <w:szCs w:val="16"/>
                <w:highlight w:val="green"/>
              </w:rPr>
              <w:t xml:space="preserve"> ales.</w:t>
            </w:r>
            <w:r w:rsidR="00AD710F">
              <w:rPr>
                <w:rFonts w:ascii="Times New Roman" w:eastAsia="Times New Roman" w:hAnsi="Times New Roman" w:cs="Times New Roman"/>
                <w:sz w:val="16"/>
                <w:szCs w:val="16"/>
                <w:highlight w:val="yellow"/>
                <w:lang w:val="ro-RO" w:eastAsia="pl-PL"/>
              </w:rPr>
              <w:t xml:space="preserve"> </w:t>
            </w:r>
          </w:p>
          <w:p w:rsidR="00544951" w:rsidRPr="00AD710F" w:rsidRDefault="00AD710F" w:rsidP="00544951">
            <w:pPr>
              <w:jc w:val="both"/>
              <w:rPr>
                <w:rFonts w:ascii="Times New Roman" w:eastAsia="Times New Roman" w:hAnsi="Times New Roman" w:cs="Times New Roman"/>
                <w:sz w:val="16"/>
                <w:szCs w:val="16"/>
                <w:highlight w:val="lightGray"/>
                <w:lang w:val="ro-RO" w:eastAsia="pl-PL"/>
              </w:rPr>
            </w:pPr>
            <w:r>
              <w:rPr>
                <w:rFonts w:ascii="Times New Roman" w:eastAsia="Times New Roman" w:hAnsi="Times New Roman" w:cs="Times New Roman"/>
                <w:sz w:val="16"/>
                <w:szCs w:val="16"/>
                <w:highlight w:val="yellow"/>
                <w:lang w:val="ro-RO" w:eastAsia="pl-PL"/>
              </w:rPr>
              <w:t>(6) I</w:t>
            </w:r>
            <w:r w:rsidRPr="009946E6">
              <w:rPr>
                <w:rFonts w:ascii="Times New Roman" w:eastAsia="Times New Roman" w:hAnsi="Times New Roman" w:cs="Times New Roman"/>
                <w:sz w:val="16"/>
                <w:szCs w:val="16"/>
                <w:highlight w:val="yellow"/>
                <w:lang w:val="ro-RO" w:eastAsia="pl-PL"/>
              </w:rPr>
              <w:t>nstalaţiile rezultate în urma lucrărilor prevăzute la pct. 3 lit. c) finanțate de către utilizatori sunt în proprietatea acestora și sunt exploatate de către operatorul de reţea, în baza unei convenţii-cadru inițiate de către operator, având ca obiect predarea în exploatare de către utilizator operatorului a instalației de racordare recepționate și puse în funcțiune. Instalațiile rezultate în urm</w:t>
            </w:r>
            <w:r>
              <w:rPr>
                <w:rFonts w:ascii="Times New Roman" w:eastAsia="Times New Roman" w:hAnsi="Times New Roman" w:cs="Times New Roman"/>
                <w:sz w:val="16"/>
                <w:szCs w:val="16"/>
                <w:highlight w:val="yellow"/>
                <w:lang w:val="ro-RO" w:eastAsia="pl-PL"/>
              </w:rPr>
              <w:t>a lucrărilor prevăzute la pct. 3</w:t>
            </w:r>
            <w:r w:rsidRPr="009946E6">
              <w:rPr>
                <w:rFonts w:ascii="Times New Roman" w:eastAsia="Times New Roman" w:hAnsi="Times New Roman" w:cs="Times New Roman"/>
                <w:sz w:val="16"/>
                <w:szCs w:val="16"/>
                <w:highlight w:val="yellow"/>
                <w:lang w:val="ro-RO" w:eastAsia="pl-PL"/>
              </w:rPr>
              <w:t xml:space="preserve"> lit. c) finanțate de către operatorii de rețea sunt în proprietatea acestora.</w:t>
            </w:r>
            <w:r w:rsidR="009C1FD5" w:rsidRPr="009C1FD5">
              <w:rPr>
                <w:rFonts w:ascii="Times New Roman" w:eastAsia="Times New Roman" w:hAnsi="Times New Roman" w:cs="Times New Roman"/>
                <w:sz w:val="16"/>
                <w:szCs w:val="16"/>
                <w:highlight w:val="green"/>
                <w:lang w:val="ro-RO" w:eastAsia="pl-PL"/>
              </w:rPr>
              <w:t>”</w:t>
            </w:r>
          </w:p>
        </w:tc>
      </w:tr>
      <w:tr w:rsidR="00BD2871" w:rsidRPr="004C17D6" w:rsidTr="00CE46E1">
        <w:tc>
          <w:tcPr>
            <w:tcW w:w="3780" w:type="dxa"/>
          </w:tcPr>
          <w:p w:rsidR="00BD2871" w:rsidRPr="004C17D6" w:rsidRDefault="00BD2871" w:rsidP="00BD287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BD2871" w:rsidRPr="004C17D6" w:rsidRDefault="00BD2871" w:rsidP="00BD287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BD2871" w:rsidRPr="004C17D6" w:rsidRDefault="00BD2871" w:rsidP="00BD2871">
            <w:pPr>
              <w:widowControl w:val="0"/>
              <w:jc w:val="both"/>
              <w:rPr>
                <w:rFonts w:ascii="Times New Roman" w:eastAsia="Times New Roman" w:hAnsi="Times New Roman" w:cs="Times New Roman"/>
                <w:color w:val="000000" w:themeColor="text1"/>
                <w:sz w:val="16"/>
                <w:szCs w:val="16"/>
                <w:lang w:val="ro-RO" w:eastAsia="pl-PL"/>
              </w:rPr>
            </w:pPr>
            <w:r>
              <w:rPr>
                <w:rFonts w:ascii="Times New Roman" w:eastAsia="Times New Roman" w:hAnsi="Times New Roman" w:cs="Times New Roman"/>
                <w:color w:val="000000" w:themeColor="text1"/>
                <w:sz w:val="16"/>
                <w:szCs w:val="16"/>
                <w:lang w:val="ro-RO" w:eastAsia="pl-PL"/>
              </w:rPr>
              <w:t>14. Utilizatorul</w:t>
            </w:r>
            <w:r w:rsidRPr="00BD2871">
              <w:rPr>
                <w:rFonts w:ascii="Times New Roman" w:eastAsia="Times New Roman" w:hAnsi="Times New Roman" w:cs="Times New Roman"/>
                <w:color w:val="000000" w:themeColor="text1"/>
                <w:sz w:val="16"/>
                <w:szCs w:val="16"/>
                <w:lang w:val="ro-RO" w:eastAsia="pl-PL"/>
              </w:rPr>
              <w:t xml:space="preserve"> va încheia convenţia de exploatare prin care se precizează modul de realizare a conducerii operaţionale prin dispecer, condiţiile de exploatare şi întreţinere reciprocă a instalaţiilor, reglajul protecţiilor, executarea manevrelor, intervenţiile în caz de incidente.</w:t>
            </w:r>
          </w:p>
        </w:tc>
        <w:tc>
          <w:tcPr>
            <w:tcW w:w="5040" w:type="dxa"/>
          </w:tcPr>
          <w:p w:rsidR="001C7DDD" w:rsidRPr="001B7293" w:rsidRDefault="00B95FDA" w:rsidP="001C7DDD">
            <w:pPr>
              <w:widowControl w:val="0"/>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24</w:t>
            </w:r>
            <w:r w:rsidR="001C7DDD" w:rsidRPr="001B7293">
              <w:rPr>
                <w:rFonts w:ascii="Times New Roman" w:eastAsia="Times New Roman" w:hAnsi="Times New Roman" w:cs="Times New Roman"/>
                <w:b/>
                <w:sz w:val="16"/>
                <w:szCs w:val="16"/>
                <w:lang w:val="ro-RO" w:eastAsia="pl-PL"/>
              </w:rPr>
              <w:t xml:space="preserve">. </w:t>
            </w:r>
            <w:r w:rsidR="001C7DDD">
              <w:rPr>
                <w:rFonts w:ascii="Times New Roman" w:eastAsia="Times New Roman" w:hAnsi="Times New Roman" w:cs="Times New Roman"/>
                <w:b/>
                <w:sz w:val="16"/>
                <w:szCs w:val="16"/>
                <w:lang w:val="ro-RO" w:eastAsia="pl-PL"/>
              </w:rPr>
              <w:t>La anexa nr. 2, la punctul 14 se modifică și va avea</w:t>
            </w:r>
            <w:r w:rsidR="001C7DDD" w:rsidRPr="001B7293">
              <w:rPr>
                <w:rFonts w:ascii="Times New Roman" w:eastAsia="Times New Roman" w:hAnsi="Times New Roman" w:cs="Times New Roman"/>
                <w:b/>
                <w:sz w:val="16"/>
                <w:szCs w:val="16"/>
                <w:lang w:val="ro-RO" w:eastAsia="pl-PL"/>
              </w:rPr>
              <w:t xml:space="preserve"> următorul cuprins:</w:t>
            </w:r>
          </w:p>
          <w:p w:rsidR="001C7DDD" w:rsidRPr="001C7DDD" w:rsidRDefault="001C7DDD" w:rsidP="001C7DDD">
            <w:pPr>
              <w:pStyle w:val="spar"/>
              <w:ind w:left="-14"/>
              <w:jc w:val="both"/>
              <w:rPr>
                <w:rFonts w:eastAsiaTheme="minorHAnsi"/>
                <w:sz w:val="16"/>
                <w:szCs w:val="16"/>
                <w:lang w:val="ro-RO"/>
              </w:rPr>
            </w:pPr>
            <w:r w:rsidRPr="001C7DDD">
              <w:rPr>
                <w:rFonts w:eastAsiaTheme="minorHAnsi"/>
                <w:sz w:val="16"/>
                <w:szCs w:val="16"/>
                <w:lang w:val="ro-RO"/>
              </w:rPr>
              <w:t xml:space="preserve">14. Utilizatorul, </w:t>
            </w:r>
            <w:r w:rsidRPr="001C7DDD">
              <w:rPr>
                <w:rFonts w:eastAsiaTheme="minorHAnsi"/>
                <w:sz w:val="16"/>
                <w:szCs w:val="16"/>
                <w:highlight w:val="lightGray"/>
                <w:lang w:val="ro-RO"/>
              </w:rPr>
              <w:t xml:space="preserve">cu excepția prosumatorului care deține locuri de consum și de producere prevăzute cu instalații de producere a energiei electrice din surse regenerabile cu puterea instalată de cel mult 27 kW pe loc de consum, încheie </w:t>
            </w:r>
            <w:r w:rsidRPr="001C7DDD">
              <w:rPr>
                <w:rFonts w:eastAsiaTheme="minorHAnsi"/>
                <w:sz w:val="16"/>
                <w:szCs w:val="16"/>
                <w:lang w:val="ro-RO"/>
              </w:rPr>
              <w:t>convenţia de exploatare prin care se precizează modul de realizare a conducerii operaţionale prin dispecer, condiţiile de exploatare şi întreţinere reciprocă a instalaţiilor, reglajul protecţiilor, executarea manevrelor, intervenţiile în caz de incidente.</w:t>
            </w:r>
          </w:p>
          <w:p w:rsidR="00BD2871" w:rsidRPr="004C17D6" w:rsidRDefault="00BD2871" w:rsidP="00544951">
            <w:pPr>
              <w:jc w:val="both"/>
              <w:rPr>
                <w:rFonts w:ascii="Times New Roman" w:eastAsia="Times New Roman" w:hAnsi="Times New Roman" w:cs="Times New Roman"/>
                <w:b/>
                <w:sz w:val="16"/>
                <w:szCs w:val="16"/>
                <w:lang w:val="ro-RO" w:eastAsia="pl-PL"/>
              </w:rPr>
            </w:pPr>
          </w:p>
        </w:tc>
        <w:tc>
          <w:tcPr>
            <w:tcW w:w="3780" w:type="dxa"/>
          </w:tcPr>
          <w:p w:rsidR="00BD2871" w:rsidRDefault="00BD2871" w:rsidP="00DB2FC7">
            <w:pPr>
              <w:jc w:val="both"/>
              <w:rPr>
                <w:rFonts w:ascii="Times New Roman" w:eastAsia="Times New Roman" w:hAnsi="Times New Roman"/>
                <w:b/>
                <w:sz w:val="16"/>
                <w:szCs w:val="16"/>
              </w:rPr>
            </w:pPr>
          </w:p>
        </w:tc>
        <w:tc>
          <w:tcPr>
            <w:tcW w:w="3780" w:type="dxa"/>
          </w:tcPr>
          <w:p w:rsidR="00BD2871" w:rsidRPr="00471A99" w:rsidRDefault="00471A99" w:rsidP="001D36B8">
            <w:pPr>
              <w:jc w:val="both"/>
              <w:rPr>
                <w:rFonts w:ascii="Times New Roman" w:hAnsi="Times New Roman" w:cs="Times New Roman"/>
                <w:sz w:val="16"/>
                <w:szCs w:val="16"/>
                <w:lang w:val="ro-RO"/>
              </w:rPr>
            </w:pPr>
            <w:r w:rsidRPr="00471A99">
              <w:rPr>
                <w:rFonts w:ascii="Times New Roman" w:hAnsi="Times New Roman" w:cs="Times New Roman"/>
                <w:b/>
                <w:sz w:val="16"/>
                <w:szCs w:val="16"/>
                <w:lang w:val="ro-RO"/>
              </w:rPr>
              <w:t xml:space="preserve">Reformulare </w:t>
            </w:r>
            <w:r w:rsidRPr="00471A99">
              <w:rPr>
                <w:rFonts w:ascii="Times New Roman" w:hAnsi="Times New Roman" w:cs="Times New Roman"/>
                <w:sz w:val="16"/>
                <w:szCs w:val="16"/>
                <w:lang w:val="ro-RO"/>
              </w:rPr>
              <w:t>ca urmare a modificării Legii nr. 220/2008 prin Legea</w:t>
            </w:r>
            <w:r>
              <w:rPr>
                <w:rFonts w:ascii="Times New Roman" w:hAnsi="Times New Roman" w:cs="Times New Roman"/>
                <w:sz w:val="16"/>
                <w:szCs w:val="16"/>
                <w:lang w:val="ro-RO"/>
              </w:rPr>
              <w:t xml:space="preserve"> nr.</w:t>
            </w:r>
            <w:r w:rsidRPr="00471A99">
              <w:rPr>
                <w:rFonts w:ascii="Times New Roman" w:hAnsi="Times New Roman" w:cs="Times New Roman"/>
                <w:sz w:val="16"/>
                <w:szCs w:val="16"/>
                <w:lang w:val="ro-RO"/>
              </w:rPr>
              <w:t xml:space="preserve"> </w:t>
            </w:r>
            <w:r>
              <w:rPr>
                <w:rFonts w:ascii="Times New Roman" w:hAnsi="Times New Roman" w:cs="Times New Roman"/>
                <w:sz w:val="16"/>
                <w:szCs w:val="16"/>
                <w:lang w:val="ro-RO"/>
              </w:rPr>
              <w:t>155/2020.</w:t>
            </w:r>
          </w:p>
        </w:tc>
        <w:tc>
          <w:tcPr>
            <w:tcW w:w="5760" w:type="dxa"/>
          </w:tcPr>
          <w:p w:rsidR="00BD2871" w:rsidRPr="00BD2871" w:rsidRDefault="00BD2871" w:rsidP="00BD2871">
            <w:pPr>
              <w:pStyle w:val="spar"/>
              <w:spacing w:after="120"/>
              <w:ind w:left="0"/>
              <w:jc w:val="both"/>
              <w:rPr>
                <w:b/>
                <w:sz w:val="16"/>
                <w:szCs w:val="16"/>
              </w:rPr>
            </w:pPr>
            <w:r w:rsidRPr="00BD2871">
              <w:rPr>
                <w:b/>
                <w:sz w:val="16"/>
                <w:szCs w:val="16"/>
              </w:rPr>
              <w:t>o) Punctul 14 se modifică și va avea următorul cuprins:</w:t>
            </w:r>
          </w:p>
          <w:p w:rsidR="00BD2871" w:rsidRPr="00BD2871" w:rsidRDefault="00BD2871" w:rsidP="00BD2871">
            <w:pPr>
              <w:pStyle w:val="spar"/>
              <w:spacing w:after="120"/>
              <w:ind w:left="0"/>
              <w:jc w:val="both"/>
              <w:rPr>
                <w:color w:val="000000"/>
                <w:sz w:val="16"/>
                <w:szCs w:val="16"/>
                <w:shd w:val="clear" w:color="auto" w:fill="FFFFFF"/>
              </w:rPr>
            </w:pPr>
            <w:r w:rsidRPr="00BD2871">
              <w:rPr>
                <w:color w:val="000000"/>
                <w:sz w:val="16"/>
                <w:szCs w:val="16"/>
                <w:shd w:val="clear" w:color="auto" w:fill="FFFFFF"/>
              </w:rPr>
              <w:t xml:space="preserve">”14. Utilizatorul, cu excepția prosumatorului care deține locuri de consum și de producere prevăzute cu instalații de producere a energiei electrice din surse regenerabile cu puterea instalată </w:t>
            </w:r>
            <w:r w:rsidRPr="00BD2871">
              <w:rPr>
                <w:bCs/>
                <w:color w:val="000000" w:themeColor="text1"/>
                <w:sz w:val="16"/>
                <w:szCs w:val="16"/>
                <w:highlight w:val="yellow"/>
              </w:rPr>
              <w:t>prevăzută la art. 14 alin. (6) din Legea nr. 220/2008 pentru stabilirea sistemului de promovare a producerii energiei din surse regenerabile de energie, republicată, cu modificările şi completările ulterioare</w:t>
            </w:r>
            <w:r w:rsidRPr="00BD2871">
              <w:rPr>
                <w:color w:val="000000"/>
                <w:sz w:val="16"/>
                <w:szCs w:val="16"/>
                <w:shd w:val="clear" w:color="auto" w:fill="FFFFFF"/>
              </w:rPr>
              <w:t>, încheie convenţia de exploatare prin care se precizează modul de realizare a conducerii operaţionale prin dispecer, condiţiile de exploatare şi întreţinere reciprocă a instalaţiilor, reglajul protecţiilor, executarea manevrelor, intervenţiile în caz de incidente.”</w:t>
            </w:r>
          </w:p>
        </w:tc>
      </w:tr>
      <w:tr w:rsidR="007D73FA" w:rsidRPr="004C17D6" w:rsidTr="00CE46E1">
        <w:tc>
          <w:tcPr>
            <w:tcW w:w="3780" w:type="dxa"/>
          </w:tcPr>
          <w:p w:rsidR="007D73FA" w:rsidRPr="004C17D6" w:rsidRDefault="007D73FA" w:rsidP="007D73FA">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7D73FA" w:rsidRPr="004C17D6" w:rsidRDefault="007D73FA" w:rsidP="007D73FA">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7D73FA" w:rsidRPr="004C17D6" w:rsidRDefault="007D466C" w:rsidP="00BD2871">
            <w:pPr>
              <w:widowControl w:val="0"/>
              <w:jc w:val="both"/>
              <w:rPr>
                <w:rFonts w:ascii="Times New Roman" w:eastAsia="Times New Roman" w:hAnsi="Times New Roman" w:cs="Times New Roman"/>
                <w:color w:val="000000" w:themeColor="text1"/>
                <w:sz w:val="16"/>
                <w:szCs w:val="16"/>
                <w:lang w:val="ro-RO" w:eastAsia="pl-PL"/>
              </w:rPr>
            </w:pPr>
            <w:r w:rsidRPr="003A522C">
              <w:rPr>
                <w:rFonts w:ascii="Times New Roman" w:eastAsia="Times New Roman" w:hAnsi="Times New Roman" w:cs="Times New Roman"/>
                <w:color w:val="000000" w:themeColor="text1"/>
                <w:sz w:val="16"/>
                <w:szCs w:val="16"/>
                <w:lang w:val="en-US"/>
              </w:rPr>
              <w:t>(</w:t>
            </w:r>
            <w:proofErr w:type="gramStart"/>
            <w:r w:rsidRPr="003A522C">
              <w:rPr>
                <w:rFonts w:ascii="Times New Roman" w:eastAsia="Times New Roman" w:hAnsi="Times New Roman" w:cs="Times New Roman"/>
                <w:color w:val="000000" w:themeColor="text1"/>
                <w:sz w:val="16"/>
                <w:szCs w:val="16"/>
                <w:lang w:val="en-US"/>
              </w:rPr>
              <w:t>1)Cerinţele</w:t>
            </w:r>
            <w:proofErr w:type="gramEnd"/>
            <w:r w:rsidRPr="003A522C">
              <w:rPr>
                <w:rFonts w:ascii="Times New Roman" w:eastAsia="Times New Roman" w:hAnsi="Times New Roman" w:cs="Times New Roman"/>
                <w:color w:val="000000" w:themeColor="text1"/>
                <w:sz w:val="16"/>
                <w:szCs w:val="16"/>
                <w:lang w:val="en-US"/>
              </w:rPr>
              <w:t xml:space="preserve"> Standardului de performanţă pentru serviciul de distribuţie a energiei electrice, aprobat prin Ordinul preşedintelui Autorităţii Naţionale de </w:t>
            </w:r>
            <w:r w:rsidRPr="003A522C">
              <w:rPr>
                <w:rFonts w:ascii="Times New Roman" w:eastAsia="Times New Roman" w:hAnsi="Times New Roman" w:cs="Times New Roman"/>
                <w:color w:val="000000" w:themeColor="text1"/>
                <w:sz w:val="16"/>
                <w:szCs w:val="16"/>
                <w:lang w:val="en-US"/>
              </w:rPr>
              <w:lastRenderedPageBreak/>
              <w:t>Reglementare în Domeniul Energiei nr. 28/2007, denumit în continuare standard de distribuţie, sau, după caz, ale Standardului de performanţă pentru serviciile de transport şi de sistem ale energiei electrice, aprobat prin Ordinul preşedintelui Autorităţii Naţionale de Reglementare în Domeniul Energiei nr. 17/2007, denumit în continuare standard de transport, referitoare la asigurarea continuităţii serviciului şi la calitatea tehnică a energiei electrice, reprezintă condiţii minime pe care operatorul de reţea are obligaţia să le asigure utilizatorilor în punctele de delimitare. Durata maximă pentru restabilirea alimentării după o întrerupere neplanificată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c>
          <w:tcPr>
            <w:tcW w:w="5040" w:type="dxa"/>
          </w:tcPr>
          <w:p w:rsidR="00B95FDA" w:rsidRPr="00B95FDA" w:rsidRDefault="00B95FDA" w:rsidP="00B95FDA">
            <w:pPr>
              <w:jc w:val="both"/>
              <w:rPr>
                <w:rFonts w:ascii="Times New Roman" w:hAnsi="Times New Roman" w:cs="Times New Roman"/>
                <w:b/>
                <w:sz w:val="16"/>
                <w:szCs w:val="16"/>
                <w:lang w:val="ro-RO"/>
              </w:rPr>
            </w:pPr>
            <w:r w:rsidRPr="00B95FDA">
              <w:rPr>
                <w:rFonts w:ascii="Times New Roman" w:hAnsi="Times New Roman" w:cs="Times New Roman"/>
                <w:b/>
                <w:sz w:val="16"/>
                <w:szCs w:val="16"/>
                <w:lang w:val="ro-RO"/>
              </w:rPr>
              <w:lastRenderedPageBreak/>
              <w:t>2</w:t>
            </w:r>
            <w:r>
              <w:rPr>
                <w:rFonts w:ascii="Times New Roman" w:hAnsi="Times New Roman" w:cs="Times New Roman"/>
                <w:b/>
                <w:sz w:val="16"/>
                <w:szCs w:val="16"/>
                <w:lang w:val="ro-RO"/>
              </w:rPr>
              <w:t>5</w:t>
            </w:r>
            <w:r w:rsidRPr="00B95FDA">
              <w:rPr>
                <w:rFonts w:ascii="Times New Roman" w:hAnsi="Times New Roman" w:cs="Times New Roman"/>
                <w:b/>
                <w:sz w:val="16"/>
                <w:szCs w:val="16"/>
                <w:lang w:val="ro-RO"/>
              </w:rPr>
              <w:t>. În Anexa nr. 2, la punctul 15, alineatul (1) se modifică și va avea următorul cuprins:</w:t>
            </w:r>
          </w:p>
          <w:p w:rsidR="007D73FA" w:rsidRDefault="00B95FDA" w:rsidP="00B95FDA">
            <w:pPr>
              <w:widowControl w:val="0"/>
              <w:jc w:val="both"/>
              <w:rPr>
                <w:rFonts w:ascii="Times New Roman" w:eastAsia="Times New Roman" w:hAnsi="Times New Roman" w:cs="Times New Roman"/>
                <w:b/>
                <w:sz w:val="16"/>
                <w:szCs w:val="16"/>
                <w:lang w:val="ro-RO" w:eastAsia="pl-PL"/>
              </w:rPr>
            </w:pPr>
            <w:r w:rsidRPr="00B95FDA">
              <w:rPr>
                <w:rFonts w:ascii="Times New Roman" w:hAnsi="Times New Roman" w:cs="Times New Roman"/>
                <w:sz w:val="16"/>
                <w:szCs w:val="16"/>
                <w:lang w:val="ro-RO"/>
              </w:rPr>
              <w:t xml:space="preserve">” (1) Cerinţele Standardului de performanţă pentru serviciul de distribuţie a energiei electrice, aprobat prin Ordin </w:t>
            </w:r>
            <w:r w:rsidRPr="00B95FDA">
              <w:rPr>
                <w:rFonts w:ascii="Times New Roman" w:hAnsi="Times New Roman" w:cs="Times New Roman"/>
                <w:sz w:val="16"/>
                <w:szCs w:val="16"/>
                <w:highlight w:val="lightGray"/>
                <w:lang w:val="ro-RO"/>
              </w:rPr>
              <w:t xml:space="preserve">al </w:t>
            </w:r>
            <w:r w:rsidRPr="00B95FDA">
              <w:rPr>
                <w:rFonts w:ascii="Times New Roman" w:hAnsi="Times New Roman" w:cs="Times New Roman"/>
                <w:sz w:val="16"/>
                <w:szCs w:val="16"/>
                <w:lang w:val="ro-RO"/>
              </w:rPr>
              <w:t xml:space="preserve">preşedintelui Autorităţii Naţionale de Reglementare în Domeniul Energiei, </w:t>
            </w:r>
            <w:r w:rsidRPr="00B95FDA">
              <w:rPr>
                <w:rFonts w:ascii="Times New Roman" w:hAnsi="Times New Roman" w:cs="Times New Roman"/>
                <w:sz w:val="16"/>
                <w:szCs w:val="16"/>
                <w:highlight w:val="lightGray"/>
                <w:lang w:val="ro-RO"/>
              </w:rPr>
              <w:t>în vigoare</w:t>
            </w:r>
            <w:r w:rsidRPr="00B95FDA">
              <w:rPr>
                <w:rFonts w:ascii="Times New Roman" w:hAnsi="Times New Roman" w:cs="Times New Roman"/>
                <w:sz w:val="16"/>
                <w:szCs w:val="16"/>
                <w:lang w:val="ro-RO"/>
              </w:rPr>
              <w:t xml:space="preserve">, denumit în continuare standard de distribuţie, sau, după caz, ale Standardului de performanţă pentru </w:t>
            </w:r>
            <w:r w:rsidRPr="00B95FDA">
              <w:rPr>
                <w:rFonts w:ascii="Times New Roman" w:hAnsi="Times New Roman" w:cs="Times New Roman"/>
                <w:sz w:val="16"/>
                <w:szCs w:val="16"/>
                <w:highlight w:val="lightGray"/>
                <w:lang w:val="ro-RO"/>
              </w:rPr>
              <w:t xml:space="preserve">serviciul </w:t>
            </w:r>
            <w:r w:rsidRPr="00B95FDA">
              <w:rPr>
                <w:rFonts w:ascii="Times New Roman" w:hAnsi="Times New Roman" w:cs="Times New Roman"/>
                <w:sz w:val="16"/>
                <w:szCs w:val="16"/>
                <w:lang w:val="ro-RO"/>
              </w:rPr>
              <w:t xml:space="preserve">de transport </w:t>
            </w:r>
            <w:r w:rsidRPr="00B95FDA">
              <w:rPr>
                <w:rFonts w:ascii="Times New Roman" w:hAnsi="Times New Roman" w:cs="Times New Roman"/>
                <w:sz w:val="16"/>
                <w:szCs w:val="16"/>
                <w:highlight w:val="lightGray"/>
                <w:lang w:val="ro-RO"/>
              </w:rPr>
              <w:t xml:space="preserve">al energiei electrice </w:t>
            </w:r>
            <w:r w:rsidRPr="00B95FDA">
              <w:rPr>
                <w:rFonts w:ascii="Times New Roman" w:hAnsi="Times New Roman" w:cs="Times New Roman"/>
                <w:sz w:val="16"/>
                <w:szCs w:val="16"/>
                <w:lang w:val="ro-RO"/>
              </w:rPr>
              <w:t xml:space="preserve">și </w:t>
            </w:r>
            <w:r w:rsidRPr="00B95FDA">
              <w:rPr>
                <w:rFonts w:ascii="Times New Roman" w:hAnsi="Times New Roman" w:cs="Times New Roman"/>
                <w:sz w:val="16"/>
                <w:szCs w:val="16"/>
                <w:highlight w:val="lightGray"/>
                <w:lang w:val="ro-RO"/>
              </w:rPr>
              <w:t xml:space="preserve">pentru </w:t>
            </w:r>
            <w:r w:rsidRPr="00B95FDA">
              <w:rPr>
                <w:rFonts w:ascii="Times New Roman" w:hAnsi="Times New Roman" w:cs="Times New Roman"/>
                <w:sz w:val="16"/>
                <w:szCs w:val="16"/>
                <w:lang w:val="ro-RO"/>
              </w:rPr>
              <w:t xml:space="preserve">serviciul de </w:t>
            </w:r>
            <w:r w:rsidRPr="00B95FDA">
              <w:rPr>
                <w:rFonts w:ascii="Times New Roman" w:hAnsi="Times New Roman" w:cs="Times New Roman"/>
                <w:sz w:val="16"/>
                <w:szCs w:val="16"/>
                <w:lang w:val="ro-RO"/>
              </w:rPr>
              <w:lastRenderedPageBreak/>
              <w:t xml:space="preserve">sistem, aprobat prin Ordin </w:t>
            </w:r>
            <w:r w:rsidRPr="00B95FDA">
              <w:rPr>
                <w:rFonts w:ascii="Times New Roman" w:hAnsi="Times New Roman" w:cs="Times New Roman"/>
                <w:sz w:val="16"/>
                <w:szCs w:val="16"/>
                <w:highlight w:val="lightGray"/>
                <w:lang w:val="ro-RO"/>
              </w:rPr>
              <w:t>al</w:t>
            </w:r>
            <w:r w:rsidRPr="00B95FDA">
              <w:rPr>
                <w:rFonts w:ascii="Times New Roman" w:hAnsi="Times New Roman" w:cs="Times New Roman"/>
                <w:sz w:val="16"/>
                <w:szCs w:val="16"/>
                <w:lang w:val="ro-RO"/>
              </w:rPr>
              <w:t xml:space="preserve"> preşedintelui Autorităţii Naţionale de Reglementare în Domeniul Energiei, </w:t>
            </w:r>
            <w:r w:rsidRPr="00B95FDA">
              <w:rPr>
                <w:rFonts w:ascii="Times New Roman" w:hAnsi="Times New Roman" w:cs="Times New Roman"/>
                <w:sz w:val="16"/>
                <w:szCs w:val="16"/>
                <w:highlight w:val="lightGray"/>
                <w:lang w:val="ro-RO"/>
              </w:rPr>
              <w:t xml:space="preserve">în vigoare, </w:t>
            </w:r>
            <w:r w:rsidRPr="00B95FDA">
              <w:rPr>
                <w:rFonts w:ascii="Times New Roman" w:hAnsi="Times New Roman" w:cs="Times New Roman"/>
                <w:sz w:val="16"/>
                <w:szCs w:val="16"/>
                <w:lang w:val="ro-RO"/>
              </w:rPr>
              <w:t>denumit în continuare standard de transport, referitoare la asigurarea continuităţii serviciului şi la calitatea tehnică a energiei electrice, reprezintă condiţii minime pe care operatorul de reţea are obligaţia să le asigure utilizatorilor în punctele de delimitare. Durata maximă pentru remedierea unei întreruperi neplanificate este stabilită prin standardul de distribuţie sau standardul de transport, după caz. Pentru nerespectarea termenelor prevăzute, după caz, de standardul de distribuţie sau de standardul de transport, operatorii de reţea acordă utilizatorilor compensaţii, în condiţiile prevăzute de standardul respectiv.”</w:t>
            </w:r>
          </w:p>
        </w:tc>
        <w:tc>
          <w:tcPr>
            <w:tcW w:w="3780" w:type="dxa"/>
          </w:tcPr>
          <w:p w:rsidR="007D73FA" w:rsidRDefault="007D73FA" w:rsidP="00DB2FC7">
            <w:pPr>
              <w:jc w:val="both"/>
              <w:rPr>
                <w:rFonts w:ascii="Times New Roman" w:eastAsia="Times New Roman" w:hAnsi="Times New Roman"/>
                <w:b/>
                <w:sz w:val="16"/>
                <w:szCs w:val="16"/>
              </w:rPr>
            </w:pPr>
          </w:p>
        </w:tc>
        <w:tc>
          <w:tcPr>
            <w:tcW w:w="3780" w:type="dxa"/>
          </w:tcPr>
          <w:p w:rsidR="0030360A" w:rsidRPr="006506B9" w:rsidRDefault="0030360A" w:rsidP="0030360A">
            <w:pPr>
              <w:jc w:val="both"/>
              <w:rPr>
                <w:rFonts w:ascii="Times New Roman" w:eastAsia="Times New Roman" w:hAnsi="Times New Roman" w:cs="Times New Roman"/>
                <w:sz w:val="16"/>
                <w:szCs w:val="16"/>
                <w:lang w:val="en-US"/>
              </w:rPr>
            </w:pPr>
            <w:r w:rsidRPr="006506B9">
              <w:rPr>
                <w:rFonts w:ascii="Times New Roman" w:eastAsia="Times New Roman" w:hAnsi="Times New Roman" w:cs="Times New Roman"/>
                <w:b/>
                <w:sz w:val="16"/>
                <w:szCs w:val="16"/>
                <w:lang w:val="en-US"/>
              </w:rPr>
              <w:t>Reformulare</w:t>
            </w:r>
            <w:r w:rsidRPr="006506B9">
              <w:rPr>
                <w:rFonts w:ascii="Times New Roman" w:eastAsia="Times New Roman" w:hAnsi="Times New Roman" w:cs="Times New Roman"/>
                <w:sz w:val="16"/>
                <w:szCs w:val="16"/>
                <w:lang w:val="en-US"/>
              </w:rPr>
              <w:t xml:space="preserve"> prin eliminarea trimiterilor la anumite ordine de aprobare a standardelor, respectiv pentru evitarea actualizarii repetate a documentului la schimbarea numerelor acestor ordine</w:t>
            </w:r>
          </w:p>
          <w:p w:rsidR="007D73FA" w:rsidRPr="00471A99" w:rsidRDefault="007D73FA" w:rsidP="00A53946">
            <w:pPr>
              <w:rPr>
                <w:rFonts w:ascii="Times New Roman" w:hAnsi="Times New Roman" w:cs="Times New Roman"/>
                <w:b/>
                <w:sz w:val="16"/>
                <w:szCs w:val="16"/>
                <w:lang w:val="ro-RO"/>
              </w:rPr>
            </w:pPr>
          </w:p>
        </w:tc>
        <w:tc>
          <w:tcPr>
            <w:tcW w:w="5760" w:type="dxa"/>
          </w:tcPr>
          <w:p w:rsidR="0030360A" w:rsidRPr="0030360A" w:rsidRDefault="0030360A" w:rsidP="0030360A">
            <w:pPr>
              <w:jc w:val="both"/>
              <w:rPr>
                <w:rFonts w:ascii="Times New Roman" w:eastAsia="Times New Roman" w:hAnsi="Times New Roman" w:cs="Times New Roman"/>
                <w:b/>
                <w:sz w:val="16"/>
                <w:szCs w:val="16"/>
                <w:lang w:val="en-US"/>
              </w:rPr>
            </w:pPr>
            <w:r w:rsidRPr="0030360A">
              <w:rPr>
                <w:rFonts w:ascii="Times New Roman" w:eastAsia="Times New Roman" w:hAnsi="Times New Roman" w:cs="Times New Roman"/>
                <w:b/>
                <w:sz w:val="16"/>
                <w:szCs w:val="16"/>
                <w:lang w:val="en-US"/>
              </w:rPr>
              <w:t>p) La punctul 15, alineatul (1) se modifică și va avea următorul cuprins:</w:t>
            </w:r>
          </w:p>
          <w:p w:rsidR="007D73FA" w:rsidRPr="00BD2871" w:rsidRDefault="0030360A" w:rsidP="00BD2871">
            <w:pPr>
              <w:pStyle w:val="spar"/>
              <w:spacing w:after="120"/>
              <w:ind w:left="0"/>
              <w:jc w:val="both"/>
              <w:rPr>
                <w:b/>
                <w:sz w:val="16"/>
                <w:szCs w:val="16"/>
              </w:rPr>
            </w:pPr>
            <w:r w:rsidRPr="006506B9">
              <w:rPr>
                <w:bCs/>
                <w:color w:val="000000" w:themeColor="text1"/>
                <w:sz w:val="16"/>
                <w:szCs w:val="16"/>
              </w:rPr>
              <w:t>”</w:t>
            </w:r>
            <w:r w:rsidR="007A6D3E">
              <w:rPr>
                <w:bCs/>
                <w:color w:val="000000" w:themeColor="text1"/>
                <w:sz w:val="16"/>
                <w:szCs w:val="16"/>
              </w:rPr>
              <w:t xml:space="preserve">15. </w:t>
            </w:r>
            <w:r w:rsidRPr="006506B9">
              <w:rPr>
                <w:bCs/>
                <w:color w:val="000000" w:themeColor="text1"/>
                <w:sz w:val="16"/>
                <w:szCs w:val="16"/>
              </w:rPr>
              <w:t xml:space="preserve">(1) Cerinţele </w:t>
            </w:r>
            <w:r w:rsidRPr="006506B9">
              <w:rPr>
                <w:bCs/>
                <w:color w:val="000000" w:themeColor="text1"/>
                <w:sz w:val="16"/>
                <w:szCs w:val="16"/>
                <w:highlight w:val="yellow"/>
              </w:rPr>
              <w:t>standardelor de performanţă pentru serviciile prestate de operatorul de distribuţie și de operatorul de transport și de sistem, după caz,</w:t>
            </w:r>
            <w:r w:rsidRPr="006506B9">
              <w:rPr>
                <w:bCs/>
                <w:color w:val="000000" w:themeColor="text1"/>
                <w:sz w:val="16"/>
                <w:szCs w:val="16"/>
              </w:rPr>
              <w:t xml:space="preserve"> referitoare la asigurarea continuităţii serviciului şi la calitatea tehnică a energiei electrice, reprezintă condiţii minime pe care </w:t>
            </w:r>
            <w:r w:rsidRPr="006506B9">
              <w:rPr>
                <w:bCs/>
                <w:color w:val="000000" w:themeColor="text1"/>
                <w:sz w:val="16"/>
                <w:szCs w:val="16"/>
                <w:highlight w:val="yellow"/>
              </w:rPr>
              <w:t>respectivul</w:t>
            </w:r>
            <w:r w:rsidRPr="006506B9">
              <w:rPr>
                <w:bCs/>
                <w:color w:val="000000" w:themeColor="text1"/>
                <w:sz w:val="16"/>
                <w:szCs w:val="16"/>
              </w:rPr>
              <w:t xml:space="preserve"> operator de reţea are obligaţia să le asigure utilizatorilor în punctele de delimitare. Durata maximă pentru restabilirea alimentării după o întrerupere neplanificată este stabilită prin standardul de distribuţie sau </w:t>
            </w:r>
            <w:r w:rsidRPr="006506B9">
              <w:rPr>
                <w:bCs/>
                <w:color w:val="000000" w:themeColor="text1"/>
                <w:sz w:val="16"/>
                <w:szCs w:val="16"/>
              </w:rPr>
              <w:lastRenderedPageBreak/>
              <w:t>standardul de transport, după caz. Pentru nerespectarea termenelor prevăzute, după caz, de standardul de distribuţie sau de standardul de transport, operatorii de reţea acordă utilizatorilor compensaţii, în condiţiile prevăzute de standardul respectiv</w:t>
            </w:r>
            <w:r w:rsidRPr="006506B9">
              <w:rPr>
                <w:color w:val="000000" w:themeColor="text1"/>
                <w:sz w:val="16"/>
                <w:szCs w:val="16"/>
              </w:rPr>
              <w:t>.”</w:t>
            </w:r>
          </w:p>
        </w:tc>
      </w:tr>
      <w:tr w:rsidR="00544951" w:rsidRPr="004C17D6" w:rsidTr="00CE46E1">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p>
        </w:tc>
        <w:tc>
          <w:tcPr>
            <w:tcW w:w="5040" w:type="dxa"/>
          </w:tcPr>
          <w:p w:rsidR="00544951" w:rsidRPr="001B7293" w:rsidRDefault="00544951" w:rsidP="00544951">
            <w:pPr>
              <w:widowControl w:val="0"/>
              <w:jc w:val="both"/>
              <w:rPr>
                <w:rFonts w:ascii="Times New Roman" w:eastAsia="Times New Roman" w:hAnsi="Times New Roman" w:cs="Times New Roman"/>
                <w:b/>
                <w:sz w:val="16"/>
                <w:szCs w:val="16"/>
                <w:lang w:val="ro-RO" w:eastAsia="pl-PL"/>
              </w:rPr>
            </w:pPr>
            <w:r w:rsidRPr="001B7293">
              <w:rPr>
                <w:rFonts w:ascii="Times New Roman" w:eastAsia="Times New Roman" w:hAnsi="Times New Roman" w:cs="Times New Roman"/>
                <w:b/>
                <w:sz w:val="16"/>
                <w:szCs w:val="16"/>
                <w:lang w:val="ro-RO" w:eastAsia="pl-PL"/>
              </w:rPr>
              <w:t>26. În Anexa nr. 2, la punctul 15, după alineatul (3) se introduce un alineat nou, alineatul (4) cu următorul cuprins:</w:t>
            </w:r>
          </w:p>
          <w:p w:rsidR="00544951" w:rsidRPr="001B7293" w:rsidRDefault="00544951" w:rsidP="00544951">
            <w:pPr>
              <w:widowControl w:val="0"/>
              <w:jc w:val="both"/>
              <w:rPr>
                <w:rFonts w:ascii="Times New Roman" w:eastAsia="Times New Roman" w:hAnsi="Times New Roman" w:cs="Times New Roman"/>
                <w:sz w:val="16"/>
                <w:szCs w:val="16"/>
                <w:lang w:val="ro-RO" w:eastAsia="pl-PL"/>
              </w:rPr>
            </w:pPr>
            <w:r w:rsidRPr="001B7293">
              <w:rPr>
                <w:rFonts w:ascii="Times New Roman" w:eastAsia="Times New Roman" w:hAnsi="Times New Roman" w:cs="Times New Roman"/>
                <w:sz w:val="16"/>
                <w:szCs w:val="16"/>
                <w:highlight w:val="lightGray"/>
                <w:lang w:val="ro-RO" w:eastAsia="pl-PL"/>
              </w:rPr>
              <w:t>” (4) Prosumatorii care dețin instalații de producere a energiei electrice din surse regenerabile cu puterea instalată de cel mult 27 kW pe loc de consum asigură accesul operatorului de rețea în incinta/zona în care sunt amplasate instalațiile de producere pentru verificarea de către operator a calității tehnice a energiei electrice livrate în rețea, în conformitate cu prevederile Procedurii.”</w:t>
            </w:r>
          </w:p>
        </w:tc>
        <w:tc>
          <w:tcPr>
            <w:tcW w:w="3780" w:type="dxa"/>
          </w:tcPr>
          <w:p w:rsidR="003E7C8A" w:rsidRPr="003E7C8A" w:rsidRDefault="003E7C8A" w:rsidP="00544951">
            <w:pPr>
              <w:jc w:val="both"/>
              <w:rPr>
                <w:rStyle w:val="salnbdy0"/>
                <w:rFonts w:ascii="Times New Roman" w:hAnsi="Times New Roman" w:cs="Times New Roman"/>
                <w:b/>
                <w:color w:val="000000" w:themeColor="text1"/>
                <w:sz w:val="16"/>
                <w:szCs w:val="16"/>
              </w:rPr>
            </w:pPr>
            <w:r w:rsidRPr="003E7C8A">
              <w:rPr>
                <w:rStyle w:val="salnbdy0"/>
                <w:rFonts w:ascii="Times New Roman" w:hAnsi="Times New Roman" w:cs="Times New Roman"/>
                <w:b/>
                <w:color w:val="000000" w:themeColor="text1"/>
                <w:sz w:val="16"/>
                <w:szCs w:val="16"/>
              </w:rPr>
              <w:t>Transelectrica</w:t>
            </w:r>
          </w:p>
          <w:p w:rsidR="00544951" w:rsidRPr="003E7C8A" w:rsidRDefault="003E7C8A" w:rsidP="00544951">
            <w:pPr>
              <w:jc w:val="both"/>
              <w:rPr>
                <w:rFonts w:ascii="Times New Roman" w:eastAsia="Times New Roman" w:hAnsi="Times New Roman" w:cs="Times New Roman"/>
                <w:sz w:val="16"/>
                <w:szCs w:val="16"/>
                <w:lang w:val="ro-RO" w:eastAsia="pl-PL"/>
              </w:rPr>
            </w:pPr>
            <w:r>
              <w:rPr>
                <w:rStyle w:val="salnbdy0"/>
                <w:rFonts w:ascii="Times New Roman" w:hAnsi="Times New Roman" w:cs="Times New Roman"/>
                <w:color w:val="000000" w:themeColor="text1"/>
                <w:sz w:val="16"/>
                <w:szCs w:val="16"/>
              </w:rPr>
              <w:t xml:space="preserve">(4) </w:t>
            </w:r>
            <w:r w:rsidRPr="003E7C8A">
              <w:rPr>
                <w:rFonts w:ascii="Times New Roman" w:hAnsi="Times New Roman" w:cs="Times New Roman"/>
                <w:color w:val="000000" w:themeColor="text1"/>
                <w:sz w:val="16"/>
                <w:szCs w:val="16"/>
                <w:shd w:val="clear" w:color="auto" w:fill="FFFFFF"/>
              </w:rPr>
              <w:t>Prosumatorii care dețin instalații de producere a energiei electrice din surse regenerabile cu puterea instalată de cel mult 27 kW pe loc de consum</w:t>
            </w:r>
            <w:r w:rsidRPr="003E7C8A">
              <w:rPr>
                <w:rStyle w:val="salnbdy0"/>
                <w:rFonts w:ascii="Times New Roman" w:hAnsi="Times New Roman" w:cs="Times New Roman"/>
                <w:color w:val="000000" w:themeColor="text1"/>
                <w:sz w:val="16"/>
                <w:szCs w:val="16"/>
              </w:rPr>
              <w:t xml:space="preserve"> </w:t>
            </w:r>
            <w:r w:rsidRPr="003E7C8A">
              <w:rPr>
                <w:rFonts w:ascii="Times New Roman" w:hAnsi="Times New Roman" w:cs="Times New Roman"/>
                <w:color w:val="000000" w:themeColor="text1"/>
                <w:sz w:val="16"/>
                <w:szCs w:val="16"/>
                <w:shd w:val="clear" w:color="auto" w:fill="FFFFFF"/>
              </w:rPr>
              <w:t xml:space="preserve">asigură accesul operatorului de rețea </w:t>
            </w:r>
            <w:r w:rsidRPr="003E7C8A">
              <w:rPr>
                <w:rStyle w:val="salnbdy0"/>
                <w:rFonts w:ascii="Times New Roman" w:hAnsi="Times New Roman" w:cs="Times New Roman"/>
                <w:color w:val="000000" w:themeColor="text1"/>
                <w:sz w:val="16"/>
                <w:szCs w:val="16"/>
              </w:rPr>
              <w:t>în incinta/zona în care sunt amplasate instalațiile de producere</w:t>
            </w:r>
            <w:r w:rsidRPr="003E7C8A">
              <w:rPr>
                <w:rFonts w:ascii="Times New Roman" w:hAnsi="Times New Roman" w:cs="Times New Roman"/>
                <w:color w:val="000000" w:themeColor="text1"/>
                <w:sz w:val="16"/>
                <w:szCs w:val="16"/>
                <w:shd w:val="clear" w:color="auto" w:fill="FFFFFF"/>
              </w:rPr>
              <w:t xml:space="preserve"> pentru </w:t>
            </w:r>
            <w:r w:rsidRPr="003E7C8A">
              <w:rPr>
                <w:rStyle w:val="salnbdy0"/>
                <w:rFonts w:ascii="Times New Roman" w:hAnsi="Times New Roman" w:cs="Times New Roman"/>
                <w:color w:val="000000" w:themeColor="text1"/>
                <w:sz w:val="16"/>
                <w:szCs w:val="16"/>
              </w:rPr>
              <w:t xml:space="preserve">verificarea de către </w:t>
            </w:r>
            <w:r w:rsidRPr="003E7C8A">
              <w:rPr>
                <w:rStyle w:val="salnbdy0"/>
                <w:rFonts w:ascii="Times New Roman" w:hAnsi="Times New Roman" w:cs="Times New Roman"/>
                <w:color w:val="FF0000"/>
                <w:sz w:val="16"/>
                <w:szCs w:val="16"/>
              </w:rPr>
              <w:t>operatorul de rețea a setărilor reglajelor și a protecțiilor unității generatoare (pe care le poate sigila)</w:t>
            </w:r>
            <w:r w:rsidRPr="003E7C8A">
              <w:rPr>
                <w:rStyle w:val="salnbdy0"/>
                <w:rFonts w:ascii="Times New Roman" w:hAnsi="Times New Roman" w:cs="Times New Roman"/>
                <w:color w:val="000000" w:themeColor="text1"/>
                <w:sz w:val="16"/>
                <w:szCs w:val="16"/>
              </w:rPr>
              <w:t xml:space="preserve"> și  a calității tehnice a energiei electrice livrate în rețea, în conformitate cu prevederile Procedurii.”</w:t>
            </w:r>
          </w:p>
        </w:tc>
        <w:tc>
          <w:tcPr>
            <w:tcW w:w="3780" w:type="dxa"/>
          </w:tcPr>
          <w:p w:rsidR="00544951" w:rsidRDefault="003E7C8A" w:rsidP="00544951">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Nu se acceptă</w:t>
            </w:r>
          </w:p>
          <w:p w:rsidR="003E1EDF" w:rsidRPr="003E1EDF" w:rsidRDefault="003E7C8A" w:rsidP="003E1EDF">
            <w:pPr>
              <w:spacing w:after="200"/>
              <w:jc w:val="both"/>
              <w:rPr>
                <w:rFonts w:ascii="Times New Roman" w:eastAsia="Times New Roman" w:hAnsi="Times New Roman" w:cs="Times New Roman"/>
                <w:sz w:val="16"/>
                <w:szCs w:val="16"/>
                <w:lang w:val="ro-RO" w:eastAsia="pl-PL"/>
              </w:rPr>
            </w:pPr>
            <w:r w:rsidRPr="003E7C8A">
              <w:rPr>
                <w:rFonts w:ascii="Times New Roman" w:eastAsia="Times New Roman" w:hAnsi="Times New Roman" w:cs="Times New Roman"/>
                <w:sz w:val="16"/>
                <w:szCs w:val="16"/>
                <w:lang w:val="ro-RO" w:eastAsia="pl-PL"/>
              </w:rPr>
              <w:t xml:space="preserve">Obligația este prevăzută la </w:t>
            </w:r>
            <w:r w:rsidRPr="00F040B1">
              <w:rPr>
                <w:rFonts w:ascii="Times New Roman" w:eastAsia="Times New Roman" w:hAnsi="Times New Roman" w:cs="Times New Roman"/>
                <w:sz w:val="16"/>
                <w:szCs w:val="16"/>
                <w:lang w:val="ro-RO" w:eastAsia="pl-PL"/>
              </w:rPr>
              <w:t>punctul 17 din Anexa nr. 2.</w:t>
            </w:r>
            <w:r w:rsidR="003E1EDF" w:rsidRPr="00F040B1">
              <w:rPr>
                <w:rFonts w:ascii="Times New Roman" w:eastAsia="Times New Roman" w:hAnsi="Times New Roman" w:cs="Times New Roman"/>
                <w:sz w:val="16"/>
                <w:szCs w:val="16"/>
                <w:lang w:val="ro-RO" w:eastAsia="pl-PL"/>
              </w:rPr>
              <w:t xml:space="preserve"> precum și în  Norma tehnică " Condiții tehnice de racordare la rețelele electrice de interes public pentru prosumatorii cu injecție de putere activă în rețea", aprobată prin Ordinul ANRE nr. 228/2018, cu modificările șui completările ulterioare.</w:t>
            </w:r>
          </w:p>
          <w:p w:rsidR="003E7C8A" w:rsidRPr="003E7C8A" w:rsidRDefault="001D36B8" w:rsidP="003E1EDF">
            <w:pPr>
              <w:jc w:val="both"/>
              <w:rPr>
                <w:rFonts w:ascii="Times New Roman" w:eastAsia="Times New Roman" w:hAnsi="Times New Roman" w:cs="Times New Roman"/>
                <w:sz w:val="16"/>
                <w:szCs w:val="16"/>
                <w:lang w:val="ro-RO" w:eastAsia="pl-PL"/>
              </w:rPr>
            </w:pPr>
            <w:r w:rsidRPr="00471A99">
              <w:rPr>
                <w:rFonts w:ascii="Times New Roman" w:hAnsi="Times New Roman" w:cs="Times New Roman"/>
                <w:b/>
                <w:sz w:val="16"/>
                <w:szCs w:val="16"/>
                <w:lang w:val="ro-RO"/>
              </w:rPr>
              <w:t xml:space="preserve">Reformulare </w:t>
            </w:r>
            <w:r w:rsidRPr="00471A99">
              <w:rPr>
                <w:rFonts w:ascii="Times New Roman" w:hAnsi="Times New Roman" w:cs="Times New Roman"/>
                <w:sz w:val="16"/>
                <w:szCs w:val="16"/>
                <w:lang w:val="ro-RO"/>
              </w:rPr>
              <w:t>ca urmare a modificării Legii nr. 220/2008 prin Legea</w:t>
            </w:r>
            <w:r>
              <w:rPr>
                <w:rFonts w:ascii="Times New Roman" w:hAnsi="Times New Roman" w:cs="Times New Roman"/>
                <w:sz w:val="16"/>
                <w:szCs w:val="16"/>
                <w:lang w:val="ro-RO"/>
              </w:rPr>
              <w:t xml:space="preserve"> nr.</w:t>
            </w:r>
            <w:r w:rsidRPr="00471A99">
              <w:rPr>
                <w:rFonts w:ascii="Times New Roman" w:hAnsi="Times New Roman" w:cs="Times New Roman"/>
                <w:sz w:val="16"/>
                <w:szCs w:val="16"/>
                <w:lang w:val="ro-RO"/>
              </w:rPr>
              <w:t xml:space="preserve"> </w:t>
            </w:r>
            <w:r>
              <w:rPr>
                <w:rFonts w:ascii="Times New Roman" w:hAnsi="Times New Roman" w:cs="Times New Roman"/>
                <w:sz w:val="16"/>
                <w:szCs w:val="16"/>
                <w:lang w:val="ro-RO"/>
              </w:rPr>
              <w:t>155/2020.</w:t>
            </w:r>
          </w:p>
        </w:tc>
        <w:tc>
          <w:tcPr>
            <w:tcW w:w="5760" w:type="dxa"/>
          </w:tcPr>
          <w:p w:rsidR="00EF60F5" w:rsidRDefault="00EF60F5" w:rsidP="00544951">
            <w:pPr>
              <w:jc w:val="both"/>
              <w:rPr>
                <w:rFonts w:ascii="Times New Roman" w:eastAsia="Times New Roman" w:hAnsi="Times New Roman" w:cs="Times New Roman"/>
                <w:b/>
                <w:color w:val="000000" w:themeColor="text1"/>
                <w:sz w:val="16"/>
                <w:szCs w:val="16"/>
                <w:lang w:val="ro-RO" w:eastAsia="pl-PL"/>
              </w:rPr>
            </w:pPr>
            <w:r w:rsidRPr="00EF60F5">
              <w:rPr>
                <w:rFonts w:ascii="Times New Roman" w:eastAsia="Times New Roman" w:hAnsi="Times New Roman" w:cs="Times New Roman"/>
                <w:b/>
                <w:color w:val="000000" w:themeColor="text1"/>
                <w:sz w:val="16"/>
                <w:szCs w:val="16"/>
                <w:lang w:val="ro-RO" w:eastAsia="pl-PL"/>
              </w:rPr>
              <w:t>q) La punctul 15, după alineatul (3) se introduce un alineat nou, alineatul (4) cu următorul cuprins:</w:t>
            </w:r>
          </w:p>
          <w:p w:rsidR="00544951" w:rsidRPr="004C17D6" w:rsidRDefault="001D36B8" w:rsidP="00CD141E">
            <w:pPr>
              <w:jc w:val="both"/>
              <w:rPr>
                <w:rFonts w:ascii="Times New Roman" w:eastAsia="Times New Roman" w:hAnsi="Times New Roman" w:cs="Times New Roman"/>
                <w:b/>
                <w:sz w:val="16"/>
                <w:szCs w:val="16"/>
                <w:lang w:val="ro-RO" w:eastAsia="pl-PL"/>
              </w:rPr>
            </w:pPr>
            <w:r w:rsidRPr="001D36B8">
              <w:rPr>
                <w:rFonts w:ascii="Times New Roman" w:eastAsia="Times New Roman" w:hAnsi="Times New Roman" w:cs="Times New Roman"/>
                <w:sz w:val="16"/>
                <w:szCs w:val="16"/>
                <w:lang w:val="ro-RO" w:eastAsia="pl-PL"/>
              </w:rPr>
              <w:t xml:space="preserve">”(4) Prosumatorii care dețin instalații de producere a energiei electrice din surse regenerabile </w:t>
            </w:r>
            <w:r w:rsidRPr="00862BCC">
              <w:rPr>
                <w:rFonts w:ascii="Times New Roman" w:eastAsia="Times New Roman" w:hAnsi="Times New Roman" w:cs="Times New Roman"/>
                <w:sz w:val="16"/>
                <w:szCs w:val="16"/>
                <w:lang w:val="ro-RO" w:eastAsia="pl-PL"/>
              </w:rPr>
              <w:t xml:space="preserve">cu puterea instalată </w:t>
            </w:r>
            <w:r w:rsidRPr="001D36B8">
              <w:rPr>
                <w:rFonts w:ascii="Times New Roman" w:eastAsia="Times New Roman" w:hAnsi="Times New Roman" w:cs="Times New Roman"/>
                <w:sz w:val="16"/>
                <w:szCs w:val="16"/>
                <w:highlight w:val="yellow"/>
                <w:lang w:val="ro-RO" w:eastAsia="pl-PL"/>
              </w:rPr>
              <w:t>prevăzută la art. 14 alin. (6) din Legea nr. 220/2008 pentru stabilirea sistemului de promovare a producerii energiei din surse regenerabile de energie, republicată, cu modificările şi completările ulterioare,</w:t>
            </w:r>
            <w:r w:rsidRPr="001D36B8">
              <w:rPr>
                <w:rFonts w:ascii="Times New Roman" w:eastAsia="Times New Roman" w:hAnsi="Times New Roman" w:cs="Times New Roman"/>
                <w:sz w:val="16"/>
                <w:szCs w:val="16"/>
                <w:lang w:val="ro-RO" w:eastAsia="pl-PL"/>
              </w:rPr>
              <w:t xml:space="preserve"> asigură accesul operatorului de rețea în incinta/zona în care sunt amplasate instalațiile de producere pentru verificarea de către operator a calității tehnice a energiei electrice livrate în rețea</w:t>
            </w:r>
            <w:r w:rsidRPr="007A6D3E">
              <w:rPr>
                <w:rFonts w:ascii="Times New Roman" w:eastAsia="Times New Roman" w:hAnsi="Times New Roman" w:cs="Times New Roman"/>
                <w:sz w:val="16"/>
                <w:szCs w:val="16"/>
                <w:lang w:val="ro-RO" w:eastAsia="pl-PL"/>
              </w:rPr>
              <w:t xml:space="preserve">, </w:t>
            </w:r>
            <w:r w:rsidR="007A6D3E" w:rsidRPr="007A6D3E">
              <w:rPr>
                <w:rStyle w:val="salnbdy0"/>
                <w:rFonts w:ascii="Times New Roman" w:hAnsi="Times New Roman"/>
                <w:sz w:val="16"/>
                <w:szCs w:val="16"/>
                <w:highlight w:val="green"/>
              </w:rPr>
              <w:t>în aceleași condiții cu cele prevăzute în Procedura</w:t>
            </w:r>
            <w:r w:rsidRPr="007A6D3E">
              <w:rPr>
                <w:rFonts w:ascii="Times New Roman" w:eastAsia="Times New Roman" w:hAnsi="Times New Roman" w:cs="Times New Roman"/>
                <w:sz w:val="16"/>
                <w:szCs w:val="16"/>
                <w:lang w:val="ro-RO" w:eastAsia="pl-PL"/>
              </w:rPr>
              <w:t>.”</w:t>
            </w:r>
          </w:p>
        </w:tc>
      </w:tr>
      <w:tr w:rsidR="00544951" w:rsidRPr="003D3501" w:rsidTr="00CE46E1">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color w:val="000000" w:themeColor="text1"/>
                <w:sz w:val="16"/>
                <w:szCs w:val="16"/>
                <w:vertAlign w:val="superscript"/>
                <w:lang w:val="ro-RO" w:eastAsia="pl-PL"/>
              </w:rPr>
              <w:t>1</w:t>
            </w:r>
          </w:p>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17.(1)În scopul asigurării unei funcţionări selective a instalaţiilor de protecţie şi automatizare din instalaţia proprie, utilizatorul va asigura corelarea permanentă a reglajelor acestora cu cele ale instalaţiilor din amonte.</w:t>
            </w:r>
          </w:p>
          <w:p w:rsidR="00544951" w:rsidRPr="004C17D6" w:rsidRDefault="00544951" w:rsidP="00544951">
            <w:pPr>
              <w:shd w:val="clear" w:color="auto" w:fill="FFFFFF"/>
              <w:jc w:val="both"/>
              <w:rPr>
                <w:rFonts w:ascii="Times New Roman" w:eastAsia="Times New Roman" w:hAnsi="Times New Roman" w:cs="Times New Roman"/>
                <w:color w:val="000000" w:themeColor="text1"/>
                <w:sz w:val="16"/>
                <w:szCs w:val="16"/>
                <w:lang w:val="ro-RO" w:eastAsia="pl-PL"/>
              </w:rPr>
            </w:pPr>
            <w:r w:rsidRPr="004C17D6">
              <w:rPr>
                <w:rFonts w:ascii="Times New Roman" w:eastAsia="Times New Roman" w:hAnsi="Times New Roman" w:cs="Times New Roman"/>
                <w:color w:val="000000" w:themeColor="text1"/>
                <w:sz w:val="16"/>
                <w:szCs w:val="16"/>
                <w:lang w:val="ro-RO" w:eastAsia="pl-PL"/>
              </w:rPr>
              <w:t>(2)Echipamentul şi aparatajul prin care instalaţia de utilizare se racordează la reţeaua electrică trebuie să corespundă normelor tehnice în vigoare în România.</w:t>
            </w:r>
          </w:p>
        </w:tc>
        <w:tc>
          <w:tcPr>
            <w:tcW w:w="5040" w:type="dxa"/>
          </w:tcPr>
          <w:p w:rsidR="00544951" w:rsidRPr="004C17D6" w:rsidRDefault="00544951" w:rsidP="00544951">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27. În Anexa nr. 2, punctul 17 se modifică și va avea următorul cuprins:</w:t>
            </w:r>
          </w:p>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(1) În scopul asigurării unei funcţionări selective a instalaţiilor de protecţie şi automatizare din instalaţia proprie, utilizatorul</w:t>
            </w:r>
            <w:r w:rsidR="00C35585">
              <w:rPr>
                <w:rFonts w:ascii="Times New Roman" w:eastAsia="Times New Roman" w:hAnsi="Times New Roman" w:cs="Times New Roman"/>
                <w:sz w:val="16"/>
                <w:szCs w:val="16"/>
                <w:lang w:val="ro-RO" w:eastAsia="pl-PL"/>
              </w:rPr>
              <w:t xml:space="preserve"> </w:t>
            </w:r>
            <w:r w:rsidR="00C35585" w:rsidRPr="00C35585">
              <w:rPr>
                <w:rFonts w:ascii="Times New Roman" w:eastAsia="Times New Roman" w:hAnsi="Times New Roman" w:cs="Times New Roman"/>
                <w:strike/>
                <w:sz w:val="16"/>
                <w:szCs w:val="16"/>
                <w:highlight w:val="lightGray"/>
                <w:lang w:val="ro-RO" w:eastAsia="pl-PL"/>
              </w:rPr>
              <w:t>va</w:t>
            </w:r>
            <w:r w:rsidRPr="004C17D6">
              <w:rPr>
                <w:rFonts w:ascii="Times New Roman" w:eastAsia="Times New Roman" w:hAnsi="Times New Roman" w:cs="Times New Roman"/>
                <w:sz w:val="16"/>
                <w:szCs w:val="16"/>
                <w:lang w:val="ro-RO" w:eastAsia="pl-PL"/>
              </w:rPr>
              <w:t xml:space="preserve"> asigur</w:t>
            </w:r>
            <w:r w:rsidR="00C35585" w:rsidRPr="00C35585">
              <w:rPr>
                <w:rFonts w:ascii="Times New Roman" w:eastAsia="Times New Roman" w:hAnsi="Times New Roman" w:cs="Times New Roman"/>
                <w:strike/>
                <w:sz w:val="16"/>
                <w:szCs w:val="16"/>
                <w:highlight w:val="lightGray"/>
                <w:lang w:val="ro-RO" w:eastAsia="pl-PL"/>
              </w:rPr>
              <w:t>a</w:t>
            </w:r>
            <w:r w:rsidRPr="004C17D6">
              <w:rPr>
                <w:rFonts w:ascii="Times New Roman" w:eastAsia="Times New Roman" w:hAnsi="Times New Roman" w:cs="Times New Roman"/>
                <w:sz w:val="16"/>
                <w:szCs w:val="16"/>
                <w:highlight w:val="lightGray"/>
                <w:lang w:val="ro-RO" w:eastAsia="pl-PL"/>
              </w:rPr>
              <w:t>ă</w:t>
            </w:r>
            <w:r w:rsidRPr="004C17D6">
              <w:rPr>
                <w:rFonts w:ascii="Times New Roman" w:eastAsia="Times New Roman" w:hAnsi="Times New Roman" w:cs="Times New Roman"/>
                <w:sz w:val="16"/>
                <w:szCs w:val="16"/>
                <w:lang w:val="ro-RO" w:eastAsia="pl-PL"/>
              </w:rPr>
              <w:t xml:space="preserve"> </w:t>
            </w:r>
            <w:r w:rsidRPr="004C17D6">
              <w:rPr>
                <w:rFonts w:ascii="Times New Roman" w:eastAsia="Times New Roman" w:hAnsi="Times New Roman" w:cs="Times New Roman"/>
                <w:sz w:val="16"/>
                <w:szCs w:val="16"/>
                <w:highlight w:val="lightGray"/>
                <w:lang w:val="ro-RO" w:eastAsia="pl-PL"/>
              </w:rPr>
              <w:t xml:space="preserve">accesul operatorului de rețea pentru </w:t>
            </w:r>
            <w:r w:rsidRPr="004C17D6">
              <w:rPr>
                <w:rFonts w:ascii="Times New Roman" w:eastAsia="Times New Roman" w:hAnsi="Times New Roman" w:cs="Times New Roman"/>
                <w:sz w:val="16"/>
                <w:szCs w:val="16"/>
                <w:lang w:val="ro-RO" w:eastAsia="pl-PL"/>
              </w:rPr>
              <w:t xml:space="preserve">corelarea permanentă a reglajelor acestora cu cele ale instalaţiilor din amonte. </w:t>
            </w:r>
          </w:p>
          <w:p w:rsidR="00544951" w:rsidRPr="004C17D6" w:rsidRDefault="00544951" w:rsidP="00544951">
            <w:pPr>
              <w:widowControl w:val="0"/>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sz w:val="16"/>
                <w:szCs w:val="16"/>
                <w:lang w:val="ro-RO" w:eastAsia="pl-PL"/>
              </w:rPr>
              <w:t>(2) Echipamentul şi aparatajul prin care instalaţia de utilizare se racordează la reţeaua electrică trebuie să corespundă normelor tehnice în vigoare în România</w:t>
            </w:r>
            <w:r w:rsidRPr="004C17D6">
              <w:rPr>
                <w:rFonts w:ascii="Times New Roman" w:eastAsia="Times New Roman" w:hAnsi="Times New Roman" w:cs="Times New Roman"/>
                <w:sz w:val="16"/>
                <w:szCs w:val="16"/>
                <w:highlight w:val="lightGray"/>
                <w:lang w:val="ro-RO" w:eastAsia="pl-PL"/>
              </w:rPr>
              <w:t>, inclusiv Normativului pentru proiectarea, executarea și exploatarea instalațiilor electrice aferente clădirilor, indicativ I7-2011, aprobat prin Ordinul ministrului dezvoltării regionale și turismului nr. 2741/2011</w:t>
            </w:r>
            <w:r w:rsidRPr="004C17D6">
              <w:rPr>
                <w:rFonts w:ascii="Times New Roman" w:eastAsia="Times New Roman" w:hAnsi="Times New Roman" w:cs="Times New Roman"/>
                <w:sz w:val="16"/>
                <w:szCs w:val="16"/>
                <w:lang w:val="ro-RO" w:eastAsia="pl-PL"/>
              </w:rPr>
              <w:t>.”</w:t>
            </w:r>
          </w:p>
        </w:tc>
        <w:tc>
          <w:tcPr>
            <w:tcW w:w="3780" w:type="dxa"/>
          </w:tcPr>
          <w:p w:rsidR="00374762" w:rsidRDefault="00374762" w:rsidP="00374762">
            <w:pPr>
              <w:jc w:val="both"/>
              <w:rPr>
                <w:rFonts w:ascii="Times New Roman" w:eastAsia="Times New Roman" w:hAnsi="Times New Roman"/>
                <w:b/>
                <w:sz w:val="16"/>
                <w:szCs w:val="16"/>
              </w:rPr>
            </w:pPr>
            <w:r>
              <w:rPr>
                <w:rFonts w:ascii="Times New Roman" w:eastAsia="Times New Roman" w:hAnsi="Times New Roman"/>
                <w:b/>
                <w:sz w:val="16"/>
                <w:szCs w:val="16"/>
              </w:rPr>
              <w:t xml:space="preserve">SDEE </w:t>
            </w:r>
            <w:r w:rsidRPr="00B042EB">
              <w:rPr>
                <w:rFonts w:ascii="Times New Roman" w:eastAsia="Times New Roman" w:hAnsi="Times New Roman"/>
                <w:b/>
                <w:sz w:val="16"/>
                <w:szCs w:val="16"/>
              </w:rPr>
              <w:t>T</w:t>
            </w:r>
            <w:r>
              <w:rPr>
                <w:rFonts w:ascii="Times New Roman" w:eastAsia="Times New Roman" w:hAnsi="Times New Roman"/>
                <w:b/>
                <w:sz w:val="16"/>
                <w:szCs w:val="16"/>
              </w:rPr>
              <w:t xml:space="preserve">ransilvania </w:t>
            </w:r>
            <w:r w:rsidRPr="00B042EB">
              <w:rPr>
                <w:rFonts w:ascii="Times New Roman" w:eastAsia="Times New Roman" w:hAnsi="Times New Roman"/>
                <w:b/>
                <w:sz w:val="16"/>
                <w:szCs w:val="16"/>
              </w:rPr>
              <w:t>N</w:t>
            </w:r>
            <w:r>
              <w:rPr>
                <w:rFonts w:ascii="Times New Roman" w:eastAsia="Times New Roman" w:hAnsi="Times New Roman"/>
                <w:b/>
                <w:sz w:val="16"/>
                <w:szCs w:val="16"/>
              </w:rPr>
              <w:t>ord</w:t>
            </w:r>
          </w:p>
          <w:p w:rsidR="00374762" w:rsidRDefault="00374762" w:rsidP="00374762">
            <w:pPr>
              <w:jc w:val="both"/>
              <w:rPr>
                <w:rFonts w:ascii="Times New Roman" w:eastAsia="Times New Roman" w:hAnsi="Times New Roman" w:cs="Times New Roman"/>
                <w:b/>
                <w:sz w:val="16"/>
                <w:szCs w:val="16"/>
                <w:lang w:val="ro-RO" w:eastAsia="pl-PL"/>
              </w:rPr>
            </w:pPr>
            <w:r w:rsidRPr="004400C0">
              <w:rPr>
                <w:rFonts w:ascii="Times New Roman" w:eastAsia="Times New Roman" w:hAnsi="Times New Roman" w:cs="Times New Roman"/>
                <w:b/>
                <w:sz w:val="16"/>
                <w:szCs w:val="16"/>
                <w:lang w:val="ro-RO" w:eastAsia="pl-PL"/>
              </w:rPr>
              <w:t>SDEE Muntenia Nord</w:t>
            </w:r>
          </w:p>
          <w:p w:rsidR="00374762" w:rsidRDefault="00374762" w:rsidP="00374762">
            <w:pPr>
              <w:jc w:val="both"/>
              <w:rPr>
                <w:rFonts w:ascii="Times New Roman" w:eastAsia="Times New Roman" w:hAnsi="Times New Roman" w:cs="Times New Roman"/>
                <w:b/>
                <w:sz w:val="16"/>
                <w:szCs w:val="16"/>
                <w:lang w:val="ro-RO" w:eastAsia="pl-PL"/>
              </w:rPr>
            </w:pPr>
            <w:r w:rsidRPr="00465CD2">
              <w:rPr>
                <w:rFonts w:ascii="Times New Roman" w:eastAsia="Times New Roman" w:hAnsi="Times New Roman" w:cs="Times New Roman"/>
                <w:b/>
                <w:sz w:val="16"/>
                <w:szCs w:val="16"/>
                <w:lang w:val="ro-RO" w:eastAsia="pl-PL"/>
              </w:rPr>
              <w:t>SDEE T</w:t>
            </w:r>
            <w:r>
              <w:rPr>
                <w:rFonts w:ascii="Times New Roman" w:eastAsia="Times New Roman" w:hAnsi="Times New Roman" w:cs="Times New Roman"/>
                <w:b/>
                <w:sz w:val="16"/>
                <w:szCs w:val="16"/>
                <w:lang w:val="ro-RO" w:eastAsia="pl-PL"/>
              </w:rPr>
              <w:t>ransilvania Sud</w:t>
            </w:r>
          </w:p>
          <w:p w:rsidR="00374762" w:rsidRPr="00AF0DCC" w:rsidRDefault="00374762" w:rsidP="00374762">
            <w:pPr>
              <w:jc w:val="both"/>
              <w:rPr>
                <w:rFonts w:ascii="Times New Roman" w:eastAsia="Times New Roman" w:hAnsi="Times New Roman" w:cs="Times New Roman"/>
                <w:b/>
                <w:sz w:val="16"/>
                <w:szCs w:val="16"/>
                <w:lang w:val="ro-RO" w:eastAsia="pl-PL"/>
              </w:rPr>
            </w:pPr>
            <w:r w:rsidRPr="00AF0DCC">
              <w:rPr>
                <w:rFonts w:ascii="Times New Roman" w:eastAsia="Times New Roman" w:hAnsi="Times New Roman" w:cs="Times New Roman"/>
                <w:b/>
                <w:sz w:val="16"/>
                <w:szCs w:val="16"/>
                <w:lang w:val="ro-RO" w:eastAsia="pl-PL"/>
              </w:rPr>
              <w:t>ACUE</w:t>
            </w:r>
          </w:p>
          <w:p w:rsidR="00374762" w:rsidRDefault="00374762" w:rsidP="00374762">
            <w:pPr>
              <w:jc w:val="both"/>
              <w:rPr>
                <w:rFonts w:ascii="Times New Roman" w:eastAsia="Times New Roman" w:hAnsi="Times New Roman" w:cs="Times New Roman"/>
                <w:b/>
                <w:sz w:val="16"/>
                <w:szCs w:val="16"/>
                <w:lang w:val="ro-RO" w:eastAsia="pl-PL"/>
              </w:rPr>
            </w:pPr>
            <w:r w:rsidRPr="00141578">
              <w:rPr>
                <w:rFonts w:ascii="Times New Roman" w:eastAsia="Times New Roman" w:hAnsi="Times New Roman" w:cs="Times New Roman"/>
                <w:b/>
                <w:sz w:val="16"/>
                <w:szCs w:val="16"/>
                <w:lang w:val="ro-RO" w:eastAsia="pl-PL"/>
              </w:rPr>
              <w:t>DELGAZ GRID SA</w:t>
            </w:r>
          </w:p>
          <w:p w:rsidR="00374762" w:rsidRDefault="00374762" w:rsidP="00374762">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E-Distribuţie Banat</w:t>
            </w:r>
          </w:p>
          <w:p w:rsidR="00374762" w:rsidRDefault="00374762" w:rsidP="00374762">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E-Distribuţie Dobrogea</w:t>
            </w:r>
          </w:p>
          <w:p w:rsidR="00374762" w:rsidRDefault="00374762" w:rsidP="00374762">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E- Distribuţie Muntenia</w:t>
            </w:r>
          </w:p>
          <w:p w:rsidR="003E7C8A" w:rsidRPr="003E7C8A" w:rsidRDefault="003E7C8A" w:rsidP="00374762">
            <w:pPr>
              <w:jc w:val="both"/>
              <w:rPr>
                <w:rFonts w:ascii="Times New Roman" w:hAnsi="Times New Roman" w:cs="Times New Roman"/>
                <w:b/>
                <w:color w:val="000000" w:themeColor="text1"/>
                <w:sz w:val="16"/>
                <w:szCs w:val="16"/>
                <w:shd w:val="clear" w:color="auto" w:fill="FFFFFF"/>
                <w:lang w:val="ro-RO"/>
              </w:rPr>
            </w:pPr>
            <w:r w:rsidRPr="003E7C8A">
              <w:rPr>
                <w:rStyle w:val="salnbdy0"/>
                <w:rFonts w:ascii="Times New Roman" w:hAnsi="Times New Roman" w:cs="Times New Roman"/>
                <w:b/>
                <w:color w:val="000000" w:themeColor="text1"/>
                <w:sz w:val="16"/>
                <w:szCs w:val="16"/>
                <w:lang w:val="ro-RO"/>
              </w:rPr>
              <w:t>T</w:t>
            </w:r>
            <w:r>
              <w:rPr>
                <w:rStyle w:val="salnbdy0"/>
                <w:rFonts w:ascii="Times New Roman" w:hAnsi="Times New Roman" w:cs="Times New Roman"/>
                <w:b/>
                <w:color w:val="000000" w:themeColor="text1"/>
                <w:sz w:val="16"/>
                <w:szCs w:val="16"/>
                <w:lang w:val="ro-RO"/>
              </w:rPr>
              <w:t>ranselectrica</w:t>
            </w:r>
          </w:p>
          <w:p w:rsidR="00374762" w:rsidRPr="009C5873" w:rsidRDefault="00374762" w:rsidP="00374762">
            <w:pPr>
              <w:jc w:val="both"/>
              <w:rPr>
                <w:rFonts w:ascii="Times New Roman" w:hAnsi="Times New Roman" w:cs="Times New Roman"/>
                <w:bCs/>
                <w:color w:val="000000" w:themeColor="text1"/>
                <w:sz w:val="16"/>
                <w:szCs w:val="16"/>
                <w:lang w:val="ro-RO"/>
              </w:rPr>
            </w:pPr>
            <w:r w:rsidRPr="009C5873">
              <w:rPr>
                <w:rFonts w:ascii="Times New Roman" w:hAnsi="Times New Roman" w:cs="Times New Roman"/>
                <w:bCs/>
                <w:color w:val="000000" w:themeColor="text1"/>
                <w:sz w:val="20"/>
                <w:szCs w:val="20"/>
                <w:lang w:val="ro-RO"/>
              </w:rPr>
              <w:t>”</w:t>
            </w:r>
            <w:r w:rsidRPr="009C5873">
              <w:rPr>
                <w:rFonts w:ascii="Times New Roman" w:hAnsi="Times New Roman" w:cs="Times New Roman"/>
                <w:bCs/>
                <w:color w:val="000000" w:themeColor="text1"/>
                <w:sz w:val="16"/>
                <w:szCs w:val="16"/>
                <w:lang w:val="ro-RO"/>
              </w:rPr>
              <w:t xml:space="preserve">(1) În scopul asigurării unei funcţionări selective a instalaţiilor de protecţie şi automatizare din instalaţia proprie, utilizatorul asigură </w:t>
            </w:r>
            <w:r w:rsidRPr="009C5873">
              <w:rPr>
                <w:rFonts w:ascii="Times New Roman" w:hAnsi="Times New Roman" w:cs="Times New Roman"/>
                <w:bCs/>
                <w:strike/>
                <w:color w:val="FF0000"/>
                <w:sz w:val="16"/>
                <w:szCs w:val="16"/>
                <w:lang w:val="ro-RO"/>
              </w:rPr>
              <w:t>accesul operatorului de rețea pentru</w:t>
            </w:r>
            <w:r w:rsidRPr="009C5873">
              <w:rPr>
                <w:rFonts w:ascii="Times New Roman" w:hAnsi="Times New Roman" w:cs="Times New Roman"/>
                <w:bCs/>
                <w:color w:val="FF0000"/>
                <w:sz w:val="16"/>
                <w:szCs w:val="16"/>
                <w:lang w:val="ro-RO"/>
              </w:rPr>
              <w:t xml:space="preserve"> </w:t>
            </w:r>
            <w:r w:rsidRPr="009C5873">
              <w:rPr>
                <w:rFonts w:ascii="Times New Roman" w:hAnsi="Times New Roman" w:cs="Times New Roman"/>
                <w:bCs/>
                <w:color w:val="000000" w:themeColor="text1"/>
                <w:sz w:val="16"/>
                <w:szCs w:val="16"/>
                <w:lang w:val="ro-RO"/>
              </w:rPr>
              <w:t xml:space="preserve">corelarea permanentă a reglajelor acestora cu cele ale instalaţiilor din amonte. </w:t>
            </w:r>
          </w:p>
          <w:p w:rsidR="00374762" w:rsidRPr="009C5873" w:rsidRDefault="00374762" w:rsidP="00374762">
            <w:pPr>
              <w:jc w:val="both"/>
              <w:rPr>
                <w:rFonts w:ascii="Times New Roman" w:hAnsi="Times New Roman" w:cs="Times New Roman"/>
                <w:bCs/>
                <w:strike/>
                <w:color w:val="FF0000"/>
                <w:sz w:val="16"/>
                <w:szCs w:val="16"/>
                <w:lang w:val="ro-RO"/>
              </w:rPr>
            </w:pPr>
            <w:r w:rsidRPr="009C5873">
              <w:rPr>
                <w:rFonts w:ascii="Times New Roman" w:hAnsi="Times New Roman" w:cs="Times New Roman"/>
                <w:bCs/>
                <w:color w:val="000000" w:themeColor="text1"/>
                <w:sz w:val="16"/>
                <w:szCs w:val="16"/>
                <w:lang w:val="ro-RO"/>
              </w:rPr>
              <w:t xml:space="preserve">(2) Echipamentul şi aparatajul prin care instalaţia de utilizare se racordează la reţeaua electrică trebuie să corespundă normelor tehnice în vigoare în România, </w:t>
            </w:r>
            <w:r w:rsidRPr="009C5873">
              <w:rPr>
                <w:rFonts w:ascii="Times New Roman" w:hAnsi="Times New Roman" w:cs="Times New Roman"/>
                <w:bCs/>
                <w:strike/>
                <w:color w:val="FF0000"/>
                <w:sz w:val="16"/>
                <w:szCs w:val="16"/>
                <w:lang w:val="ro-RO"/>
              </w:rPr>
              <w:t>inclusiv Normativului pentru proiectarea, executarea și exploatarea instalațiilor electrice aferente clădirilor, indicativ I7-2011, aprobat prin Ordinul ministrului dezvoltării regionale și turismului nr. 2741/2011.”</w:t>
            </w:r>
          </w:p>
          <w:p w:rsidR="00374762" w:rsidRDefault="00374762" w:rsidP="00374762">
            <w:pPr>
              <w:jc w:val="both"/>
              <w:rPr>
                <w:rFonts w:ascii="Times New Roman" w:hAnsi="Times New Roman" w:cs="Times New Roman"/>
                <w:b/>
                <w:bCs/>
                <w:sz w:val="16"/>
                <w:szCs w:val="16"/>
              </w:rPr>
            </w:pPr>
            <w:r w:rsidRPr="00465CD2">
              <w:rPr>
                <w:rFonts w:ascii="Times New Roman" w:hAnsi="Times New Roman" w:cs="Times New Roman"/>
                <w:b/>
                <w:bCs/>
                <w:sz w:val="16"/>
                <w:szCs w:val="16"/>
              </w:rPr>
              <w:t>Motivaţie:</w:t>
            </w:r>
          </w:p>
          <w:p w:rsidR="00374762" w:rsidRPr="00465CD2" w:rsidRDefault="00374762" w:rsidP="00374762">
            <w:pPr>
              <w:jc w:val="both"/>
              <w:rPr>
                <w:rFonts w:ascii="Times New Roman" w:eastAsia="Times New Roman" w:hAnsi="Times New Roman" w:cs="Times New Roman"/>
                <w:sz w:val="16"/>
                <w:szCs w:val="16"/>
                <w:lang w:val="ro-RO" w:eastAsia="pl-PL"/>
              </w:rPr>
            </w:pPr>
            <w:r w:rsidRPr="00465CD2">
              <w:rPr>
                <w:rFonts w:ascii="Times New Roman" w:eastAsia="Times New Roman" w:hAnsi="Times New Roman" w:cs="Times New Roman"/>
                <w:sz w:val="16"/>
                <w:szCs w:val="16"/>
                <w:lang w:val="ro-RO" w:eastAsia="pl-PL"/>
              </w:rPr>
              <w:t>Operatorul de rețea nu poate interveni în instalația de utilizare. Utilizatorul este obligat să asigure operarea și mentenanța instalațiilor electrice proprii în conformitate cu normele in vigoare.</w:t>
            </w:r>
          </w:p>
          <w:p w:rsidR="00544951" w:rsidRPr="004C17D6" w:rsidRDefault="00374762" w:rsidP="00374762">
            <w:pPr>
              <w:jc w:val="both"/>
              <w:rPr>
                <w:rFonts w:ascii="Times New Roman" w:eastAsia="Times New Roman" w:hAnsi="Times New Roman" w:cs="Times New Roman"/>
                <w:sz w:val="16"/>
                <w:szCs w:val="16"/>
                <w:lang w:val="ro-RO" w:eastAsia="pl-PL"/>
              </w:rPr>
            </w:pPr>
            <w:r w:rsidRPr="00465CD2">
              <w:rPr>
                <w:rFonts w:ascii="Times New Roman" w:eastAsia="Times New Roman" w:hAnsi="Times New Roman" w:cs="Times New Roman"/>
                <w:sz w:val="16"/>
                <w:szCs w:val="16"/>
                <w:lang w:val="ro-RO" w:eastAsia="pl-PL"/>
              </w:rPr>
              <w:t>Normativul I7-2011 trebuie actualizat, completarea nu este necesară</w:t>
            </w:r>
          </w:p>
        </w:tc>
        <w:tc>
          <w:tcPr>
            <w:tcW w:w="3780" w:type="dxa"/>
          </w:tcPr>
          <w:p w:rsidR="00386625" w:rsidRDefault="00A53946" w:rsidP="00A53946">
            <w:pPr>
              <w:jc w:val="both"/>
              <w:rPr>
                <w:rFonts w:ascii="Times New Roman" w:hAnsi="Times New Roman" w:cs="Times New Roman"/>
                <w:b/>
                <w:sz w:val="16"/>
                <w:szCs w:val="16"/>
                <w:lang w:val="ro-RO"/>
              </w:rPr>
            </w:pPr>
            <w:r w:rsidRPr="008F3785">
              <w:rPr>
                <w:rFonts w:ascii="Times New Roman" w:hAnsi="Times New Roman" w:cs="Times New Roman"/>
                <w:b/>
                <w:sz w:val="16"/>
                <w:szCs w:val="16"/>
                <w:lang w:val="ro-RO"/>
              </w:rPr>
              <w:t>Nu se acceptă</w:t>
            </w:r>
          </w:p>
          <w:p w:rsidR="008272CC" w:rsidRDefault="00227B79" w:rsidP="008272CC">
            <w:pPr>
              <w:jc w:val="both"/>
              <w:rPr>
                <w:rFonts w:ascii="Times New Roman" w:hAnsi="Times New Roman" w:cs="Times New Roman"/>
                <w:sz w:val="16"/>
                <w:szCs w:val="16"/>
                <w:lang w:val="en-US"/>
              </w:rPr>
            </w:pPr>
            <w:r>
              <w:rPr>
                <w:rFonts w:ascii="Times New Roman" w:hAnsi="Times New Roman" w:cs="Times New Roman"/>
                <w:sz w:val="16"/>
                <w:szCs w:val="16"/>
                <w:lang w:val="en-US"/>
              </w:rPr>
              <w:t xml:space="preserve">Conform prevederilor art. </w:t>
            </w:r>
            <w:r w:rsidR="008272CC" w:rsidRPr="008272CC">
              <w:rPr>
                <w:rFonts w:ascii="Times New Roman" w:hAnsi="Times New Roman" w:cs="Times New Roman"/>
                <w:sz w:val="16"/>
                <w:szCs w:val="16"/>
                <w:lang w:val="en-US"/>
              </w:rPr>
              <w:t xml:space="preserve">6.3.4.1. </w:t>
            </w:r>
            <w:r>
              <w:rPr>
                <w:rFonts w:ascii="Times New Roman" w:hAnsi="Times New Roman" w:cs="Times New Roman"/>
                <w:sz w:val="16"/>
                <w:szCs w:val="16"/>
                <w:lang w:val="en-US"/>
              </w:rPr>
              <w:t xml:space="preserve">din </w:t>
            </w:r>
            <w:r w:rsidRPr="007B69D7">
              <w:rPr>
                <w:rFonts w:ascii="Times New Roman" w:hAnsi="Times New Roman" w:cs="Times New Roman"/>
                <w:bCs/>
                <w:sz w:val="16"/>
                <w:szCs w:val="16"/>
                <w:lang w:val="en-US"/>
              </w:rPr>
              <w:t>Codul Tehnic</w:t>
            </w:r>
            <w:r w:rsidRPr="00227B79">
              <w:rPr>
                <w:rFonts w:ascii="Times New Roman" w:hAnsi="Times New Roman" w:cs="Times New Roman"/>
                <w:b/>
                <w:bCs/>
                <w:sz w:val="16"/>
                <w:szCs w:val="16"/>
                <w:lang w:val="en-US"/>
              </w:rPr>
              <w:t xml:space="preserve"> </w:t>
            </w:r>
            <w:r w:rsidRPr="00227B79">
              <w:rPr>
                <w:rFonts w:ascii="Times New Roman" w:hAnsi="Times New Roman" w:cs="Times New Roman"/>
                <w:sz w:val="16"/>
                <w:szCs w:val="16"/>
                <w:lang w:val="en-US"/>
              </w:rPr>
              <w:t>al reţelelor electrice de distribuţie</w:t>
            </w:r>
            <w:r>
              <w:rPr>
                <w:rFonts w:ascii="Times New Roman" w:hAnsi="Times New Roman" w:cs="Times New Roman"/>
                <w:sz w:val="16"/>
                <w:szCs w:val="16"/>
                <w:lang w:val="en-US"/>
              </w:rPr>
              <w:t xml:space="preserve"> aprobat prin Ordinul ANRE nr. 128/2008</w:t>
            </w:r>
            <w:r w:rsidR="007B69D7">
              <w:rPr>
                <w:rFonts w:ascii="Times New Roman" w:hAnsi="Times New Roman" w:cs="Times New Roman"/>
                <w:b/>
                <w:bCs/>
                <w:sz w:val="16"/>
                <w:szCs w:val="16"/>
                <w:lang w:val="en-US"/>
              </w:rPr>
              <w:t xml:space="preserve"> </w:t>
            </w:r>
            <w:proofErr w:type="gramStart"/>
            <w:r w:rsidR="007B69D7">
              <w:rPr>
                <w:rFonts w:ascii="Times New Roman" w:hAnsi="Times New Roman" w:cs="Times New Roman"/>
                <w:b/>
                <w:bCs/>
                <w:sz w:val="16"/>
                <w:szCs w:val="16"/>
                <w:lang w:val="en-US"/>
              </w:rPr>
              <w:t xml:space="preserve">- </w:t>
            </w:r>
            <w:r w:rsidRPr="007B69D7">
              <w:rPr>
                <w:rFonts w:ascii="Times New Roman" w:hAnsi="Times New Roman" w:cs="Times New Roman"/>
                <w:b/>
                <w:bCs/>
                <w:i/>
                <w:sz w:val="16"/>
                <w:szCs w:val="16"/>
                <w:lang w:val="en-US"/>
              </w:rPr>
              <w:t>”</w:t>
            </w:r>
            <w:r w:rsidR="008272CC" w:rsidRPr="007B69D7">
              <w:rPr>
                <w:rFonts w:ascii="Times New Roman" w:hAnsi="Times New Roman" w:cs="Times New Roman"/>
                <w:i/>
                <w:sz w:val="16"/>
                <w:szCs w:val="16"/>
                <w:lang w:val="en-US"/>
              </w:rPr>
              <w:t>OD</w:t>
            </w:r>
            <w:proofErr w:type="gramEnd"/>
            <w:r w:rsidR="008272CC" w:rsidRPr="007B69D7">
              <w:rPr>
                <w:rFonts w:ascii="Times New Roman" w:hAnsi="Times New Roman" w:cs="Times New Roman"/>
                <w:i/>
                <w:sz w:val="16"/>
                <w:szCs w:val="16"/>
                <w:lang w:val="en-US"/>
              </w:rPr>
              <w:t xml:space="preserve"> stabileşte şi coordonează reglajele, logica de funcţionare şi stările operaţionale ale sistemelor de protecţie şi automatizări din RED, precum şi ale sistemelor de protecţie ale utilizatorilor RED, altele decât cele coordonate de OTS, şi care nu influenţează siguranţa în funcţionare a SEN.</w:t>
            </w:r>
            <w:r w:rsidR="007B69D7" w:rsidRPr="007B69D7">
              <w:rPr>
                <w:rFonts w:ascii="Times New Roman" w:hAnsi="Times New Roman" w:cs="Times New Roman"/>
                <w:i/>
                <w:sz w:val="16"/>
                <w:szCs w:val="16"/>
                <w:lang w:val="en-US"/>
              </w:rPr>
              <w:t>”</w:t>
            </w:r>
          </w:p>
          <w:p w:rsidR="007B69D7" w:rsidRPr="007B69D7" w:rsidRDefault="007B69D7" w:rsidP="007B69D7">
            <w:pPr>
              <w:jc w:val="both"/>
              <w:rPr>
                <w:rFonts w:ascii="Times New Roman" w:hAnsi="Times New Roman" w:cs="Times New Roman"/>
                <w:sz w:val="16"/>
                <w:szCs w:val="16"/>
                <w:lang w:val="en-US"/>
              </w:rPr>
            </w:pPr>
            <w:r>
              <w:rPr>
                <w:rFonts w:ascii="Times New Roman" w:hAnsi="Times New Roman" w:cs="Times New Roman"/>
                <w:sz w:val="16"/>
                <w:szCs w:val="16"/>
                <w:lang w:val="en-US"/>
              </w:rPr>
              <w:t>Corelare cu prevederilor de la</w:t>
            </w:r>
            <w:r w:rsidRPr="007B69D7">
              <w:rPr>
                <w:rFonts w:ascii="Times New Roman" w:hAnsi="Times New Roman" w:cs="Times New Roman"/>
                <w:sz w:val="16"/>
                <w:szCs w:val="16"/>
                <w:lang w:val="en-US"/>
              </w:rPr>
              <w:t xml:space="preserve"> </w:t>
            </w:r>
            <w:r>
              <w:rPr>
                <w:rFonts w:ascii="Times New Roman" w:hAnsi="Times New Roman" w:cs="Times New Roman"/>
                <w:sz w:val="16"/>
                <w:szCs w:val="16"/>
                <w:lang w:val="en-US"/>
              </w:rPr>
              <w:t xml:space="preserve">pct. </w:t>
            </w:r>
            <w:r w:rsidR="002967D8">
              <w:rPr>
                <w:rFonts w:ascii="Times New Roman" w:hAnsi="Times New Roman" w:cs="Times New Roman"/>
                <w:sz w:val="16"/>
                <w:szCs w:val="16"/>
                <w:lang w:val="en-US"/>
              </w:rPr>
              <w:t>3</w:t>
            </w:r>
            <w:r w:rsidRPr="007B69D7">
              <w:rPr>
                <w:rFonts w:ascii="Times New Roman" w:hAnsi="Times New Roman" w:cs="Times New Roman"/>
                <w:sz w:val="16"/>
                <w:szCs w:val="16"/>
                <w:lang w:val="en-US"/>
              </w:rPr>
              <w:t xml:space="preserve">. </w:t>
            </w:r>
            <w:r w:rsidR="002967D8">
              <w:rPr>
                <w:rFonts w:ascii="Times New Roman" w:hAnsi="Times New Roman" w:cs="Times New Roman"/>
                <w:sz w:val="16"/>
                <w:szCs w:val="16"/>
                <w:lang w:val="en-US"/>
              </w:rPr>
              <w:t>Obligațiile utilizatorului, lit. o</w:t>
            </w:r>
            <w:r>
              <w:rPr>
                <w:rFonts w:ascii="Times New Roman" w:hAnsi="Times New Roman" w:cs="Times New Roman"/>
                <w:sz w:val="16"/>
                <w:szCs w:val="16"/>
                <w:lang w:val="en-US"/>
              </w:rPr>
              <w:t>)</w:t>
            </w:r>
            <w:r w:rsidR="002967D8">
              <w:rPr>
                <w:rFonts w:ascii="Times New Roman" w:hAnsi="Times New Roman" w:cs="Times New Roman"/>
                <w:sz w:val="16"/>
                <w:szCs w:val="16"/>
                <w:lang w:val="en-US"/>
              </w:rPr>
              <w:t xml:space="preserve"> și </w:t>
            </w:r>
            <w:proofErr w:type="gramStart"/>
            <w:r w:rsidR="002967D8">
              <w:rPr>
                <w:rFonts w:ascii="Times New Roman" w:hAnsi="Times New Roman" w:cs="Times New Roman"/>
                <w:sz w:val="16"/>
                <w:szCs w:val="16"/>
                <w:lang w:val="en-US"/>
              </w:rPr>
              <w:t>p)</w:t>
            </w:r>
            <w:r>
              <w:rPr>
                <w:rFonts w:ascii="Times New Roman" w:hAnsi="Times New Roman" w:cs="Times New Roman"/>
                <w:sz w:val="16"/>
                <w:szCs w:val="16"/>
                <w:lang w:val="en-US"/>
              </w:rPr>
              <w:t xml:space="preserve"> </w:t>
            </w:r>
            <w:r w:rsidRPr="007B69D7">
              <w:rPr>
                <w:rFonts w:ascii="Times New Roman" w:hAnsi="Times New Roman" w:cs="Times New Roman"/>
                <w:sz w:val="16"/>
                <w:szCs w:val="16"/>
                <w:lang w:val="en-US"/>
              </w:rPr>
              <w:t xml:space="preserve"> din</w:t>
            </w:r>
            <w:proofErr w:type="gramEnd"/>
            <w:r w:rsidRPr="007B69D7">
              <w:rPr>
                <w:rFonts w:ascii="Times New Roman" w:hAnsi="Times New Roman" w:cs="Times New Roman"/>
                <w:sz w:val="16"/>
                <w:szCs w:val="16"/>
                <w:lang w:val="en-US"/>
              </w:rPr>
              <w:t xml:space="preserve"> Anexa nr. 2 </w:t>
            </w:r>
            <w:r w:rsidR="002967D8" w:rsidRPr="002967D8">
              <w:rPr>
                <w:rFonts w:ascii="Times New Roman" w:hAnsi="Times New Roman" w:cs="Times New Roman"/>
                <w:sz w:val="16"/>
                <w:szCs w:val="16"/>
                <w:lang w:val="en-US"/>
              </w:rPr>
              <w:t>Condiții generale</w:t>
            </w:r>
            <w:r w:rsidR="002967D8">
              <w:rPr>
                <w:rFonts w:ascii="Times New Roman" w:hAnsi="Times New Roman" w:cs="Times New Roman"/>
                <w:sz w:val="16"/>
                <w:szCs w:val="16"/>
                <w:lang w:val="en-US"/>
              </w:rPr>
              <w:t xml:space="preserve"> </w:t>
            </w:r>
            <w:r w:rsidR="002967D8" w:rsidRPr="002967D8">
              <w:rPr>
                <w:rFonts w:ascii="Times New Roman" w:hAnsi="Times New Roman" w:cs="Times New Roman"/>
                <w:sz w:val="16"/>
                <w:szCs w:val="16"/>
                <w:lang w:val="en-US"/>
              </w:rPr>
              <w:t>pentru prestarea serviciului de distribuţie a energiei electrice</w:t>
            </w:r>
            <w:r>
              <w:rPr>
                <w:rFonts w:ascii="Times New Roman" w:hAnsi="Times New Roman" w:cs="Times New Roman"/>
                <w:sz w:val="16"/>
                <w:szCs w:val="16"/>
                <w:lang w:val="en-US"/>
              </w:rPr>
              <w:t xml:space="preserve"> din Ordinul ANRE nr. 90/2015 privind </w:t>
            </w:r>
            <w:r w:rsidRPr="007B69D7">
              <w:rPr>
                <w:rFonts w:ascii="Times New Roman" w:hAnsi="Times New Roman" w:cs="Times New Roman"/>
                <w:sz w:val="16"/>
                <w:szCs w:val="16"/>
                <w:lang w:val="en-US"/>
              </w:rPr>
              <w:t>aprobarea contractelor-cadru pentru serviciul de distribuţie a energiei electrice</w:t>
            </w:r>
            <w:r>
              <w:rPr>
                <w:rFonts w:ascii="Times New Roman" w:hAnsi="Times New Roman" w:cs="Times New Roman"/>
                <w:sz w:val="16"/>
                <w:szCs w:val="16"/>
                <w:lang w:val="en-US"/>
              </w:rPr>
              <w:t>:</w:t>
            </w:r>
          </w:p>
          <w:p w:rsidR="002967D8" w:rsidRPr="002967D8" w:rsidRDefault="002967D8" w:rsidP="002967D8">
            <w:pPr>
              <w:shd w:val="clear" w:color="auto" w:fill="FFFFFF"/>
              <w:jc w:val="both"/>
              <w:rPr>
                <w:rFonts w:ascii="Times New Roman" w:hAnsi="Times New Roman" w:cs="Times New Roman"/>
                <w:i/>
                <w:sz w:val="16"/>
                <w:szCs w:val="16"/>
                <w:lang w:val="en-US"/>
              </w:rPr>
            </w:pPr>
            <w:proofErr w:type="gramStart"/>
            <w:r>
              <w:rPr>
                <w:rFonts w:ascii="Times New Roman" w:hAnsi="Times New Roman" w:cs="Times New Roman"/>
                <w:i/>
                <w:sz w:val="16"/>
                <w:szCs w:val="16"/>
                <w:lang w:val="en-US"/>
              </w:rPr>
              <w:t>”</w:t>
            </w:r>
            <w:r w:rsidRPr="002967D8">
              <w:rPr>
                <w:rFonts w:ascii="Times New Roman" w:hAnsi="Times New Roman" w:cs="Times New Roman"/>
                <w:i/>
                <w:sz w:val="16"/>
                <w:szCs w:val="16"/>
                <w:lang w:val="en-US"/>
              </w:rPr>
              <w:t>o</w:t>
            </w:r>
            <w:proofErr w:type="gramEnd"/>
            <w:r w:rsidRPr="002967D8">
              <w:rPr>
                <w:rFonts w:ascii="Times New Roman" w:hAnsi="Times New Roman" w:cs="Times New Roman"/>
                <w:i/>
                <w:sz w:val="16"/>
                <w:szCs w:val="16"/>
                <w:lang w:val="en-US"/>
              </w:rPr>
              <w:t>) să permită accesul operatorului de distribuţie în incinta sa, dacă este cazul, pentru verificarea grupurilor de măsurare, pentru verificarea instalaţiei de racordare, precum şi pentru verificarea respectării prevederilor contractuale;</w:t>
            </w:r>
          </w:p>
          <w:p w:rsidR="002967D8" w:rsidRPr="002967D8" w:rsidRDefault="002967D8" w:rsidP="002967D8">
            <w:pPr>
              <w:shd w:val="clear" w:color="auto" w:fill="FFFFFF"/>
              <w:jc w:val="both"/>
              <w:rPr>
                <w:rFonts w:ascii="Times New Roman" w:hAnsi="Times New Roman" w:cs="Times New Roman"/>
                <w:i/>
                <w:sz w:val="16"/>
                <w:szCs w:val="16"/>
                <w:lang w:val="en-US"/>
              </w:rPr>
            </w:pPr>
            <w:r w:rsidRPr="002967D8">
              <w:rPr>
                <w:rFonts w:ascii="Times New Roman" w:hAnsi="Times New Roman" w:cs="Times New Roman"/>
                <w:i/>
                <w:sz w:val="16"/>
                <w:szCs w:val="16"/>
                <w:lang w:val="en-US"/>
              </w:rPr>
              <w:t>p) să stabilească împreună cu operatorul de distribuţie o programare convenabilă pentru ambele părţi şi să permită, conform programării, accesul operatorului de distribuţie în incinta sa, dacă este cazul, pentru citirea şi pentru efectuarea lucrărilor de operare, mentenanţă, dezvoltare a propriilor instalaţii electrice în folosul utilizatorului;</w:t>
            </w:r>
            <w:r>
              <w:rPr>
                <w:rFonts w:ascii="Times New Roman" w:hAnsi="Times New Roman" w:cs="Times New Roman"/>
                <w:i/>
                <w:sz w:val="16"/>
                <w:szCs w:val="16"/>
                <w:lang w:val="en-US"/>
              </w:rPr>
              <w:t>”</w:t>
            </w:r>
          </w:p>
          <w:p w:rsidR="002967D8" w:rsidRDefault="002967D8" w:rsidP="00A53946">
            <w:pPr>
              <w:jc w:val="both"/>
              <w:rPr>
                <w:rFonts w:ascii="Times New Roman" w:hAnsi="Times New Roman" w:cs="Times New Roman"/>
                <w:b/>
                <w:bCs/>
                <w:sz w:val="16"/>
                <w:szCs w:val="16"/>
                <w:lang w:val="en-US"/>
              </w:rPr>
            </w:pPr>
          </w:p>
          <w:p w:rsidR="00544951" w:rsidRPr="002967D8" w:rsidRDefault="00A53946" w:rsidP="00A53946">
            <w:pPr>
              <w:jc w:val="both"/>
              <w:rPr>
                <w:rFonts w:ascii="Times New Roman" w:hAnsi="Times New Roman" w:cs="Times New Roman"/>
                <w:b/>
                <w:sz w:val="16"/>
                <w:szCs w:val="16"/>
                <w:lang w:val="ro-RO"/>
              </w:rPr>
            </w:pPr>
            <w:r w:rsidRPr="000F32B3">
              <w:rPr>
                <w:rFonts w:ascii="Times New Roman" w:hAnsi="Times New Roman" w:cs="Times New Roman"/>
                <w:sz w:val="16"/>
                <w:szCs w:val="16"/>
                <w:lang w:val="ro-RO"/>
              </w:rPr>
              <w:t>Este obligatorie respectarea prevederilor, în vigoare, ale Normativului pentru proiectarea, executarea și exploatarea instalațiilor electrice aferente clădirilor, indicativ I7-2011, aprobat prin Ordinul ministrului dezvoltării regionale și turismului nr. 2741/2011. Actualizarea acestuia nu are relevanță pentru precizarea obligației referitoare la respectarea prevederilor din forma în vigoare.</w:t>
            </w:r>
            <w:r w:rsidRPr="000F32B3">
              <w:rPr>
                <w:rFonts w:ascii="Times New Roman" w:hAnsi="Times New Roman" w:cs="Times New Roman"/>
                <w:b/>
                <w:sz w:val="16"/>
                <w:szCs w:val="16"/>
                <w:lang w:val="ro-RO"/>
              </w:rPr>
              <w:t xml:space="preserve">  </w:t>
            </w:r>
          </w:p>
        </w:tc>
        <w:tc>
          <w:tcPr>
            <w:tcW w:w="5760" w:type="dxa"/>
          </w:tcPr>
          <w:p w:rsidR="00EF60F5" w:rsidRPr="00EF60F5" w:rsidRDefault="00EF60F5" w:rsidP="00EF60F5">
            <w:pPr>
              <w:jc w:val="both"/>
              <w:rPr>
                <w:rFonts w:ascii="Times New Roman" w:eastAsia="Times New Roman" w:hAnsi="Times New Roman" w:cs="Times New Roman"/>
                <w:b/>
                <w:color w:val="000000" w:themeColor="text1"/>
                <w:sz w:val="16"/>
                <w:szCs w:val="16"/>
                <w:lang w:val="ro-RO" w:eastAsia="pl-PL"/>
              </w:rPr>
            </w:pPr>
            <w:r w:rsidRPr="00EF60F5">
              <w:rPr>
                <w:rFonts w:ascii="Times New Roman" w:eastAsia="Times New Roman" w:hAnsi="Times New Roman" w:cs="Times New Roman"/>
                <w:b/>
                <w:color w:val="000000" w:themeColor="text1"/>
                <w:sz w:val="16"/>
                <w:szCs w:val="16"/>
                <w:lang w:val="ro-RO" w:eastAsia="pl-PL"/>
              </w:rPr>
              <w:t>r) Punctul 17 se modifică și va avea următorul cuprins:</w:t>
            </w:r>
          </w:p>
          <w:p w:rsidR="00EF60F5" w:rsidRPr="00EF60F5" w:rsidRDefault="00EF60F5" w:rsidP="00EF60F5">
            <w:pPr>
              <w:jc w:val="both"/>
              <w:rPr>
                <w:rFonts w:ascii="Times New Roman" w:eastAsia="Times New Roman" w:hAnsi="Times New Roman" w:cs="Times New Roman"/>
                <w:color w:val="000000" w:themeColor="text1"/>
                <w:sz w:val="16"/>
                <w:szCs w:val="16"/>
                <w:lang w:val="ro-RO" w:eastAsia="pl-PL"/>
              </w:rPr>
            </w:pPr>
            <w:r w:rsidRPr="00EF60F5">
              <w:rPr>
                <w:rFonts w:ascii="Times New Roman" w:eastAsia="Times New Roman" w:hAnsi="Times New Roman" w:cs="Times New Roman"/>
                <w:color w:val="000000" w:themeColor="text1"/>
                <w:sz w:val="16"/>
                <w:szCs w:val="16"/>
                <w:lang w:val="ro-RO" w:eastAsia="pl-PL"/>
              </w:rPr>
              <w:t xml:space="preserve">”17. (1) În scopul asigurării unei funcţionări selective a instalaţiilor de protecţie şi automatizare din instalaţia proprie, utilizatorul asigură accesul operatorului de rețea pentru corelarea permanentă a reglajelor acestora cu cele ale instalaţiilor din amonte. </w:t>
            </w:r>
          </w:p>
          <w:p w:rsidR="00544951" w:rsidRPr="004C17D6" w:rsidRDefault="00EF60F5" w:rsidP="00EF60F5">
            <w:pPr>
              <w:jc w:val="both"/>
              <w:rPr>
                <w:rFonts w:ascii="Times New Roman" w:eastAsia="Times New Roman" w:hAnsi="Times New Roman" w:cs="Times New Roman"/>
                <w:sz w:val="16"/>
                <w:szCs w:val="16"/>
                <w:lang w:val="ro-RO" w:eastAsia="pl-PL"/>
              </w:rPr>
            </w:pPr>
            <w:r w:rsidRPr="00EF60F5">
              <w:rPr>
                <w:rFonts w:ascii="Times New Roman" w:eastAsia="Times New Roman" w:hAnsi="Times New Roman" w:cs="Times New Roman"/>
                <w:color w:val="000000" w:themeColor="text1"/>
                <w:sz w:val="16"/>
                <w:szCs w:val="16"/>
                <w:lang w:val="ro-RO" w:eastAsia="pl-PL"/>
              </w:rPr>
              <w:t>(2) Echipamentul şi aparatajul prin care instalaţia de utilizare se racordează la reţeaua electrică trebuie să corespundă normelor tehnice în vigoare în România, inclusiv Normativului pentru proiectarea, execuția și exploatarea instalațiilor electrice aferente clădirilor, indicativ I7-2011, aprobat prin Ordinul ministrului dezvoltării regionale și turismului nr. 2741/2011.”</w:t>
            </w:r>
          </w:p>
        </w:tc>
      </w:tr>
      <w:tr w:rsidR="00544951" w:rsidRPr="003D3501" w:rsidTr="00CE46E1">
        <w:tc>
          <w:tcPr>
            <w:tcW w:w="3780" w:type="dxa"/>
          </w:tcPr>
          <w:p w:rsidR="00F040B1" w:rsidRPr="0040328C" w:rsidRDefault="00F040B1" w:rsidP="00F040B1">
            <w:pPr>
              <w:widowControl w:val="0"/>
              <w:jc w:val="both"/>
              <w:rPr>
                <w:rFonts w:ascii="Times New Roman" w:hAnsi="Times New Roman" w:cs="Times New Roman"/>
                <w:color w:val="000000" w:themeColor="text1"/>
                <w:sz w:val="16"/>
                <w:szCs w:val="16"/>
                <w:lang w:val="ro-RO"/>
              </w:rPr>
            </w:pPr>
            <w:r w:rsidRPr="0040328C">
              <w:rPr>
                <w:rFonts w:ascii="Times New Roman" w:hAnsi="Times New Roman" w:cs="Times New Roman"/>
                <w:color w:val="000000" w:themeColor="text1"/>
                <w:sz w:val="16"/>
                <w:szCs w:val="16"/>
                <w:lang w:val="ro-RO"/>
              </w:rPr>
              <w:t>ANEXA nr. 2: CONŢINUTUL-CADRU al avizului tehnic de racordare pentru loc de producere/loc de consum şi de producere</w:t>
            </w:r>
            <w:r w:rsidRPr="00D0456B">
              <w:rPr>
                <w:rFonts w:ascii="Times New Roman" w:hAnsi="Times New Roman" w:cs="Times New Roman"/>
                <w:color w:val="000000" w:themeColor="text1"/>
                <w:sz w:val="16"/>
                <w:szCs w:val="16"/>
                <w:vertAlign w:val="superscript"/>
                <w:lang w:val="ro-RO"/>
              </w:rPr>
              <w:t>1</w:t>
            </w:r>
          </w:p>
          <w:p w:rsidR="00F040B1" w:rsidRDefault="00F040B1" w:rsidP="00F040B1">
            <w:pPr>
              <w:widowControl w:val="0"/>
              <w:jc w:val="both"/>
              <w:rPr>
                <w:rFonts w:ascii="Times New Roman" w:hAnsi="Times New Roman" w:cs="Times New Roman"/>
                <w:color w:val="000000" w:themeColor="text1"/>
                <w:sz w:val="16"/>
                <w:szCs w:val="16"/>
                <w:lang w:val="ro-RO"/>
              </w:rPr>
            </w:pPr>
            <w:r w:rsidRPr="0040328C">
              <w:rPr>
                <w:rFonts w:ascii="Times New Roman" w:hAnsi="Times New Roman" w:cs="Times New Roman"/>
                <w:color w:val="000000" w:themeColor="text1"/>
                <w:sz w:val="16"/>
                <w:szCs w:val="16"/>
                <w:lang w:val="ro-RO"/>
              </w:rPr>
              <w:t>(...)</w:t>
            </w:r>
          </w:p>
          <w:p w:rsidR="00F040B1" w:rsidRPr="00D0456B" w:rsidRDefault="00F040B1" w:rsidP="00F040B1">
            <w:pPr>
              <w:widowControl w:val="0"/>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19.(...</w:t>
            </w:r>
            <w:r w:rsidRPr="00D0456B">
              <w:rPr>
                <w:rFonts w:ascii="Times New Roman" w:hAnsi="Times New Roman" w:cs="Times New Roman"/>
                <w:color w:val="000000" w:themeColor="text1"/>
                <w:sz w:val="16"/>
                <w:szCs w:val="16"/>
                <w:lang w:val="ro-RO"/>
              </w:rPr>
              <w:t>)</w:t>
            </w:r>
            <w:r>
              <w:rPr>
                <w:rFonts w:ascii="Times New Roman" w:hAnsi="Times New Roman" w:cs="Times New Roman"/>
                <w:color w:val="000000" w:themeColor="text1"/>
                <w:sz w:val="16"/>
                <w:szCs w:val="16"/>
                <w:lang w:val="ro-RO"/>
              </w:rPr>
              <w:t xml:space="preserve"> </w:t>
            </w:r>
            <w:r w:rsidRPr="00D0456B">
              <w:rPr>
                <w:rFonts w:ascii="Times New Roman" w:hAnsi="Times New Roman" w:cs="Times New Roman"/>
                <w:color w:val="000000" w:themeColor="text1"/>
                <w:sz w:val="16"/>
                <w:szCs w:val="16"/>
                <w:lang w:val="ro-RO"/>
              </w:rPr>
              <w:t>(2)Prezentul aviz tehnic de racordare îşi încetează valabilitatea în următoarele situaţii:</w:t>
            </w:r>
          </w:p>
          <w:p w:rsidR="00F040B1" w:rsidRPr="00D0456B" w:rsidRDefault="00F040B1" w:rsidP="00F040B1">
            <w:pPr>
              <w:widowControl w:val="0"/>
              <w:jc w:val="both"/>
              <w:rPr>
                <w:rFonts w:ascii="Times New Roman" w:hAnsi="Times New Roman" w:cs="Times New Roman"/>
                <w:color w:val="000000" w:themeColor="text1"/>
                <w:sz w:val="16"/>
                <w:szCs w:val="16"/>
                <w:lang w:val="en-US"/>
              </w:rPr>
            </w:pPr>
            <w:proofErr w:type="gramStart"/>
            <w:r w:rsidRPr="00D0456B">
              <w:rPr>
                <w:rFonts w:ascii="Times New Roman" w:hAnsi="Times New Roman" w:cs="Times New Roman"/>
                <w:color w:val="000000" w:themeColor="text1"/>
                <w:sz w:val="16"/>
                <w:szCs w:val="16"/>
                <w:lang w:val="en-US"/>
              </w:rPr>
              <w:t>a)în</w:t>
            </w:r>
            <w:proofErr w:type="gramEnd"/>
            <w:r w:rsidRPr="00D0456B">
              <w:rPr>
                <w:rFonts w:ascii="Times New Roman" w:hAnsi="Times New Roman" w:cs="Times New Roman"/>
                <w:color w:val="000000" w:themeColor="text1"/>
                <w:sz w:val="16"/>
                <w:szCs w:val="16"/>
                <w:lang w:val="en-US"/>
              </w:rPr>
              <w:t xml:space="preserve"> termen de 3 luni de la emitere, dacă utilizatorul nu face în acest timp dovada constituirii garanţiei financiare prevăzute la pct. 10;</w:t>
            </w:r>
          </w:p>
          <w:p w:rsidR="00F040B1" w:rsidRPr="00D0456B" w:rsidRDefault="00F040B1" w:rsidP="00F040B1">
            <w:pPr>
              <w:widowControl w:val="0"/>
              <w:jc w:val="both"/>
              <w:rPr>
                <w:rFonts w:ascii="Times New Roman" w:hAnsi="Times New Roman" w:cs="Times New Roman"/>
                <w:color w:val="000000" w:themeColor="text1"/>
                <w:sz w:val="16"/>
                <w:szCs w:val="16"/>
                <w:lang w:val="en-US"/>
              </w:rPr>
            </w:pPr>
            <w:proofErr w:type="gramStart"/>
            <w:r w:rsidRPr="00D0456B">
              <w:rPr>
                <w:rFonts w:ascii="Times New Roman" w:hAnsi="Times New Roman" w:cs="Times New Roman"/>
                <w:color w:val="000000" w:themeColor="text1"/>
                <w:sz w:val="16"/>
                <w:szCs w:val="16"/>
                <w:lang w:val="en-US"/>
              </w:rPr>
              <w:t>b)în</w:t>
            </w:r>
            <w:proofErr w:type="gramEnd"/>
            <w:r w:rsidRPr="00D0456B">
              <w:rPr>
                <w:rFonts w:ascii="Times New Roman" w:hAnsi="Times New Roman" w:cs="Times New Roman"/>
                <w:color w:val="000000" w:themeColor="text1"/>
                <w:sz w:val="16"/>
                <w:szCs w:val="16"/>
                <w:lang w:val="en-US"/>
              </w:rPr>
              <w:t xml:space="preserve"> termen de 12 luni de la emitere, dacă nu a fost încheiat contractul de racordare;</w:t>
            </w:r>
          </w:p>
          <w:p w:rsidR="00544951" w:rsidRPr="004C17D6" w:rsidRDefault="00F040B1" w:rsidP="00F040B1">
            <w:pPr>
              <w:widowControl w:val="0"/>
              <w:jc w:val="both"/>
              <w:rPr>
                <w:rFonts w:ascii="Times New Roman" w:eastAsia="Times New Roman" w:hAnsi="Times New Roman" w:cs="Times New Roman"/>
                <w:color w:val="000000" w:themeColor="text1"/>
                <w:sz w:val="16"/>
                <w:szCs w:val="16"/>
                <w:lang w:val="en-US" w:eastAsia="pl-PL"/>
              </w:rPr>
            </w:pPr>
            <w:r w:rsidRPr="00D0456B">
              <w:rPr>
                <w:rFonts w:ascii="Times New Roman" w:hAnsi="Times New Roman" w:cs="Times New Roman"/>
                <w:color w:val="000000" w:themeColor="text1"/>
                <w:sz w:val="16"/>
                <w:szCs w:val="16"/>
                <w:lang w:val="en-US"/>
              </w:rPr>
              <w:t>c)la rezilierea contractului de racordare căruia îi este anexat.</w:t>
            </w:r>
          </w:p>
        </w:tc>
        <w:tc>
          <w:tcPr>
            <w:tcW w:w="5040" w:type="dxa"/>
          </w:tcPr>
          <w:p w:rsidR="00544951" w:rsidRPr="004C17D6" w:rsidRDefault="00544951" w:rsidP="00544951">
            <w:pPr>
              <w:widowControl w:val="0"/>
              <w:jc w:val="both"/>
              <w:rPr>
                <w:rFonts w:ascii="Times New Roman" w:eastAsia="Times New Roman" w:hAnsi="Times New Roman" w:cs="Times New Roman"/>
                <w:b/>
                <w:sz w:val="16"/>
                <w:szCs w:val="16"/>
                <w:lang w:val="ro-RO" w:eastAsia="pl-PL"/>
              </w:rPr>
            </w:pPr>
          </w:p>
        </w:tc>
        <w:tc>
          <w:tcPr>
            <w:tcW w:w="3780" w:type="dxa"/>
          </w:tcPr>
          <w:p w:rsidR="00374762" w:rsidRDefault="00374762" w:rsidP="00374762">
            <w:pPr>
              <w:jc w:val="both"/>
              <w:rPr>
                <w:rFonts w:ascii="Times New Roman" w:eastAsia="Times New Roman" w:hAnsi="Times New Roman" w:cs="Times New Roman"/>
                <w:b/>
                <w:color w:val="000000"/>
                <w:sz w:val="16"/>
                <w:szCs w:val="16"/>
                <w:lang w:val="pl-PL" w:eastAsia="pl-PL"/>
              </w:rPr>
            </w:pPr>
            <w:r w:rsidRPr="00374762">
              <w:rPr>
                <w:rFonts w:ascii="Times New Roman" w:eastAsia="Times New Roman" w:hAnsi="Times New Roman" w:cs="Times New Roman"/>
                <w:b/>
                <w:color w:val="000000"/>
                <w:sz w:val="16"/>
                <w:szCs w:val="16"/>
                <w:lang w:val="pl-PL" w:eastAsia="pl-PL"/>
              </w:rPr>
              <w:t>FIRST LOOK SOLUTIONS</w:t>
            </w:r>
          </w:p>
          <w:p w:rsidR="00374762" w:rsidRPr="00374762" w:rsidRDefault="00374762" w:rsidP="00374762">
            <w:pPr>
              <w:jc w:val="both"/>
              <w:rPr>
                <w:rFonts w:ascii="Times New Roman" w:eastAsia="Times New Roman" w:hAnsi="Times New Roman" w:cs="Times New Roman"/>
                <w:b/>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(2) Prezentul aviz tehnic de racordare îşi încetează valabilitatea în următoarele situaţii:</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a) în termen de 12 luni de la emitere, dacă utilizatorul nu face în acest timp dovada constituirii garanţiei financiare prevăzute la pct. 10;</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b) în termen de 24 luni de la emitere, dacă nu a fost încheiat contractul de racordare;</w:t>
            </w:r>
          </w:p>
          <w:p w:rsidR="00374762" w:rsidRDefault="00374762" w:rsidP="00374762">
            <w:pPr>
              <w:jc w:val="both"/>
              <w:rPr>
                <w:rFonts w:ascii="Times New Roman" w:hAnsi="Times New Roman" w:cs="Times New Roman"/>
                <w:b/>
                <w:bCs/>
                <w:sz w:val="16"/>
                <w:szCs w:val="16"/>
              </w:rPr>
            </w:pPr>
            <w:r w:rsidRPr="00465CD2">
              <w:rPr>
                <w:rFonts w:ascii="Times New Roman" w:hAnsi="Times New Roman" w:cs="Times New Roman"/>
                <w:b/>
                <w:bCs/>
                <w:sz w:val="16"/>
                <w:szCs w:val="16"/>
              </w:rPr>
              <w:t>Motivaţie:</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 xml:space="preserve">Din cauza situatiei pietii energiei electrice caracterizata prin instabilitate,  nepredictibilitate si preturi extrem de scazute inregistrate pe toate bursele europene de energie electrica, investitorii au dificultati in a asigura inchiderea financiara , respectiv completarea pachetului de capital propriu (equity) cu partea de creditare bancara. </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Din aceste considerente perioada definita in actualale reglementari este prea scurta si solicitam majorarea:</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Pr>
                <w:rFonts w:ascii="Times New Roman" w:eastAsia="Times New Roman" w:hAnsi="Times New Roman" w:cs="Times New Roman"/>
                <w:color w:val="000000"/>
                <w:sz w:val="16"/>
                <w:szCs w:val="16"/>
                <w:lang w:val="pl-PL" w:eastAsia="pl-PL"/>
              </w:rPr>
              <w:t xml:space="preserve">• </w:t>
            </w:r>
            <w:r w:rsidRPr="00374762">
              <w:rPr>
                <w:rFonts w:ascii="Times New Roman" w:eastAsia="Times New Roman" w:hAnsi="Times New Roman" w:cs="Times New Roman"/>
                <w:color w:val="000000"/>
                <w:sz w:val="16"/>
                <w:szCs w:val="16"/>
                <w:lang w:val="pl-PL" w:eastAsia="pl-PL"/>
              </w:rPr>
              <w:t xml:space="preserve">perioadei de valabilitate a ATR de la 3 la 12 luni </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r>
              <w:rPr>
                <w:rFonts w:ascii="Times New Roman" w:eastAsia="Times New Roman" w:hAnsi="Times New Roman" w:cs="Times New Roman"/>
                <w:color w:val="000000"/>
                <w:sz w:val="16"/>
                <w:szCs w:val="16"/>
                <w:lang w:val="pl-PL" w:eastAsia="pl-PL"/>
              </w:rPr>
              <w:lastRenderedPageBreak/>
              <w:t xml:space="preserve">• </w:t>
            </w:r>
            <w:r w:rsidRPr="00374762">
              <w:rPr>
                <w:rFonts w:ascii="Times New Roman" w:eastAsia="Times New Roman" w:hAnsi="Times New Roman" w:cs="Times New Roman"/>
                <w:color w:val="000000"/>
                <w:sz w:val="16"/>
                <w:szCs w:val="16"/>
                <w:lang w:val="pl-PL" w:eastAsia="pl-PL"/>
              </w:rPr>
              <w:t xml:space="preserve">si majorarea a perioadei de incheiere a contractului de conectare de la 12 la 24 luni. </w:t>
            </w:r>
          </w:p>
          <w:p w:rsidR="00374762" w:rsidRPr="00374762" w:rsidRDefault="00374762" w:rsidP="00374762">
            <w:pPr>
              <w:jc w:val="both"/>
              <w:rPr>
                <w:rFonts w:ascii="Times New Roman" w:eastAsia="Times New Roman" w:hAnsi="Times New Roman" w:cs="Times New Roman"/>
                <w:color w:val="000000"/>
                <w:sz w:val="16"/>
                <w:szCs w:val="16"/>
                <w:lang w:val="pl-PL" w:eastAsia="pl-PL"/>
              </w:rPr>
            </w:pPr>
          </w:p>
          <w:p w:rsidR="00544951" w:rsidRPr="004C17D6" w:rsidRDefault="00374762" w:rsidP="00544951">
            <w:pPr>
              <w:jc w:val="both"/>
              <w:rPr>
                <w:rFonts w:ascii="Times New Roman" w:eastAsia="Times New Roman" w:hAnsi="Times New Roman" w:cs="Times New Roman"/>
                <w:color w:val="000000"/>
                <w:sz w:val="16"/>
                <w:szCs w:val="16"/>
                <w:lang w:val="pl-PL" w:eastAsia="pl-PL"/>
              </w:rPr>
            </w:pPr>
            <w:r w:rsidRPr="00374762">
              <w:rPr>
                <w:rFonts w:ascii="Times New Roman" w:eastAsia="Times New Roman" w:hAnsi="Times New Roman" w:cs="Times New Roman"/>
                <w:color w:val="000000"/>
                <w:sz w:val="16"/>
                <w:szCs w:val="16"/>
                <w:lang w:val="pl-PL" w:eastAsia="pl-PL"/>
              </w:rPr>
              <w:t>De precizat faptul ca un investitor poate initia oficial mobilizarea si negocierea de credite bancare,  numai dupa obtinerea ATR, proces care necesita o perioada mai lunga de timp.</w:t>
            </w:r>
          </w:p>
        </w:tc>
        <w:tc>
          <w:tcPr>
            <w:tcW w:w="3780" w:type="dxa"/>
          </w:tcPr>
          <w:p w:rsidR="00A53946" w:rsidRPr="008F3785" w:rsidRDefault="00A53946" w:rsidP="00A53946">
            <w:pPr>
              <w:jc w:val="both"/>
              <w:rPr>
                <w:rFonts w:ascii="Times New Roman" w:hAnsi="Times New Roman" w:cs="Times New Roman"/>
                <w:b/>
                <w:sz w:val="16"/>
                <w:szCs w:val="16"/>
                <w:lang w:val="ro-RO"/>
              </w:rPr>
            </w:pPr>
            <w:r w:rsidRPr="008F3785">
              <w:rPr>
                <w:rFonts w:ascii="Times New Roman" w:hAnsi="Times New Roman" w:cs="Times New Roman"/>
                <w:b/>
                <w:sz w:val="16"/>
                <w:szCs w:val="16"/>
                <w:lang w:val="ro-RO"/>
              </w:rPr>
              <w:lastRenderedPageBreak/>
              <w:t>Nu se acceptă</w:t>
            </w:r>
          </w:p>
          <w:p w:rsidR="00544951" w:rsidRPr="004C17D6" w:rsidRDefault="00A53946" w:rsidP="00A53946">
            <w:pPr>
              <w:jc w:val="both"/>
              <w:rPr>
                <w:rFonts w:ascii="Times New Roman" w:eastAsia="Times New Roman" w:hAnsi="Times New Roman" w:cs="Times New Roman"/>
                <w:sz w:val="16"/>
                <w:szCs w:val="16"/>
                <w:lang w:val="ro-RO" w:eastAsia="pl-PL"/>
              </w:rPr>
            </w:pPr>
            <w:r w:rsidRPr="00C75B5D">
              <w:rPr>
                <w:rFonts w:ascii="Times New Roman" w:hAnsi="Times New Roman" w:cs="Times New Roman"/>
                <w:sz w:val="16"/>
                <w:szCs w:val="16"/>
                <w:lang w:val="ro-RO"/>
              </w:rPr>
              <w:t xml:space="preserve">Prin emiterea ATR, pentru locul de consum și/sau de producere respectiv se rezervă o capacitate. </w:t>
            </w:r>
            <w:r>
              <w:rPr>
                <w:rFonts w:ascii="Times New Roman" w:hAnsi="Times New Roman" w:cs="Times New Roman"/>
                <w:sz w:val="16"/>
                <w:szCs w:val="16"/>
                <w:lang w:val="ro-RO"/>
              </w:rPr>
              <w:t>Prin urmare,</w:t>
            </w:r>
            <w:r w:rsidRPr="00C75B5D">
              <w:rPr>
                <w:rFonts w:ascii="Times New Roman" w:hAnsi="Times New Roman" w:cs="Times New Roman"/>
                <w:sz w:val="16"/>
                <w:szCs w:val="16"/>
                <w:lang w:val="ro-RO"/>
              </w:rPr>
              <w:t xml:space="preserve"> </w:t>
            </w:r>
            <w:r>
              <w:rPr>
                <w:rFonts w:ascii="Times New Roman" w:hAnsi="Times New Roman" w:cs="Times New Roman"/>
                <w:sz w:val="16"/>
                <w:szCs w:val="16"/>
                <w:lang w:val="ro-RO"/>
              </w:rPr>
              <w:t>propunerea de mărire a termenelor între momentul emiterii ATR și încheierea contractului de racordare, respectiv a constituirii garanției (î</w:t>
            </w:r>
            <w:r w:rsidRPr="00C75B5D">
              <w:rPr>
                <w:rFonts w:ascii="Times New Roman" w:hAnsi="Times New Roman" w:cs="Times New Roman"/>
                <w:sz w:val="16"/>
                <w:szCs w:val="16"/>
                <w:lang w:val="ro-RO"/>
              </w:rPr>
              <w:t>n situaţia emiterii unui aviz tehnic de racordare pentru racordarea la reţeaua electrică de interes public a unui loc de consum şi/sau de producere nou sau pentru aprobarea unui spor de putere, care conduce la o putere aprobată totală pentru consum sau pentru evacuare mai mare de 1 MW la locul de consum şi/sau de producere</w:t>
            </w:r>
            <w:r>
              <w:rPr>
                <w:rFonts w:ascii="Times New Roman" w:hAnsi="Times New Roman" w:cs="Times New Roman"/>
                <w:sz w:val="16"/>
                <w:szCs w:val="16"/>
                <w:lang w:val="ro-RO"/>
              </w:rPr>
              <w:t>) ar genera blocaje în racordarea la rețeaua electrică de interes public a altor utilizatori. Cererile de racordare trebuie să fie ferme. Faptul că mobilizarea  creditelor bancare se realizează după obținerea ATR, nu reprezintă un argument, atâta timp cât plata contravalorii lucrărilor pentru realizarea racordării se relizează după încheierea contractului de racordare, cu posibilitatea plății eşalonate.</w:t>
            </w:r>
          </w:p>
        </w:tc>
        <w:tc>
          <w:tcPr>
            <w:tcW w:w="5760" w:type="dxa"/>
          </w:tcPr>
          <w:p w:rsidR="00F040B1" w:rsidRPr="0040328C" w:rsidRDefault="00F040B1" w:rsidP="00F040B1">
            <w:pPr>
              <w:widowControl w:val="0"/>
              <w:jc w:val="both"/>
              <w:rPr>
                <w:rFonts w:ascii="Times New Roman" w:hAnsi="Times New Roman" w:cs="Times New Roman"/>
                <w:color w:val="000000" w:themeColor="text1"/>
                <w:sz w:val="16"/>
                <w:szCs w:val="16"/>
                <w:lang w:val="ro-RO"/>
              </w:rPr>
            </w:pPr>
            <w:r w:rsidRPr="0040328C">
              <w:rPr>
                <w:rFonts w:ascii="Times New Roman" w:hAnsi="Times New Roman" w:cs="Times New Roman"/>
                <w:color w:val="000000" w:themeColor="text1"/>
                <w:sz w:val="16"/>
                <w:szCs w:val="16"/>
                <w:lang w:val="ro-RO"/>
              </w:rPr>
              <w:t>ANEXA nr. 2: CONŢINUTUL-CADRU al avizului tehnic de racordare pentru loc de producere/loc de consum şi de producere</w:t>
            </w:r>
            <w:r w:rsidRPr="00D0456B">
              <w:rPr>
                <w:rFonts w:ascii="Times New Roman" w:hAnsi="Times New Roman" w:cs="Times New Roman"/>
                <w:color w:val="000000" w:themeColor="text1"/>
                <w:sz w:val="16"/>
                <w:szCs w:val="16"/>
                <w:vertAlign w:val="superscript"/>
                <w:lang w:val="ro-RO"/>
              </w:rPr>
              <w:t>1</w:t>
            </w:r>
          </w:p>
          <w:p w:rsidR="00F040B1" w:rsidRDefault="00F040B1" w:rsidP="00F040B1">
            <w:pPr>
              <w:widowControl w:val="0"/>
              <w:jc w:val="both"/>
              <w:rPr>
                <w:rFonts w:ascii="Times New Roman" w:hAnsi="Times New Roman" w:cs="Times New Roman"/>
                <w:color w:val="000000" w:themeColor="text1"/>
                <w:sz w:val="16"/>
                <w:szCs w:val="16"/>
                <w:lang w:val="ro-RO"/>
              </w:rPr>
            </w:pPr>
            <w:r w:rsidRPr="0040328C">
              <w:rPr>
                <w:rFonts w:ascii="Times New Roman" w:hAnsi="Times New Roman" w:cs="Times New Roman"/>
                <w:color w:val="000000" w:themeColor="text1"/>
                <w:sz w:val="16"/>
                <w:szCs w:val="16"/>
                <w:lang w:val="ro-RO"/>
              </w:rPr>
              <w:t>(...)</w:t>
            </w:r>
          </w:p>
          <w:p w:rsidR="00544951" w:rsidRPr="004C17D6" w:rsidRDefault="00544951" w:rsidP="00544951">
            <w:pPr>
              <w:jc w:val="both"/>
              <w:rPr>
                <w:rFonts w:ascii="Times New Roman" w:eastAsia="Times New Roman" w:hAnsi="Times New Roman" w:cs="Times New Roman"/>
                <w:sz w:val="16"/>
                <w:szCs w:val="16"/>
                <w:lang w:val="ro-RO" w:eastAsia="pl-PL"/>
              </w:rPr>
            </w:pPr>
          </w:p>
        </w:tc>
      </w:tr>
      <w:tr w:rsidR="00EF60F5" w:rsidRPr="004C17D6" w:rsidTr="00CE46E1">
        <w:trPr>
          <w:trHeight w:val="1160"/>
        </w:trPr>
        <w:tc>
          <w:tcPr>
            <w:tcW w:w="3780" w:type="dxa"/>
          </w:tcPr>
          <w:p w:rsidR="00EF60F5" w:rsidRPr="004C17D6" w:rsidRDefault="00EF60F5" w:rsidP="00544951">
            <w:pPr>
              <w:widowControl w:val="0"/>
              <w:jc w:val="both"/>
              <w:rPr>
                <w:rFonts w:ascii="Times New Roman" w:eastAsia="Times New Roman" w:hAnsi="Times New Roman" w:cs="Times New Roman"/>
                <w:b/>
                <w:sz w:val="16"/>
                <w:szCs w:val="16"/>
                <w:lang w:val="ro-RO" w:eastAsia="pl-PL"/>
              </w:rPr>
            </w:pPr>
          </w:p>
        </w:tc>
        <w:tc>
          <w:tcPr>
            <w:tcW w:w="5040" w:type="dxa"/>
          </w:tcPr>
          <w:p w:rsidR="00EF60F5" w:rsidRPr="004C17D6" w:rsidRDefault="00EF60F5" w:rsidP="00544951">
            <w:pPr>
              <w:jc w:val="both"/>
              <w:rPr>
                <w:rFonts w:ascii="Times New Roman" w:eastAsia="Times New Roman" w:hAnsi="Times New Roman" w:cs="Times New Roman"/>
                <w:b/>
                <w:sz w:val="16"/>
                <w:szCs w:val="16"/>
                <w:lang w:val="ro-RO" w:eastAsia="pl-PL"/>
              </w:rPr>
            </w:pPr>
          </w:p>
        </w:tc>
        <w:tc>
          <w:tcPr>
            <w:tcW w:w="3780" w:type="dxa"/>
          </w:tcPr>
          <w:p w:rsidR="00EF60F5" w:rsidRDefault="00EF60F5" w:rsidP="00DB2FC7">
            <w:pPr>
              <w:jc w:val="both"/>
              <w:rPr>
                <w:rFonts w:ascii="Times New Roman" w:eastAsia="Times New Roman" w:hAnsi="Times New Roman"/>
                <w:b/>
                <w:sz w:val="16"/>
                <w:szCs w:val="16"/>
              </w:rPr>
            </w:pPr>
          </w:p>
        </w:tc>
        <w:tc>
          <w:tcPr>
            <w:tcW w:w="3780" w:type="dxa"/>
          </w:tcPr>
          <w:p w:rsidR="00EF60F5" w:rsidRPr="003B0443" w:rsidRDefault="003B0443" w:rsidP="00311EA5">
            <w:pPr>
              <w:jc w:val="both"/>
              <w:rPr>
                <w:rFonts w:ascii="Times New Roman" w:hAnsi="Times New Roman" w:cs="Times New Roman"/>
                <w:color w:val="000000" w:themeColor="text1"/>
                <w:sz w:val="16"/>
                <w:szCs w:val="16"/>
              </w:rPr>
            </w:pPr>
            <w:r w:rsidRPr="003B0443">
              <w:rPr>
                <w:rFonts w:ascii="Times New Roman" w:hAnsi="Times New Roman" w:cs="Times New Roman"/>
                <w:color w:val="000000" w:themeColor="text1"/>
                <w:sz w:val="16"/>
                <w:szCs w:val="16"/>
              </w:rPr>
              <w:t>Se introduce un nou articol pentru ca operatorii să aibă în vedere pregătirea documentelor interne de lucru și a sistemelor informatice până la intrarea în vigoare a ordinului.</w:t>
            </w:r>
          </w:p>
        </w:tc>
        <w:tc>
          <w:tcPr>
            <w:tcW w:w="5760" w:type="dxa"/>
          </w:tcPr>
          <w:p w:rsidR="00EF60F5" w:rsidRPr="004C17D6" w:rsidRDefault="00EF60F5" w:rsidP="00311EA5">
            <w:pPr>
              <w:jc w:val="both"/>
              <w:rPr>
                <w:rFonts w:ascii="Times New Roman" w:eastAsia="Times New Roman" w:hAnsi="Times New Roman" w:cs="Times New Roman"/>
                <w:b/>
                <w:sz w:val="16"/>
                <w:szCs w:val="16"/>
                <w:lang w:val="ro-RO" w:eastAsia="pl-PL"/>
              </w:rPr>
            </w:pPr>
            <w:r w:rsidRPr="00EF60F5">
              <w:rPr>
                <w:rFonts w:ascii="Times New Roman" w:eastAsia="Times New Roman" w:hAnsi="Times New Roman" w:cs="Times New Roman"/>
                <w:b/>
                <w:sz w:val="16"/>
                <w:szCs w:val="16"/>
                <w:lang w:val="ro-RO" w:eastAsia="pl-PL"/>
              </w:rPr>
              <w:t xml:space="preserve">Art. III. </w:t>
            </w:r>
            <w:r w:rsidRPr="00EF60F5">
              <w:rPr>
                <w:rFonts w:ascii="Times New Roman" w:eastAsia="Times New Roman" w:hAnsi="Times New Roman" w:cs="Times New Roman"/>
                <w:sz w:val="16"/>
                <w:szCs w:val="16"/>
                <w:lang w:val="ro-RO" w:eastAsia="pl-PL"/>
              </w:rPr>
              <w:t xml:space="preserve">– </w:t>
            </w:r>
            <w:r w:rsidRPr="00EF60F5">
              <w:rPr>
                <w:rFonts w:ascii="Times New Roman" w:eastAsia="Times New Roman" w:hAnsi="Times New Roman" w:cs="Times New Roman"/>
                <w:sz w:val="16"/>
                <w:szCs w:val="16"/>
                <w:highlight w:val="yellow"/>
                <w:lang w:val="ro-RO" w:eastAsia="pl-PL"/>
              </w:rPr>
              <w:t>Operatorii economici din sectorul energiei electrice au obligația de a întreprinde toate măsurile necesare punerii în aplicare a prevederilor ordinului prevăzut la art. I, astfel cum a fost modificat și completat prin prezentul ordin.</w:t>
            </w:r>
          </w:p>
        </w:tc>
      </w:tr>
      <w:tr w:rsidR="00544951" w:rsidRPr="004C17D6" w:rsidTr="00CE46E1">
        <w:trPr>
          <w:trHeight w:val="1160"/>
        </w:trPr>
        <w:tc>
          <w:tcPr>
            <w:tcW w:w="3780" w:type="dxa"/>
          </w:tcPr>
          <w:p w:rsidR="00544951" w:rsidRPr="004C17D6" w:rsidRDefault="00544951" w:rsidP="00544951">
            <w:pPr>
              <w:widowControl w:val="0"/>
              <w:jc w:val="both"/>
              <w:rPr>
                <w:rFonts w:ascii="Times New Roman" w:eastAsia="Times New Roman" w:hAnsi="Times New Roman" w:cs="Times New Roman"/>
                <w:color w:val="000000" w:themeColor="text1"/>
                <w:sz w:val="16"/>
                <w:szCs w:val="16"/>
                <w:lang w:val="ro-RO" w:eastAsia="pl-PL"/>
              </w:rPr>
            </w:pPr>
            <w:bookmarkStart w:id="4" w:name="do|caIV|si2|ar16|al5"/>
            <w:bookmarkEnd w:id="4"/>
            <w:r w:rsidRPr="004C17D6">
              <w:rPr>
                <w:rFonts w:ascii="Times New Roman" w:eastAsia="Times New Roman" w:hAnsi="Times New Roman" w:cs="Times New Roman"/>
                <w:b/>
                <w:sz w:val="16"/>
                <w:szCs w:val="16"/>
                <w:lang w:val="ro-RO" w:eastAsia="pl-PL"/>
              </w:rPr>
              <w:t>Art.III</w:t>
            </w:r>
            <w:r w:rsidRPr="004C17D6">
              <w:rPr>
                <w:rFonts w:ascii="Times New Roman" w:eastAsia="Times New Roman" w:hAnsi="Times New Roman" w:cs="Times New Roman"/>
                <w:sz w:val="16"/>
                <w:szCs w:val="16"/>
                <w:lang w:val="ro-RO" w:eastAsia="pl-PL"/>
              </w:rPr>
              <w:t>. Prezentul ordin se publică în Monitorul Oficial al României, Partea I.</w:t>
            </w:r>
          </w:p>
        </w:tc>
        <w:tc>
          <w:tcPr>
            <w:tcW w:w="5040" w:type="dxa"/>
          </w:tcPr>
          <w:p w:rsidR="00544951" w:rsidRPr="004C17D6" w:rsidRDefault="00544951" w:rsidP="00544951">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b/>
                <w:sz w:val="16"/>
                <w:szCs w:val="16"/>
                <w:lang w:val="ro-RO" w:eastAsia="pl-PL"/>
              </w:rPr>
              <w:t>Art. III.</w:t>
            </w:r>
            <w:r w:rsidRPr="004C17D6">
              <w:rPr>
                <w:rFonts w:ascii="Times New Roman" w:eastAsia="Times New Roman" w:hAnsi="Times New Roman" w:cs="Times New Roman"/>
                <w:sz w:val="16"/>
                <w:szCs w:val="16"/>
                <w:lang w:val="ro-RO" w:eastAsia="pl-PL"/>
              </w:rPr>
              <w:t xml:space="preserve"> Prezentul ordin se publică în Monitorul Oficial al României, Partea I </w:t>
            </w:r>
            <w:r w:rsidRPr="00C35585">
              <w:rPr>
                <w:rFonts w:ascii="Times New Roman" w:eastAsia="Times New Roman" w:hAnsi="Times New Roman" w:cs="Times New Roman"/>
                <w:sz w:val="16"/>
                <w:szCs w:val="16"/>
                <w:highlight w:val="lightGray"/>
                <w:lang w:val="ro-RO" w:eastAsia="pl-PL"/>
              </w:rPr>
              <w:t>şi intră în vigoare la data de 1 noiembrie 2020</w:t>
            </w:r>
            <w:r w:rsidRPr="004C17D6">
              <w:rPr>
                <w:rFonts w:ascii="Times New Roman" w:eastAsia="Times New Roman" w:hAnsi="Times New Roman" w:cs="Times New Roman"/>
                <w:sz w:val="16"/>
                <w:szCs w:val="16"/>
                <w:lang w:val="ro-RO" w:eastAsia="pl-PL"/>
              </w:rPr>
              <w:t>.</w:t>
            </w:r>
          </w:p>
        </w:tc>
        <w:tc>
          <w:tcPr>
            <w:tcW w:w="3780" w:type="dxa"/>
          </w:tcPr>
          <w:p w:rsidR="00DB2FC7" w:rsidRDefault="00DB2FC7" w:rsidP="00DB2FC7">
            <w:pPr>
              <w:jc w:val="both"/>
              <w:rPr>
                <w:rFonts w:ascii="Times New Roman" w:eastAsia="Times New Roman" w:hAnsi="Times New Roman"/>
                <w:b/>
                <w:sz w:val="16"/>
                <w:szCs w:val="16"/>
              </w:rPr>
            </w:pPr>
            <w:r>
              <w:rPr>
                <w:rFonts w:ascii="Times New Roman" w:eastAsia="Times New Roman" w:hAnsi="Times New Roman"/>
                <w:b/>
                <w:sz w:val="16"/>
                <w:szCs w:val="16"/>
              </w:rPr>
              <w:t>Distribuție Oltenia</w:t>
            </w:r>
          </w:p>
          <w:p w:rsidR="00374762" w:rsidRPr="00925189" w:rsidRDefault="00374762" w:rsidP="00374762">
            <w:pPr>
              <w:jc w:val="both"/>
              <w:rPr>
                <w:rFonts w:ascii="Times New Roman" w:eastAsia="Times New Roman" w:hAnsi="Times New Roman" w:cs="Times New Roman"/>
                <w:b/>
                <w:bCs/>
                <w:color w:val="000000" w:themeColor="text1"/>
                <w:sz w:val="16"/>
                <w:szCs w:val="16"/>
                <w:lang w:val="ro-RO" w:eastAsia="pl-PL"/>
              </w:rPr>
            </w:pPr>
            <w:r w:rsidRPr="00925189">
              <w:rPr>
                <w:rFonts w:ascii="Times New Roman" w:eastAsia="Times New Roman" w:hAnsi="Times New Roman" w:cs="Times New Roman"/>
                <w:b/>
                <w:bCs/>
                <w:color w:val="000000" w:themeColor="text1"/>
                <w:sz w:val="16"/>
                <w:szCs w:val="16"/>
                <w:lang w:val="ro-RO" w:eastAsia="pl-PL"/>
              </w:rPr>
              <w:t>Propunere:</w:t>
            </w:r>
          </w:p>
          <w:p w:rsidR="00374762" w:rsidRDefault="00374762" w:rsidP="00374762">
            <w:pPr>
              <w:jc w:val="both"/>
              <w:rPr>
                <w:rFonts w:ascii="Times New Roman" w:eastAsia="Times New Roman" w:hAnsi="Times New Roman" w:cs="Times New Roman"/>
                <w:bCs/>
                <w:color w:val="000000" w:themeColor="text1"/>
                <w:sz w:val="16"/>
                <w:szCs w:val="16"/>
                <w:lang w:val="ro-RO" w:eastAsia="pl-PL"/>
              </w:rPr>
            </w:pPr>
            <w:r w:rsidRPr="00925189">
              <w:rPr>
                <w:rFonts w:ascii="Times New Roman" w:eastAsia="Times New Roman" w:hAnsi="Times New Roman" w:cs="Times New Roman"/>
                <w:bCs/>
                <w:color w:val="000000" w:themeColor="text1"/>
                <w:sz w:val="16"/>
                <w:szCs w:val="16"/>
                <w:lang w:val="ro-RO" w:eastAsia="pl-PL"/>
              </w:rPr>
              <w:t>Art.III. Prezentul ordin se publică în Monitorul Oficial al României, Partea I şi intră în vigoare la data de 1 noiembrie</w:t>
            </w:r>
            <w:r w:rsidRPr="00890598">
              <w:rPr>
                <w:rFonts w:ascii="Times New Roman" w:eastAsia="Times New Roman" w:hAnsi="Times New Roman" w:cs="Times New Roman"/>
                <w:bCs/>
                <w:color w:val="000000" w:themeColor="text1"/>
                <w:sz w:val="16"/>
                <w:szCs w:val="16"/>
                <w:lang w:val="ro-RO" w:eastAsia="pl-PL"/>
              </w:rPr>
              <w:t xml:space="preserve"> 2021.</w:t>
            </w:r>
          </w:p>
          <w:p w:rsidR="00374762" w:rsidRPr="00890598" w:rsidRDefault="00374762" w:rsidP="00374762">
            <w:pPr>
              <w:jc w:val="both"/>
              <w:rPr>
                <w:rFonts w:ascii="Times New Roman" w:eastAsia="Times New Roman" w:hAnsi="Times New Roman" w:cs="Times New Roman"/>
                <w:b/>
                <w:bCs/>
                <w:color w:val="000000" w:themeColor="text1"/>
                <w:sz w:val="16"/>
                <w:szCs w:val="16"/>
                <w:lang w:val="ro-RO" w:eastAsia="pl-PL"/>
              </w:rPr>
            </w:pPr>
            <w:r w:rsidRPr="00890598">
              <w:rPr>
                <w:rFonts w:ascii="Times New Roman" w:eastAsia="Times New Roman" w:hAnsi="Times New Roman" w:cs="Times New Roman"/>
                <w:b/>
                <w:bCs/>
                <w:color w:val="000000" w:themeColor="text1"/>
                <w:sz w:val="16"/>
                <w:szCs w:val="16"/>
                <w:lang w:val="ro-RO" w:eastAsia="pl-PL"/>
              </w:rPr>
              <w:t>Motivaţie</w:t>
            </w:r>
          </w:p>
          <w:p w:rsidR="00374762" w:rsidRDefault="00374762" w:rsidP="00374762">
            <w:pPr>
              <w:jc w:val="both"/>
              <w:rPr>
                <w:rFonts w:ascii="Times New Roman" w:eastAsia="Times New Roman" w:hAnsi="Times New Roman" w:cs="Times New Roman"/>
                <w:bCs/>
                <w:color w:val="000000" w:themeColor="text1"/>
                <w:sz w:val="16"/>
                <w:szCs w:val="16"/>
                <w:lang w:val="ro-RO" w:eastAsia="pl-PL"/>
              </w:rPr>
            </w:pPr>
            <w:r w:rsidRPr="00890598">
              <w:rPr>
                <w:rFonts w:ascii="Times New Roman" w:eastAsia="Times New Roman" w:hAnsi="Times New Roman" w:cs="Times New Roman"/>
                <w:bCs/>
                <w:color w:val="000000" w:themeColor="text1"/>
                <w:sz w:val="16"/>
                <w:szCs w:val="16"/>
                <w:lang w:val="ro-RO" w:eastAsia="pl-PL"/>
              </w:rPr>
              <w:t>Implementarea modificarilor implica modificari ale formularelor,stadiilor procesului de racordare.notificarilor transmiise utilizatorilor ,modificari rapoarte de monitorizare si raporatare din sistemul informatic existent.</w:t>
            </w:r>
          </w:p>
          <w:p w:rsidR="00374762" w:rsidRDefault="00374762" w:rsidP="00374762">
            <w:pPr>
              <w:jc w:val="both"/>
              <w:rPr>
                <w:rFonts w:ascii="Times New Roman" w:eastAsia="Times New Roman" w:hAnsi="Times New Roman" w:cs="Times New Roman"/>
                <w:bCs/>
                <w:color w:val="000000" w:themeColor="text1"/>
                <w:sz w:val="16"/>
                <w:szCs w:val="16"/>
                <w:lang w:val="ro-RO" w:eastAsia="pl-PL"/>
              </w:rPr>
            </w:pPr>
          </w:p>
          <w:p w:rsidR="00374762" w:rsidRDefault="00374762" w:rsidP="00374762">
            <w:pPr>
              <w:jc w:val="both"/>
              <w:rPr>
                <w:rFonts w:ascii="Times New Roman" w:eastAsia="Times New Roman" w:hAnsi="Times New Roman"/>
                <w:b/>
                <w:bCs/>
                <w:sz w:val="16"/>
                <w:szCs w:val="16"/>
              </w:rPr>
            </w:pPr>
            <w:r>
              <w:rPr>
                <w:rFonts w:ascii="Times New Roman" w:eastAsia="Times New Roman" w:hAnsi="Times New Roman"/>
                <w:b/>
                <w:bCs/>
                <w:sz w:val="16"/>
                <w:szCs w:val="16"/>
              </w:rPr>
              <w:t>SDEE Transilvania Nord</w:t>
            </w:r>
          </w:p>
          <w:p w:rsidR="00374762" w:rsidRPr="004400C0" w:rsidRDefault="00374762" w:rsidP="00374762">
            <w:pPr>
              <w:jc w:val="both"/>
              <w:rPr>
                <w:rFonts w:ascii="Times New Roman" w:eastAsia="Times New Roman" w:hAnsi="Times New Roman" w:cs="Times New Roman"/>
                <w:b/>
                <w:bCs/>
                <w:sz w:val="16"/>
                <w:szCs w:val="16"/>
                <w:lang w:val="ro-RO" w:eastAsia="pl-PL"/>
              </w:rPr>
            </w:pPr>
            <w:r>
              <w:rPr>
                <w:rFonts w:ascii="Times New Roman" w:eastAsia="Times New Roman" w:hAnsi="Times New Roman" w:cs="Times New Roman"/>
                <w:b/>
                <w:bCs/>
                <w:sz w:val="16"/>
                <w:szCs w:val="16"/>
                <w:lang w:val="ro-RO" w:eastAsia="pl-PL"/>
              </w:rPr>
              <w:t>SD</w:t>
            </w:r>
            <w:r w:rsidRPr="004400C0">
              <w:rPr>
                <w:rFonts w:ascii="Times New Roman" w:eastAsia="Times New Roman" w:hAnsi="Times New Roman" w:cs="Times New Roman"/>
                <w:b/>
                <w:bCs/>
                <w:sz w:val="16"/>
                <w:szCs w:val="16"/>
                <w:lang w:val="ro-RO" w:eastAsia="pl-PL"/>
              </w:rPr>
              <w:t>EE Muntenia Nord</w:t>
            </w:r>
          </w:p>
          <w:p w:rsidR="00374762" w:rsidRDefault="00374762" w:rsidP="00374762">
            <w:pPr>
              <w:jc w:val="both"/>
              <w:rPr>
                <w:rFonts w:ascii="Times New Roman" w:eastAsia="Times New Roman" w:hAnsi="Times New Roman" w:cs="Times New Roman"/>
                <w:b/>
                <w:bCs/>
                <w:color w:val="000000" w:themeColor="text1"/>
                <w:sz w:val="16"/>
                <w:szCs w:val="16"/>
                <w:lang w:val="ro-RO" w:eastAsia="pl-PL"/>
              </w:rPr>
            </w:pPr>
            <w:r w:rsidRPr="00465CD2">
              <w:rPr>
                <w:rFonts w:ascii="Times New Roman" w:eastAsia="Times New Roman" w:hAnsi="Times New Roman" w:cs="Times New Roman"/>
                <w:b/>
                <w:bCs/>
                <w:color w:val="000000" w:themeColor="text1"/>
                <w:sz w:val="16"/>
                <w:szCs w:val="16"/>
                <w:lang w:val="ro-RO" w:eastAsia="pl-PL"/>
              </w:rPr>
              <w:t>SDEE T</w:t>
            </w:r>
            <w:r>
              <w:rPr>
                <w:rFonts w:ascii="Times New Roman" w:eastAsia="Times New Roman" w:hAnsi="Times New Roman" w:cs="Times New Roman"/>
                <w:b/>
                <w:bCs/>
                <w:color w:val="000000" w:themeColor="text1"/>
                <w:sz w:val="16"/>
                <w:szCs w:val="16"/>
                <w:lang w:val="ro-RO" w:eastAsia="pl-PL"/>
              </w:rPr>
              <w:t>ransilvania Sud</w:t>
            </w:r>
          </w:p>
          <w:p w:rsidR="00374762" w:rsidRDefault="00374762" w:rsidP="00374762">
            <w:pPr>
              <w:jc w:val="both"/>
              <w:rPr>
                <w:rFonts w:ascii="Times New Roman" w:eastAsia="Times New Roman" w:hAnsi="Times New Roman" w:cs="Times New Roman"/>
                <w:b/>
                <w:bCs/>
                <w:color w:val="000000" w:themeColor="text1"/>
                <w:sz w:val="16"/>
                <w:szCs w:val="16"/>
                <w:lang w:val="ro-RO" w:eastAsia="pl-PL"/>
              </w:rPr>
            </w:pPr>
            <w:r w:rsidRPr="00B95518">
              <w:rPr>
                <w:rFonts w:ascii="Times New Roman" w:eastAsia="Times New Roman" w:hAnsi="Times New Roman" w:cs="Times New Roman"/>
                <w:b/>
                <w:bCs/>
                <w:color w:val="000000" w:themeColor="text1"/>
                <w:sz w:val="16"/>
                <w:szCs w:val="16"/>
                <w:lang w:val="ro-RO" w:eastAsia="pl-PL"/>
              </w:rPr>
              <w:t>ACUE</w:t>
            </w:r>
          </w:p>
          <w:p w:rsidR="00374762" w:rsidRDefault="00374762" w:rsidP="00374762">
            <w:pPr>
              <w:jc w:val="both"/>
              <w:rPr>
                <w:rFonts w:ascii="Times New Roman" w:eastAsia="Times New Roman" w:hAnsi="Times New Roman" w:cs="Times New Roman"/>
                <w:b/>
                <w:bCs/>
                <w:sz w:val="16"/>
                <w:szCs w:val="16"/>
                <w:lang w:val="ro-RO" w:eastAsia="pl-PL"/>
              </w:rPr>
            </w:pPr>
            <w:r w:rsidRPr="00141578">
              <w:rPr>
                <w:rFonts w:ascii="Times New Roman" w:eastAsia="Times New Roman" w:hAnsi="Times New Roman" w:cs="Times New Roman"/>
                <w:b/>
                <w:bCs/>
                <w:sz w:val="16"/>
                <w:szCs w:val="16"/>
                <w:lang w:val="ro-RO" w:eastAsia="pl-PL"/>
              </w:rPr>
              <w:t>DELGAZ GRID</w:t>
            </w:r>
          </w:p>
          <w:p w:rsidR="00374762" w:rsidRPr="009C5873" w:rsidRDefault="00374762" w:rsidP="00374762">
            <w:pPr>
              <w:jc w:val="both"/>
              <w:rPr>
                <w:rFonts w:ascii="Times New Roman" w:eastAsia="Times New Roman" w:hAnsi="Times New Roman"/>
                <w:b/>
                <w:bCs/>
                <w:sz w:val="16"/>
                <w:szCs w:val="16"/>
                <w:lang w:val="de-DE"/>
              </w:rPr>
            </w:pPr>
            <w:r w:rsidRPr="009C5873">
              <w:rPr>
                <w:rFonts w:ascii="Times New Roman" w:eastAsia="Times New Roman" w:hAnsi="Times New Roman"/>
                <w:b/>
                <w:bCs/>
                <w:sz w:val="16"/>
                <w:szCs w:val="16"/>
                <w:lang w:val="de-DE"/>
              </w:rPr>
              <w:t>E-Distribuţie Banat</w:t>
            </w:r>
          </w:p>
          <w:p w:rsidR="00374762" w:rsidRPr="009C5873" w:rsidRDefault="00374762" w:rsidP="00374762">
            <w:pPr>
              <w:jc w:val="both"/>
              <w:rPr>
                <w:rFonts w:ascii="Times New Roman" w:eastAsia="Times New Roman" w:hAnsi="Times New Roman"/>
                <w:b/>
                <w:bCs/>
                <w:sz w:val="16"/>
                <w:szCs w:val="16"/>
                <w:lang w:val="de-DE"/>
              </w:rPr>
            </w:pPr>
            <w:r w:rsidRPr="009C5873">
              <w:rPr>
                <w:rFonts w:ascii="Times New Roman" w:eastAsia="Times New Roman" w:hAnsi="Times New Roman"/>
                <w:b/>
                <w:bCs/>
                <w:sz w:val="16"/>
                <w:szCs w:val="16"/>
                <w:lang w:val="de-DE"/>
              </w:rPr>
              <w:t>E- Distribuţie Dobrogea</w:t>
            </w:r>
          </w:p>
          <w:p w:rsidR="00374762" w:rsidRDefault="00374762" w:rsidP="00374762">
            <w:pPr>
              <w:jc w:val="both"/>
              <w:rPr>
                <w:rFonts w:ascii="Times New Roman" w:eastAsia="Times New Roman" w:hAnsi="Times New Roman"/>
                <w:b/>
                <w:bCs/>
                <w:sz w:val="16"/>
                <w:szCs w:val="16"/>
              </w:rPr>
            </w:pPr>
            <w:r>
              <w:rPr>
                <w:rFonts w:ascii="Times New Roman" w:eastAsia="Times New Roman" w:hAnsi="Times New Roman"/>
                <w:b/>
                <w:bCs/>
                <w:sz w:val="16"/>
                <w:szCs w:val="16"/>
              </w:rPr>
              <w:t>E- Distribuţie Muntenia</w:t>
            </w:r>
          </w:p>
          <w:p w:rsidR="003E7C8A" w:rsidRPr="003E7C8A" w:rsidRDefault="003E7C8A" w:rsidP="00374762">
            <w:pPr>
              <w:jc w:val="both"/>
              <w:rPr>
                <w:rFonts w:ascii="Times New Roman" w:hAnsi="Times New Roman" w:cs="Times New Roman"/>
                <w:b/>
                <w:color w:val="000000" w:themeColor="text1"/>
                <w:sz w:val="16"/>
                <w:szCs w:val="16"/>
                <w:shd w:val="clear" w:color="auto" w:fill="FFFFFF"/>
              </w:rPr>
            </w:pPr>
            <w:r w:rsidRPr="003E7C8A">
              <w:rPr>
                <w:rStyle w:val="salnbdy0"/>
                <w:rFonts w:ascii="Times New Roman" w:hAnsi="Times New Roman" w:cs="Times New Roman"/>
                <w:b/>
                <w:color w:val="000000" w:themeColor="text1"/>
                <w:sz w:val="16"/>
                <w:szCs w:val="16"/>
              </w:rPr>
              <w:t>T</w:t>
            </w:r>
            <w:r>
              <w:rPr>
                <w:rStyle w:val="salnbdy0"/>
                <w:rFonts w:ascii="Times New Roman" w:hAnsi="Times New Roman" w:cs="Times New Roman"/>
                <w:b/>
                <w:color w:val="000000" w:themeColor="text1"/>
                <w:sz w:val="16"/>
                <w:szCs w:val="16"/>
              </w:rPr>
              <w:t>ranselectrica</w:t>
            </w:r>
          </w:p>
          <w:p w:rsidR="00374762" w:rsidRDefault="00374762" w:rsidP="00374762">
            <w:pPr>
              <w:jc w:val="both"/>
              <w:rPr>
                <w:rFonts w:ascii="Times New Roman" w:hAnsi="Times New Roman"/>
                <w:color w:val="0070C0"/>
                <w:sz w:val="16"/>
                <w:szCs w:val="16"/>
                <w:lang w:val="ro-RO"/>
              </w:rPr>
            </w:pPr>
            <w:r w:rsidRPr="00465CD2">
              <w:rPr>
                <w:rFonts w:ascii="Times New Roman" w:hAnsi="Times New Roman" w:cs="Times New Roman"/>
                <w:b/>
                <w:color w:val="000000" w:themeColor="text1"/>
                <w:sz w:val="16"/>
                <w:szCs w:val="16"/>
                <w:lang w:val="ro-RO"/>
              </w:rPr>
              <w:t>Art.III</w:t>
            </w:r>
            <w:r w:rsidRPr="00465CD2">
              <w:rPr>
                <w:rFonts w:ascii="Times New Roman" w:hAnsi="Times New Roman" w:cs="Times New Roman"/>
                <w:color w:val="000000" w:themeColor="text1"/>
                <w:sz w:val="16"/>
                <w:szCs w:val="16"/>
                <w:lang w:val="ro-RO"/>
              </w:rPr>
              <w:t xml:space="preserve">. Prezentul ordin se publică în Monitorul Oficial al României, Partea I </w:t>
            </w:r>
            <w:r w:rsidRPr="00465CD2">
              <w:rPr>
                <w:rFonts w:ascii="Times New Roman" w:hAnsi="Times New Roman" w:cs="Times New Roman"/>
                <w:bCs/>
                <w:color w:val="000000" w:themeColor="text1"/>
                <w:sz w:val="16"/>
                <w:szCs w:val="16"/>
                <w:lang w:val="ro-RO"/>
              </w:rPr>
              <w:t xml:space="preserve">şi intră în vigoare la data </w:t>
            </w:r>
            <w:r w:rsidRPr="00465CD2">
              <w:rPr>
                <w:rFonts w:ascii="Times New Roman" w:hAnsi="Times New Roman" w:cs="Times New Roman"/>
                <w:bCs/>
                <w:strike/>
                <w:color w:val="000000" w:themeColor="text1"/>
                <w:sz w:val="16"/>
                <w:szCs w:val="16"/>
                <w:lang w:val="ro-RO"/>
              </w:rPr>
              <w:t>de 1 noiembrie 2020</w:t>
            </w:r>
            <w:r w:rsidRPr="00465CD2">
              <w:rPr>
                <w:rFonts w:ascii="Times New Roman" w:hAnsi="Times New Roman" w:cs="Times New Roman"/>
                <w:bCs/>
                <w:color w:val="000000" w:themeColor="text1"/>
                <w:sz w:val="16"/>
                <w:szCs w:val="16"/>
                <w:lang w:val="ro-RO"/>
              </w:rPr>
              <w:t>.</w:t>
            </w:r>
            <w:r w:rsidRPr="00465CD2">
              <w:rPr>
                <w:rFonts w:ascii="Times New Roman" w:hAnsi="Times New Roman"/>
                <w:strike/>
                <w:sz w:val="16"/>
                <w:szCs w:val="16"/>
                <w:lang w:val="ro-RO"/>
              </w:rPr>
              <w:t xml:space="preserve"> </w:t>
            </w:r>
            <w:r w:rsidRPr="00465CD2">
              <w:rPr>
                <w:rFonts w:ascii="Times New Roman" w:hAnsi="Times New Roman"/>
                <w:color w:val="FF0000"/>
                <w:sz w:val="16"/>
                <w:szCs w:val="16"/>
                <w:lang w:val="ro-RO"/>
              </w:rPr>
              <w:t>un an de la publicarea în Monitorul Oficial</w:t>
            </w:r>
            <w:r w:rsidRPr="00465CD2">
              <w:rPr>
                <w:rFonts w:ascii="Times New Roman" w:hAnsi="Times New Roman"/>
                <w:color w:val="0070C0"/>
                <w:sz w:val="16"/>
                <w:szCs w:val="16"/>
                <w:lang w:val="ro-RO"/>
              </w:rPr>
              <w:t>.</w:t>
            </w:r>
          </w:p>
          <w:p w:rsidR="00374762" w:rsidRPr="00465CD2" w:rsidRDefault="00374762" w:rsidP="00374762">
            <w:pPr>
              <w:jc w:val="both"/>
              <w:rPr>
                <w:rFonts w:ascii="Times New Roman" w:hAnsi="Times New Roman"/>
                <w:b/>
                <w:sz w:val="16"/>
                <w:szCs w:val="16"/>
                <w:lang w:val="ro-RO"/>
              </w:rPr>
            </w:pPr>
            <w:r w:rsidRPr="00465CD2">
              <w:rPr>
                <w:rFonts w:ascii="Times New Roman" w:hAnsi="Times New Roman"/>
                <w:b/>
                <w:sz w:val="16"/>
                <w:szCs w:val="16"/>
                <w:lang w:val="ro-RO"/>
              </w:rPr>
              <w:t>Motivaţie</w:t>
            </w:r>
          </w:p>
          <w:p w:rsidR="00544951" w:rsidRPr="004C17D6" w:rsidRDefault="00374762" w:rsidP="00374762">
            <w:pPr>
              <w:jc w:val="both"/>
              <w:rPr>
                <w:rFonts w:ascii="Times New Roman" w:eastAsia="Times New Roman" w:hAnsi="Times New Roman" w:cs="Times New Roman"/>
                <w:bCs/>
                <w:color w:val="000000" w:themeColor="text1"/>
                <w:sz w:val="16"/>
                <w:szCs w:val="16"/>
                <w:lang w:val="ro-RO" w:eastAsia="pl-PL"/>
              </w:rPr>
            </w:pPr>
            <w:r w:rsidRPr="00465CD2">
              <w:rPr>
                <w:rFonts w:ascii="Times New Roman" w:eastAsia="Times New Roman" w:hAnsi="Times New Roman" w:cs="Times New Roman"/>
                <w:bCs/>
                <w:color w:val="000000" w:themeColor="text1"/>
                <w:sz w:val="16"/>
                <w:szCs w:val="16"/>
                <w:lang w:val="ro-RO" w:eastAsia="pl-PL"/>
              </w:rPr>
              <w:t>In corelare cu observatiile de la Regulament, reamintim că programele de investiții pentru 2020 sunt in derulare, bugetele sunt alocate și sunt necesare modificări de soft, personal suplimentar pentru respectarea noilor termene, ceea ce face ca termenul mentionat pentru intrarea in vigoare a propunerii de modificare sa fie insuficient.</w:t>
            </w:r>
          </w:p>
        </w:tc>
        <w:tc>
          <w:tcPr>
            <w:tcW w:w="3780" w:type="dxa"/>
          </w:tcPr>
          <w:p w:rsidR="00311EA5" w:rsidRPr="009351B9" w:rsidRDefault="00311EA5" w:rsidP="00311EA5">
            <w:pPr>
              <w:jc w:val="both"/>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S</w:t>
            </w:r>
            <w:r w:rsidRPr="00DC2E7F">
              <w:rPr>
                <w:rFonts w:ascii="Times New Roman" w:hAnsi="Times New Roman" w:cs="Times New Roman"/>
                <w:b/>
                <w:color w:val="000000" w:themeColor="text1"/>
                <w:sz w:val="16"/>
                <w:szCs w:val="16"/>
              </w:rPr>
              <w:t>e acceptă</w:t>
            </w:r>
            <w:r>
              <w:rPr>
                <w:rFonts w:ascii="Times New Roman" w:hAnsi="Times New Roman" w:cs="Times New Roman"/>
                <w:b/>
                <w:color w:val="000000" w:themeColor="text1"/>
                <w:sz w:val="16"/>
                <w:szCs w:val="16"/>
              </w:rPr>
              <w:t xml:space="preserve"> </w:t>
            </w:r>
            <w:r w:rsidRPr="009351B9">
              <w:rPr>
                <w:rFonts w:ascii="Times New Roman" w:hAnsi="Times New Roman" w:cs="Times New Roman"/>
                <w:color w:val="000000" w:themeColor="text1"/>
                <w:sz w:val="16"/>
                <w:szCs w:val="16"/>
              </w:rPr>
              <w:t xml:space="preserve">ca </w:t>
            </w:r>
            <w:r>
              <w:rPr>
                <w:rFonts w:ascii="Times New Roman" w:hAnsi="Times New Roman" w:cs="Times New Roman"/>
                <w:color w:val="000000" w:themeColor="text1"/>
                <w:sz w:val="16"/>
                <w:szCs w:val="16"/>
              </w:rPr>
              <w:t>termen de intrare în vigoare, data de 1 ianuaire 2021.</w:t>
            </w:r>
          </w:p>
          <w:p w:rsidR="00311EA5" w:rsidRDefault="00311EA5" w:rsidP="00311EA5">
            <w:pPr>
              <w:jc w:val="both"/>
              <w:rPr>
                <w:rFonts w:ascii="Times New Roman" w:hAnsi="Times New Roman" w:cs="Times New Roman"/>
                <w:sz w:val="16"/>
                <w:szCs w:val="16"/>
                <w:lang w:val="ro-RO"/>
              </w:rPr>
            </w:pPr>
            <w:r w:rsidRPr="0038157F">
              <w:rPr>
                <w:rFonts w:ascii="Times New Roman" w:hAnsi="Times New Roman" w:cs="Times New Roman"/>
                <w:sz w:val="16"/>
                <w:szCs w:val="16"/>
                <w:lang w:val="ro-RO"/>
              </w:rPr>
              <w:t xml:space="preserve">Modificările trebuie să intre în vigoare </w:t>
            </w:r>
            <w:r>
              <w:rPr>
                <w:rFonts w:ascii="Times New Roman" w:hAnsi="Times New Roman" w:cs="Times New Roman"/>
                <w:sz w:val="16"/>
                <w:szCs w:val="16"/>
                <w:lang w:val="ro-RO"/>
              </w:rPr>
              <w:t>astfel încât utilizatorii să poată beneficia cât mai curând de noile reguli care facilitează racordarea la rețelele electrice de interes public.</w:t>
            </w:r>
          </w:p>
          <w:p w:rsidR="00544951" w:rsidRPr="004C17D6" w:rsidRDefault="00544951" w:rsidP="00311EA5">
            <w:pPr>
              <w:jc w:val="both"/>
              <w:rPr>
                <w:rFonts w:ascii="Times New Roman" w:eastAsia="Times New Roman" w:hAnsi="Times New Roman" w:cs="Times New Roman"/>
                <w:b/>
                <w:sz w:val="16"/>
                <w:szCs w:val="16"/>
                <w:lang w:val="ro-RO" w:eastAsia="pl-PL"/>
              </w:rPr>
            </w:pPr>
          </w:p>
        </w:tc>
        <w:tc>
          <w:tcPr>
            <w:tcW w:w="5760" w:type="dxa"/>
          </w:tcPr>
          <w:p w:rsidR="00544951" w:rsidRPr="004C17D6" w:rsidRDefault="00EF60F5" w:rsidP="00311EA5">
            <w:pPr>
              <w:jc w:val="both"/>
              <w:rPr>
                <w:rFonts w:ascii="Times New Roman" w:eastAsia="Times New Roman" w:hAnsi="Times New Roman" w:cs="Times New Roman"/>
                <w:b/>
                <w:bCs/>
                <w:strike/>
                <w:sz w:val="16"/>
                <w:szCs w:val="16"/>
                <w:lang w:val="ro-RO" w:eastAsia="pl-PL"/>
              </w:rPr>
            </w:pPr>
            <w:r>
              <w:rPr>
                <w:rFonts w:ascii="Times New Roman" w:eastAsia="Times New Roman" w:hAnsi="Times New Roman" w:cs="Times New Roman"/>
                <w:b/>
                <w:sz w:val="16"/>
                <w:szCs w:val="16"/>
                <w:lang w:val="ro-RO" w:eastAsia="pl-PL"/>
              </w:rPr>
              <w:t>Art. IV</w:t>
            </w:r>
            <w:r w:rsidR="00544951" w:rsidRPr="004C17D6">
              <w:rPr>
                <w:rFonts w:ascii="Times New Roman" w:eastAsia="Times New Roman" w:hAnsi="Times New Roman" w:cs="Times New Roman"/>
                <w:b/>
                <w:sz w:val="16"/>
                <w:szCs w:val="16"/>
                <w:lang w:val="ro-RO" w:eastAsia="pl-PL"/>
              </w:rPr>
              <w:t>.</w:t>
            </w:r>
            <w:r w:rsidR="00544951" w:rsidRPr="004C17D6">
              <w:rPr>
                <w:rFonts w:ascii="Times New Roman" w:eastAsia="Times New Roman" w:hAnsi="Times New Roman" w:cs="Times New Roman"/>
                <w:sz w:val="16"/>
                <w:szCs w:val="16"/>
                <w:lang w:val="ro-RO" w:eastAsia="pl-PL"/>
              </w:rPr>
              <w:t xml:space="preserve"> </w:t>
            </w:r>
            <w:r w:rsidRPr="00EF60F5">
              <w:rPr>
                <w:rFonts w:ascii="Times New Roman" w:eastAsia="Times New Roman" w:hAnsi="Times New Roman" w:cs="Times New Roman"/>
                <w:sz w:val="16"/>
                <w:szCs w:val="16"/>
                <w:lang w:val="ro-RO" w:eastAsia="pl-PL"/>
              </w:rPr>
              <w:t xml:space="preserve">Prezentul ordin se publică în Monitorul Oficial al României, Partea I </w:t>
            </w:r>
            <w:r w:rsidRPr="00EF60F5">
              <w:rPr>
                <w:rFonts w:ascii="Times New Roman" w:eastAsia="Times New Roman" w:hAnsi="Times New Roman" w:cs="Times New Roman"/>
                <w:sz w:val="16"/>
                <w:szCs w:val="16"/>
                <w:highlight w:val="yellow"/>
                <w:lang w:val="ro-RO" w:eastAsia="pl-PL"/>
              </w:rPr>
              <w:t>şi intră în vigoare la data de 1 ianuarie 2021, cu excepția prevederilor art. III, care intră în vigoare la data publicării.</w:t>
            </w:r>
          </w:p>
        </w:tc>
      </w:tr>
    </w:tbl>
    <w:p w:rsidR="00837B16" w:rsidRDefault="00837B16" w:rsidP="00D410FA">
      <w:pPr>
        <w:rPr>
          <w:rFonts w:ascii="Times New Roman" w:hAnsi="Times New Roman" w:cs="Times New Roman"/>
          <w:sz w:val="24"/>
          <w:szCs w:val="24"/>
        </w:rPr>
      </w:pPr>
    </w:p>
    <w:p w:rsidR="00837B16" w:rsidRPr="00960E89" w:rsidRDefault="00960E89" w:rsidP="00960E89">
      <w:pPr>
        <w:rPr>
          <w:rFonts w:ascii="Times New Roman" w:hAnsi="Times New Roman" w:cs="Times New Roman"/>
          <w:b/>
          <w:sz w:val="24"/>
          <w:szCs w:val="24"/>
          <w:lang w:val="ro-RO"/>
        </w:rPr>
      </w:pPr>
      <w:r w:rsidRPr="00960E89">
        <w:rPr>
          <w:rFonts w:ascii="Times New Roman" w:hAnsi="Times New Roman" w:cs="Times New Roman"/>
          <w:b/>
          <w:sz w:val="24"/>
          <w:szCs w:val="24"/>
          <w:lang w:val="ro-RO"/>
        </w:rPr>
        <w:t>Observații și propuneri punctuale pentru tabele și notele aferente acestora:</w:t>
      </w:r>
    </w:p>
    <w:tbl>
      <w:tblPr>
        <w:tblStyle w:val="TableGrid"/>
        <w:tblW w:w="22135" w:type="dxa"/>
        <w:tblLook w:val="04A0" w:firstRow="1" w:lastRow="0" w:firstColumn="1" w:lastColumn="0" w:noHBand="0" w:noVBand="1"/>
      </w:tblPr>
      <w:tblGrid>
        <w:gridCol w:w="624"/>
        <w:gridCol w:w="3143"/>
        <w:gridCol w:w="18368"/>
      </w:tblGrid>
      <w:tr w:rsidR="00960E89" w:rsidTr="00CE46E1">
        <w:tc>
          <w:tcPr>
            <w:tcW w:w="624" w:type="dxa"/>
            <w:vMerge w:val="restart"/>
          </w:tcPr>
          <w:p w:rsidR="00960E89" w:rsidRPr="009A3CC5" w:rsidRDefault="00960E89" w:rsidP="000E0D09">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1.</w:t>
            </w:r>
          </w:p>
        </w:tc>
        <w:tc>
          <w:tcPr>
            <w:tcW w:w="3143"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color w:val="000000" w:themeColor="text1"/>
                <w:sz w:val="16"/>
                <w:szCs w:val="16"/>
                <w:lang w:val="ro-RO"/>
              </w:rPr>
              <w:t>Forma în vigoare</w:t>
            </w:r>
          </w:p>
        </w:tc>
        <w:tc>
          <w:tcPr>
            <w:tcW w:w="18368" w:type="dxa"/>
          </w:tcPr>
          <w:p w:rsidR="00960E89" w:rsidRPr="004C17D6" w:rsidRDefault="00960E89" w:rsidP="00837B16">
            <w:pPr>
              <w:shd w:val="clear" w:color="auto" w:fill="FFFFFF"/>
              <w:jc w:val="both"/>
              <w:rPr>
                <w:rFonts w:ascii="Times New Roman" w:eastAsia="Times New Roman" w:hAnsi="Times New Roman" w:cs="Times New Roman"/>
                <w:bCs/>
                <w:sz w:val="16"/>
                <w:szCs w:val="16"/>
                <w:shd w:val="clear" w:color="auto" w:fill="FFFFFF"/>
                <w:vertAlign w:val="superscript"/>
                <w:lang w:val="pl-PL" w:eastAsia="pl-PL"/>
              </w:rPr>
            </w:pPr>
            <w:r w:rsidRPr="004C17D6">
              <w:rPr>
                <w:rFonts w:ascii="Times New Roman" w:eastAsia="Times New Roman" w:hAnsi="Times New Roman" w:cs="Times New Roman"/>
                <w:bCs/>
                <w:color w:val="000000"/>
                <w:sz w:val="16"/>
                <w:szCs w:val="16"/>
                <w:shd w:val="clear" w:color="auto" w:fill="FFFFFF"/>
                <w:lang w:val="pl-PL" w:eastAsia="pl-PL"/>
              </w:rPr>
              <w:t>ANEXA nr. 1:</w:t>
            </w:r>
            <w:r w:rsidRPr="004C17D6">
              <w:rPr>
                <w:rFonts w:ascii="Times New Roman" w:eastAsia="Times New Roman" w:hAnsi="Times New Roman" w:cs="Times New Roman"/>
                <w:color w:val="000000"/>
                <w:sz w:val="16"/>
                <w:szCs w:val="16"/>
                <w:shd w:val="clear" w:color="auto" w:fill="FFFFFF"/>
                <w:lang w:val="pl-PL" w:eastAsia="pl-PL"/>
              </w:rPr>
              <w:t> </w:t>
            </w:r>
            <w:r w:rsidRPr="004C17D6">
              <w:rPr>
                <w:rFonts w:ascii="Times New Roman" w:eastAsia="Times New Roman" w:hAnsi="Times New Roman" w:cs="Times New Roman"/>
                <w:bCs/>
                <w:sz w:val="16"/>
                <w:szCs w:val="16"/>
                <w:shd w:val="clear" w:color="auto" w:fill="FFFFFF"/>
                <w:lang w:val="pl-PL" w:eastAsia="pl-PL"/>
              </w:rPr>
              <w:t>CONŢINUTUL-CADRU al avizului tehnic de racordare pentru loc de consum</w:t>
            </w:r>
            <w:r w:rsidRPr="004C17D6">
              <w:rPr>
                <w:rFonts w:ascii="Times New Roman" w:eastAsia="Times New Roman" w:hAnsi="Times New Roman" w:cs="Times New Roman"/>
                <w:bCs/>
                <w:sz w:val="16"/>
                <w:szCs w:val="16"/>
                <w:shd w:val="clear" w:color="auto" w:fill="FFFFFF"/>
                <w:vertAlign w:val="superscript"/>
                <w:lang w:val="pl-PL" w:eastAsia="pl-PL"/>
              </w:rPr>
              <w:t>1</w:t>
            </w:r>
          </w:p>
          <w:p w:rsidR="00960E89" w:rsidRPr="00837B16" w:rsidRDefault="00960E89" w:rsidP="000E0D09">
            <w:pPr>
              <w:jc w:val="both"/>
              <w:rPr>
                <w:rFonts w:ascii="Times New Roman" w:hAnsi="Times New Roman" w:cs="Times New Roman"/>
                <w:b/>
                <w:color w:val="000000" w:themeColor="text1"/>
                <w:sz w:val="16"/>
                <w:szCs w:val="16"/>
                <w:lang w:val="pl-PL"/>
              </w:rPr>
            </w:pPr>
          </w:p>
        </w:tc>
      </w:tr>
      <w:tr w:rsidR="00960E89" w:rsidTr="00CE46E1">
        <w:tc>
          <w:tcPr>
            <w:tcW w:w="624" w:type="dxa"/>
            <w:vMerge/>
          </w:tcPr>
          <w:p w:rsidR="00960E89" w:rsidRPr="009A3CC5" w:rsidRDefault="00960E89" w:rsidP="000E0D09">
            <w:pPr>
              <w:widowControl w:val="0"/>
              <w:jc w:val="both"/>
              <w:rPr>
                <w:rFonts w:ascii="Times New Roman" w:hAnsi="Times New Roman" w:cs="Times New Roman"/>
                <w:b/>
                <w:sz w:val="16"/>
                <w:szCs w:val="16"/>
                <w:lang w:val="ro-RO"/>
              </w:rPr>
            </w:pPr>
          </w:p>
        </w:tc>
        <w:tc>
          <w:tcPr>
            <w:tcW w:w="3143" w:type="dxa"/>
          </w:tcPr>
          <w:p w:rsidR="00960E89" w:rsidRPr="009A3CC5" w:rsidRDefault="00960E89" w:rsidP="000E0D09">
            <w:pPr>
              <w:widowControl w:val="0"/>
              <w:jc w:val="both"/>
              <w:rPr>
                <w:rFonts w:ascii="Times New Roman" w:hAnsi="Times New Roman" w:cs="Times New Roman"/>
                <w:b/>
                <w:sz w:val="16"/>
                <w:szCs w:val="16"/>
                <w:lang w:val="ro-RO"/>
              </w:rPr>
            </w:pPr>
            <w:r w:rsidRPr="009A3CC5">
              <w:rPr>
                <w:rFonts w:ascii="Times New Roman" w:hAnsi="Times New Roman" w:cs="Times New Roman"/>
                <w:b/>
                <w:sz w:val="16"/>
                <w:szCs w:val="16"/>
                <w:lang w:val="ro-RO"/>
              </w:rPr>
              <w:t>Proiectul de ordin supus</w:t>
            </w:r>
          </w:p>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consultării publ</w:t>
            </w:r>
            <w:r>
              <w:rPr>
                <w:rFonts w:ascii="Times New Roman" w:hAnsi="Times New Roman" w:cs="Times New Roman"/>
                <w:b/>
                <w:sz w:val="16"/>
                <w:szCs w:val="16"/>
                <w:lang w:val="ro-RO"/>
              </w:rPr>
              <w:t>ice în 07.08</w:t>
            </w:r>
            <w:r w:rsidRPr="009A3CC5">
              <w:rPr>
                <w:rFonts w:ascii="Times New Roman" w:hAnsi="Times New Roman" w:cs="Times New Roman"/>
                <w:b/>
                <w:sz w:val="16"/>
                <w:szCs w:val="16"/>
                <w:lang w:val="ro-RO"/>
              </w:rPr>
              <w:t>.2020</w:t>
            </w:r>
          </w:p>
        </w:tc>
        <w:tc>
          <w:tcPr>
            <w:tcW w:w="18368" w:type="dxa"/>
          </w:tcPr>
          <w:p w:rsidR="00960E89" w:rsidRPr="004C17D6" w:rsidRDefault="00960E89" w:rsidP="00837B16">
            <w:pPr>
              <w:jc w:val="both"/>
              <w:rPr>
                <w:rFonts w:ascii="Times New Roman" w:eastAsia="Times New Roman" w:hAnsi="Times New Roman" w:cs="Times New Roman"/>
                <w:b/>
                <w:color w:val="000000" w:themeColor="text1"/>
                <w:sz w:val="16"/>
                <w:szCs w:val="16"/>
                <w:lang w:val="pl-PL" w:eastAsia="pl-PL"/>
              </w:rPr>
            </w:pPr>
            <w:r w:rsidRPr="004C17D6">
              <w:rPr>
                <w:rFonts w:ascii="Times New Roman" w:eastAsia="Times New Roman" w:hAnsi="Times New Roman" w:cs="Times New Roman"/>
                <w:b/>
                <w:color w:val="000000" w:themeColor="text1"/>
                <w:sz w:val="16"/>
                <w:szCs w:val="16"/>
                <w:lang w:val="pl-PL" w:eastAsia="pl-PL"/>
              </w:rPr>
              <w:t>2. În Anexa nr. 1, după punctul 1, se introduce un punct nou, punctul 1</w:t>
            </w:r>
            <w:r w:rsidRPr="008A7969">
              <w:rPr>
                <w:rFonts w:ascii="Times New Roman" w:eastAsia="Times New Roman" w:hAnsi="Times New Roman" w:cs="Times New Roman"/>
                <w:b/>
                <w:color w:val="000000" w:themeColor="text1"/>
                <w:sz w:val="16"/>
                <w:szCs w:val="16"/>
                <w:vertAlign w:val="superscript"/>
                <w:lang w:val="pl-PL" w:eastAsia="pl-PL"/>
              </w:rPr>
              <w:t>1</w:t>
            </w:r>
            <w:r w:rsidRPr="004C17D6">
              <w:rPr>
                <w:rFonts w:ascii="Times New Roman" w:eastAsia="Times New Roman" w:hAnsi="Times New Roman" w:cs="Times New Roman"/>
                <w:b/>
                <w:color w:val="000000" w:themeColor="text1"/>
                <w:sz w:val="16"/>
                <w:szCs w:val="16"/>
                <w:lang w:val="pl-PL" w:eastAsia="pl-PL"/>
              </w:rPr>
              <w:t xml:space="preserve"> cu următorul cuprins:</w:t>
            </w:r>
          </w:p>
          <w:p w:rsidR="00960E89" w:rsidRPr="004C17D6" w:rsidRDefault="00960E89" w:rsidP="00837B16">
            <w:pPr>
              <w:jc w:val="both"/>
              <w:rPr>
                <w:rFonts w:ascii="Times New Roman" w:eastAsia="Times New Roman" w:hAnsi="Times New Roman" w:cs="Times New Roman"/>
                <w:color w:val="000000" w:themeColor="text1"/>
                <w:sz w:val="16"/>
                <w:szCs w:val="16"/>
                <w:highlight w:val="lightGray"/>
                <w:lang w:val="pl-PL" w:eastAsia="pl-PL"/>
              </w:rPr>
            </w:pPr>
            <w:r w:rsidRPr="004C17D6">
              <w:rPr>
                <w:rFonts w:ascii="Times New Roman" w:eastAsia="Times New Roman" w:hAnsi="Times New Roman" w:cs="Times New Roman"/>
                <w:color w:val="000000" w:themeColor="text1"/>
                <w:sz w:val="16"/>
                <w:szCs w:val="16"/>
                <w:lang w:val="pl-PL" w:eastAsia="pl-PL"/>
              </w:rPr>
              <w:t xml:space="preserve">” </w:t>
            </w:r>
            <w:r w:rsidRPr="004C17D6">
              <w:rPr>
                <w:rFonts w:ascii="Times New Roman" w:eastAsia="Times New Roman" w:hAnsi="Times New Roman" w:cs="Times New Roman"/>
                <w:color w:val="000000" w:themeColor="text1"/>
                <w:sz w:val="16"/>
                <w:szCs w:val="16"/>
                <w:highlight w:val="lightGray"/>
                <w:lang w:val="pl-PL" w:eastAsia="pl-PL"/>
              </w:rPr>
              <w:t>1</w:t>
            </w:r>
            <w:r w:rsidRPr="008A7969">
              <w:rPr>
                <w:rFonts w:ascii="Times New Roman" w:eastAsia="Times New Roman" w:hAnsi="Times New Roman" w:cs="Times New Roman"/>
                <w:color w:val="000000" w:themeColor="text1"/>
                <w:sz w:val="16"/>
                <w:szCs w:val="16"/>
                <w:highlight w:val="lightGray"/>
                <w:vertAlign w:val="superscript"/>
                <w:lang w:val="pl-PL" w:eastAsia="pl-PL"/>
              </w:rPr>
              <w:t>1</w:t>
            </w:r>
            <w:r w:rsidRPr="004C17D6">
              <w:rPr>
                <w:rFonts w:ascii="Times New Roman" w:eastAsia="Times New Roman" w:hAnsi="Times New Roman" w:cs="Times New Roman"/>
                <w:color w:val="000000" w:themeColor="text1"/>
                <w:sz w:val="16"/>
                <w:szCs w:val="16"/>
                <w:highlight w:val="lightGray"/>
                <w:lang w:val="pl-PL" w:eastAsia="pl-PL"/>
              </w:rPr>
              <w:t>. Sistem HVDC/stație de conversie</w:t>
            </w:r>
          </w:p>
          <w:p w:rsidR="00960E89" w:rsidRPr="004C17D6" w:rsidRDefault="00960E89" w:rsidP="00837B16">
            <w:pPr>
              <w:jc w:val="both"/>
              <w:rPr>
                <w:rFonts w:ascii="Times New Roman" w:eastAsia="Times New Roman" w:hAnsi="Times New Roman" w:cs="Times New Roman"/>
                <w:color w:val="000000" w:themeColor="text1"/>
                <w:sz w:val="16"/>
                <w:szCs w:val="16"/>
                <w:highlight w:val="lightGray"/>
                <w:lang w:val="pl-PL" w:eastAsia="pl-PL"/>
              </w:rPr>
            </w:pPr>
            <w:r w:rsidRPr="004C17D6">
              <w:rPr>
                <w:rFonts w:ascii="Times New Roman" w:eastAsia="Times New Roman" w:hAnsi="Times New Roman" w:cs="Times New Roman"/>
                <w:color w:val="000000" w:themeColor="text1"/>
                <w:sz w:val="16"/>
                <w:szCs w:val="16"/>
                <w:highlight w:val="lightGray"/>
                <w:lang w:val="pl-PL" w:eastAsia="pl-PL"/>
              </w:rPr>
              <w:t>Descrierea schemei de racordare în c.a.:……………………………………………………………….</w:t>
            </w:r>
          </w:p>
          <w:p w:rsidR="00960E89" w:rsidRDefault="00960E89" w:rsidP="00837B16">
            <w:pPr>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highlight w:val="lightGray"/>
                <w:lang w:val="pl-PL" w:eastAsia="pl-PL"/>
              </w:rPr>
              <w:t>Descrierea schemei stației de conversie în c.c.:………………………………………………………..</w:t>
            </w:r>
          </w:p>
          <w:p w:rsidR="00960E89" w:rsidRPr="004C17D6" w:rsidRDefault="00960E89" w:rsidP="00837B16">
            <w:pPr>
              <w:jc w:val="both"/>
              <w:rPr>
                <w:rFonts w:ascii="Times New Roman" w:eastAsia="Times New Roman" w:hAnsi="Times New Roman" w:cs="Times New Roman"/>
                <w:color w:val="000000" w:themeColor="text1"/>
                <w:sz w:val="16"/>
                <w:szCs w:val="16"/>
                <w:lang w:val="pl-PL" w:eastAsia="pl-PL"/>
              </w:rPr>
            </w:pPr>
          </w:p>
          <w:tbl>
            <w:tblPr>
              <w:tblpPr w:leftFromText="180" w:rightFromText="180" w:vertAnchor="text" w:horzAnchor="margin" w:tblpX="-28" w:tblpY="-6"/>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371"/>
              <w:gridCol w:w="704"/>
              <w:gridCol w:w="630"/>
              <w:gridCol w:w="990"/>
              <w:gridCol w:w="449"/>
              <w:gridCol w:w="1081"/>
              <w:gridCol w:w="990"/>
              <w:gridCol w:w="1170"/>
              <w:gridCol w:w="1170"/>
              <w:gridCol w:w="810"/>
              <w:gridCol w:w="900"/>
              <w:gridCol w:w="505"/>
              <w:gridCol w:w="450"/>
              <w:gridCol w:w="665"/>
            </w:tblGrid>
            <w:tr w:rsidR="00960E89" w:rsidRPr="00E95715" w:rsidTr="000F7408">
              <w:tc>
                <w:tcPr>
                  <w:tcW w:w="371" w:type="dxa"/>
                  <w:shd w:val="clear" w:color="auto" w:fill="auto"/>
                </w:tcPr>
                <w:p w:rsidR="00960E89" w:rsidRPr="00E95715" w:rsidRDefault="00960E89" w:rsidP="00837B16">
                  <w:pPr>
                    <w:spacing w:line="360" w:lineRule="auto"/>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Nr. crt.</w:t>
                  </w:r>
                </w:p>
                <w:p w:rsidR="00960E89" w:rsidRPr="00E95715" w:rsidRDefault="00960E89" w:rsidP="00837B16">
                  <w:pPr>
                    <w:spacing w:line="360" w:lineRule="auto"/>
                    <w:ind w:left="-450"/>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    crt</w:t>
                  </w:r>
                </w:p>
              </w:tc>
              <w:tc>
                <w:tcPr>
                  <w:tcW w:w="704" w:type="dxa"/>
                  <w:shd w:val="clear" w:color="auto" w:fill="auto"/>
                </w:tcPr>
                <w:p w:rsidR="00960E89" w:rsidRPr="00E95715" w:rsidRDefault="000F7408" w:rsidP="00837B16">
                  <w:pPr>
                    <w:spacing w:line="360" w:lineRule="auto"/>
                    <w:rPr>
                      <w:rFonts w:ascii="Times New Roman" w:hAnsi="Times New Roman" w:cs="Times New Roman"/>
                      <w:color w:val="000000" w:themeColor="text1"/>
                      <w:sz w:val="16"/>
                      <w:szCs w:val="16"/>
                      <w:highlight w:val="lightGray"/>
                    </w:rPr>
                  </w:pPr>
                  <w:r>
                    <w:rPr>
                      <w:rFonts w:ascii="Times New Roman" w:hAnsi="Times New Roman" w:cs="Times New Roman"/>
                      <w:color w:val="000000" w:themeColor="text1"/>
                      <w:sz w:val="16"/>
                      <w:szCs w:val="16"/>
                      <w:highlight w:val="lightGray"/>
                    </w:rPr>
                    <w:t xml:space="preserve">Un </w:t>
                  </w:r>
                  <w:r w:rsidR="00960E89" w:rsidRPr="00E95715">
                    <w:rPr>
                      <w:rFonts w:ascii="Times New Roman" w:hAnsi="Times New Roman" w:cs="Times New Roman"/>
                      <w:color w:val="000000" w:themeColor="text1"/>
                      <w:sz w:val="16"/>
                      <w:szCs w:val="16"/>
                      <w:highlight w:val="lightGray"/>
                    </w:rPr>
                    <w:t>rac</w:t>
                  </w:r>
                </w:p>
                <w:p w:rsidR="00960E89" w:rsidRPr="00E95715" w:rsidRDefault="00960E89" w:rsidP="00837B16">
                  <w:pPr>
                    <w:spacing w:line="360" w:lineRule="auto"/>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(kV)</w:t>
                  </w:r>
                </w:p>
              </w:tc>
              <w:tc>
                <w:tcPr>
                  <w:tcW w:w="630"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Un c.c</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(kV)</w:t>
                  </w:r>
                </w:p>
              </w:tc>
              <w:tc>
                <w:tcPr>
                  <w:tcW w:w="99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Un c.a./fază</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(kV)</w:t>
                  </w:r>
                </w:p>
              </w:tc>
              <w:tc>
                <w:tcPr>
                  <w:tcW w:w="449"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Pi</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(kV)</w:t>
                  </w:r>
                </w:p>
              </w:tc>
              <w:tc>
                <w:tcPr>
                  <w:tcW w:w="1081"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Treapta max de variație a puterii active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w:t>
                  </w:r>
                </w:p>
              </w:tc>
              <w:tc>
                <w:tcPr>
                  <w:tcW w:w="99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Treapta min de variație a puterii active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rPr>
                    <w:t>(%)</w:t>
                  </w:r>
                </w:p>
              </w:tc>
              <w:tc>
                <w:tcPr>
                  <w:tcW w:w="117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Treapta max de variație a puterii reactive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rPr>
                    <w:t>(%)</w:t>
                  </w:r>
                </w:p>
              </w:tc>
              <w:tc>
                <w:tcPr>
                  <w:tcW w:w="117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Treapta min de variație a puterii reactive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rPr>
                    <w:t>(%)</w:t>
                  </w:r>
                </w:p>
              </w:tc>
              <w:tc>
                <w:tcPr>
                  <w:tcW w:w="810" w:type="dxa"/>
                  <w:shd w:val="clear" w:color="auto" w:fill="auto"/>
                </w:tcPr>
                <w:p w:rsidR="00960E89" w:rsidRPr="00E95715" w:rsidRDefault="00960E89" w:rsidP="00837B16">
                  <w:pPr>
                    <w:spacing w:line="360" w:lineRule="auto"/>
                    <w:jc w:val="both"/>
                    <w:rPr>
                      <w:rFonts w:ascii="Times New Roman" w:hAnsi="Times New Roman" w:cs="Times New Roman"/>
                      <w:b/>
                      <w:bCs/>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Pmax abs</w:t>
                  </w:r>
                  <w:r w:rsidRPr="00E95715">
                    <w:rPr>
                      <w:rFonts w:ascii="Times New Roman" w:hAnsi="Times New Roman" w:cs="Times New Roman"/>
                      <w:b/>
                      <w:bCs/>
                      <w:color w:val="000000" w:themeColor="text1"/>
                      <w:sz w:val="16"/>
                      <w:szCs w:val="16"/>
                      <w:highlight w:val="lightGray"/>
                    </w:rPr>
                    <w:t xml:space="preserve">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rPr>
                    <w:t>(kW)</w:t>
                  </w:r>
                </w:p>
              </w:tc>
              <w:tc>
                <w:tcPr>
                  <w:tcW w:w="90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Pmax evac</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(kW)</w:t>
                  </w:r>
                </w:p>
              </w:tc>
              <w:tc>
                <w:tcPr>
                  <w:tcW w:w="505"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tmax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(ms)</w:t>
                  </w:r>
                </w:p>
              </w:tc>
              <w:tc>
                <w:tcPr>
                  <w:tcW w:w="45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tmin </w:t>
                  </w:r>
                </w:p>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(ms)</w:t>
                  </w:r>
                </w:p>
              </w:tc>
              <w:tc>
                <w:tcPr>
                  <w:tcW w:w="665"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Obs</w:t>
                  </w:r>
                </w:p>
              </w:tc>
            </w:tr>
            <w:tr w:rsidR="00960E89" w:rsidRPr="00E95715" w:rsidTr="000F7408">
              <w:tc>
                <w:tcPr>
                  <w:tcW w:w="371" w:type="dxa"/>
                  <w:shd w:val="clear" w:color="auto" w:fill="auto"/>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w:t>
                  </w:r>
                </w:p>
              </w:tc>
              <w:tc>
                <w:tcPr>
                  <w:tcW w:w="704" w:type="dxa"/>
                  <w:shd w:val="clear" w:color="auto" w:fill="auto"/>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2</w:t>
                  </w:r>
                </w:p>
              </w:tc>
              <w:tc>
                <w:tcPr>
                  <w:tcW w:w="630" w:type="dxa"/>
                  <w:shd w:val="clear" w:color="auto" w:fill="auto"/>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3</w:t>
                  </w:r>
                </w:p>
              </w:tc>
              <w:tc>
                <w:tcPr>
                  <w:tcW w:w="99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4</w:t>
                  </w:r>
                </w:p>
              </w:tc>
              <w:tc>
                <w:tcPr>
                  <w:tcW w:w="449"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5</w:t>
                  </w:r>
                </w:p>
              </w:tc>
              <w:tc>
                <w:tcPr>
                  <w:tcW w:w="1081"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6</w:t>
                  </w:r>
                </w:p>
              </w:tc>
              <w:tc>
                <w:tcPr>
                  <w:tcW w:w="99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7</w:t>
                  </w:r>
                </w:p>
              </w:tc>
              <w:tc>
                <w:tcPr>
                  <w:tcW w:w="117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8</w:t>
                  </w:r>
                </w:p>
              </w:tc>
              <w:tc>
                <w:tcPr>
                  <w:tcW w:w="117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9</w:t>
                  </w:r>
                </w:p>
              </w:tc>
              <w:tc>
                <w:tcPr>
                  <w:tcW w:w="810" w:type="dxa"/>
                  <w:shd w:val="clear" w:color="auto" w:fill="auto"/>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10</w:t>
                  </w:r>
                </w:p>
              </w:tc>
              <w:tc>
                <w:tcPr>
                  <w:tcW w:w="90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11</w:t>
                  </w:r>
                </w:p>
              </w:tc>
              <w:tc>
                <w:tcPr>
                  <w:tcW w:w="505"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12</w:t>
                  </w:r>
                </w:p>
              </w:tc>
              <w:tc>
                <w:tcPr>
                  <w:tcW w:w="450" w:type="dxa"/>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13</w:t>
                  </w:r>
                </w:p>
              </w:tc>
              <w:tc>
                <w:tcPr>
                  <w:tcW w:w="665" w:type="dxa"/>
                  <w:shd w:val="clear" w:color="auto" w:fill="auto"/>
                </w:tcPr>
                <w:p w:rsidR="00960E89" w:rsidRPr="00E95715" w:rsidRDefault="00960E89" w:rsidP="00837B16">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14</w:t>
                  </w:r>
                </w:p>
              </w:tc>
            </w:tr>
            <w:tr w:rsidR="00960E89" w:rsidRPr="00E95715" w:rsidTr="000F7408">
              <w:tc>
                <w:tcPr>
                  <w:tcW w:w="371"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704"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630"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99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449"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1081"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99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117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117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810"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90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505"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450" w:type="dxa"/>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c>
                <w:tcPr>
                  <w:tcW w:w="665" w:type="dxa"/>
                  <w:shd w:val="clear" w:color="auto" w:fill="auto"/>
                </w:tcPr>
                <w:p w:rsidR="00960E89" w:rsidRPr="00E95715" w:rsidRDefault="00960E89" w:rsidP="00837B16">
                  <w:pPr>
                    <w:spacing w:line="360" w:lineRule="auto"/>
                    <w:jc w:val="both"/>
                    <w:rPr>
                      <w:rFonts w:ascii="Times New Roman" w:hAnsi="Times New Roman" w:cs="Times New Roman"/>
                      <w:color w:val="000000" w:themeColor="text1"/>
                      <w:sz w:val="16"/>
                      <w:szCs w:val="16"/>
                      <w:highlight w:val="lightGray"/>
                      <w:lang w:val="ro-RO"/>
                    </w:rPr>
                  </w:pPr>
                </w:p>
              </w:tc>
            </w:tr>
          </w:tbl>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E95715"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NOTĂ:</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Un = tensiune nominală;</w:t>
            </w:r>
            <w:r w:rsidRPr="004C17D6">
              <w:rPr>
                <w:rFonts w:ascii="Times New Roman" w:eastAsia="Times New Roman" w:hAnsi="Times New Roman" w:cs="Times New Roman"/>
                <w:color w:val="000000" w:themeColor="text1"/>
                <w:sz w:val="16"/>
                <w:szCs w:val="16"/>
                <w:highlight w:val="lightGray"/>
                <w:lang w:val="en-US" w:eastAsia="pl-PL"/>
              </w:rPr>
              <w:tab/>
            </w:r>
            <w:r w:rsidRPr="004C17D6">
              <w:rPr>
                <w:rFonts w:ascii="Times New Roman" w:eastAsia="Times New Roman" w:hAnsi="Times New Roman" w:cs="Times New Roman"/>
                <w:color w:val="000000" w:themeColor="text1"/>
                <w:sz w:val="16"/>
                <w:szCs w:val="16"/>
                <w:highlight w:val="lightGray"/>
                <w:lang w:val="en-US" w:eastAsia="pl-PL"/>
              </w:rPr>
              <w:tab/>
              <w:t xml:space="preserve">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Un rac. = tensiune nominală în punctul de racordare;</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c.c. = curent continuu;     </w:t>
            </w:r>
            <w:r w:rsidRPr="004C17D6">
              <w:rPr>
                <w:rFonts w:ascii="Times New Roman" w:eastAsia="Times New Roman" w:hAnsi="Times New Roman" w:cs="Times New Roman"/>
                <w:color w:val="000000" w:themeColor="text1"/>
                <w:sz w:val="16"/>
                <w:szCs w:val="16"/>
                <w:highlight w:val="lightGray"/>
                <w:lang w:val="en-US" w:eastAsia="pl-PL"/>
              </w:rPr>
              <w:tab/>
            </w:r>
            <w:r w:rsidRPr="004C17D6">
              <w:rPr>
                <w:rFonts w:ascii="Times New Roman" w:eastAsia="Times New Roman" w:hAnsi="Times New Roman" w:cs="Times New Roman"/>
                <w:color w:val="000000" w:themeColor="text1"/>
                <w:sz w:val="16"/>
                <w:szCs w:val="16"/>
                <w:highlight w:val="lightGray"/>
                <w:lang w:val="en-US" w:eastAsia="pl-PL"/>
              </w:rPr>
              <w:tab/>
              <w:t xml:space="preserve">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c.a. = curent alternativ;   </w:t>
            </w:r>
            <w:r w:rsidRPr="004C17D6">
              <w:rPr>
                <w:rFonts w:ascii="Times New Roman" w:eastAsia="Times New Roman" w:hAnsi="Times New Roman" w:cs="Times New Roman"/>
                <w:color w:val="000000" w:themeColor="text1"/>
                <w:sz w:val="16"/>
                <w:szCs w:val="16"/>
                <w:highlight w:val="lightGray"/>
                <w:lang w:val="en-US" w:eastAsia="pl-PL"/>
              </w:rPr>
              <w:tab/>
            </w:r>
            <w:r w:rsidRPr="004C17D6">
              <w:rPr>
                <w:rFonts w:ascii="Times New Roman" w:eastAsia="Times New Roman" w:hAnsi="Times New Roman" w:cs="Times New Roman"/>
                <w:color w:val="000000" w:themeColor="text1"/>
                <w:sz w:val="16"/>
                <w:szCs w:val="16"/>
                <w:highlight w:val="lightGray"/>
                <w:lang w:val="en-US" w:eastAsia="pl-PL"/>
              </w:rPr>
              <w:tab/>
              <w:t xml:space="preserve">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Pi = putere activă instalată;</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Treapta </w:t>
            </w:r>
            <w:proofErr w:type="gramStart"/>
            <w:r w:rsidRPr="004C17D6">
              <w:rPr>
                <w:rFonts w:ascii="Times New Roman" w:eastAsia="Times New Roman" w:hAnsi="Times New Roman" w:cs="Times New Roman"/>
                <w:color w:val="000000" w:themeColor="text1"/>
                <w:sz w:val="16"/>
                <w:szCs w:val="16"/>
                <w:highlight w:val="lightGray"/>
                <w:lang w:val="en-US" w:eastAsia="pl-PL"/>
              </w:rPr>
              <w:t>max  de</w:t>
            </w:r>
            <w:proofErr w:type="gramEnd"/>
            <w:r w:rsidRPr="004C17D6">
              <w:rPr>
                <w:rFonts w:ascii="Times New Roman" w:eastAsia="Times New Roman" w:hAnsi="Times New Roman" w:cs="Times New Roman"/>
                <w:color w:val="000000" w:themeColor="text1"/>
                <w:sz w:val="16"/>
                <w:szCs w:val="16"/>
                <w:highlight w:val="lightGray"/>
                <w:lang w:val="en-US" w:eastAsia="pl-PL"/>
              </w:rPr>
              <w:t xml:space="preserve"> variație a puterii active/reactive = valoarea maximă a treptei de variație a puterii active/reactive evacuate/absorbite în/din rețea prin sistemul HVDC;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Treapta </w:t>
            </w:r>
            <w:proofErr w:type="gramStart"/>
            <w:r w:rsidRPr="004C17D6">
              <w:rPr>
                <w:rFonts w:ascii="Times New Roman" w:eastAsia="Times New Roman" w:hAnsi="Times New Roman" w:cs="Times New Roman"/>
                <w:color w:val="000000" w:themeColor="text1"/>
                <w:sz w:val="16"/>
                <w:szCs w:val="16"/>
                <w:highlight w:val="lightGray"/>
                <w:lang w:val="en-US" w:eastAsia="pl-PL"/>
              </w:rPr>
              <w:t>min  de</w:t>
            </w:r>
            <w:proofErr w:type="gramEnd"/>
            <w:r w:rsidRPr="004C17D6">
              <w:rPr>
                <w:rFonts w:ascii="Times New Roman" w:eastAsia="Times New Roman" w:hAnsi="Times New Roman" w:cs="Times New Roman"/>
                <w:color w:val="000000" w:themeColor="text1"/>
                <w:sz w:val="16"/>
                <w:szCs w:val="16"/>
                <w:highlight w:val="lightGray"/>
                <w:lang w:val="en-US" w:eastAsia="pl-PL"/>
              </w:rPr>
              <w:t xml:space="preserve"> variație a puterii active/reactive = valoarea minimă a treptei de variație a puterii active/reactive evacuate/absorbite în/din rețea prin sistemul HVDC;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Pmax abs = putere activă maximă absorbită;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 xml:space="preserve">Pmax evac = putere activă maximă evacuată; </w:t>
            </w:r>
          </w:p>
          <w:p w:rsidR="00960E89" w:rsidRPr="004C17D6" w:rsidRDefault="00960E89" w:rsidP="00837B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highlight w:val="lightGray"/>
                <w:lang w:val="en-US" w:eastAsia="pl-PL"/>
              </w:rPr>
            </w:pPr>
            <w:r w:rsidRPr="004C17D6">
              <w:rPr>
                <w:rFonts w:ascii="Times New Roman" w:eastAsia="Times New Roman" w:hAnsi="Times New Roman" w:cs="Times New Roman"/>
                <w:color w:val="000000" w:themeColor="text1"/>
                <w:sz w:val="16"/>
                <w:szCs w:val="16"/>
                <w:highlight w:val="lightGray"/>
                <w:lang w:val="en-US" w:eastAsia="pl-PL"/>
              </w:rPr>
              <w:t>tmax = perioada maximă de întârziere pentru ajustarea puterii active evacuate/absorbite în/din rețea prin sistemul HVDC (timpul maxim de realizare a consemnului de putere);</w:t>
            </w:r>
          </w:p>
          <w:p w:rsidR="00960E89" w:rsidRPr="009A3CC5" w:rsidRDefault="00960E89" w:rsidP="00837B16">
            <w:pPr>
              <w:widowControl w:val="0"/>
              <w:jc w:val="both"/>
              <w:rPr>
                <w:rFonts w:ascii="Times New Roman" w:hAnsi="Times New Roman" w:cs="Times New Roman"/>
                <w:b/>
                <w:sz w:val="16"/>
                <w:szCs w:val="16"/>
                <w:lang w:val="ro-RO"/>
              </w:rPr>
            </w:pPr>
            <w:r w:rsidRPr="004C17D6">
              <w:rPr>
                <w:rFonts w:ascii="Times New Roman" w:eastAsia="Times New Roman" w:hAnsi="Times New Roman" w:cs="Times New Roman"/>
                <w:color w:val="000000" w:themeColor="text1"/>
                <w:sz w:val="16"/>
                <w:szCs w:val="16"/>
                <w:highlight w:val="lightGray"/>
                <w:lang w:val="en-US" w:eastAsia="pl-PL"/>
              </w:rPr>
              <w:t>tmin = perioada minimă de trecere a sistemului HVDC din absorbție/evacuare în evacuare/absorbție de putere activă;”</w:t>
            </w:r>
          </w:p>
        </w:tc>
      </w:tr>
      <w:tr w:rsidR="00960E89" w:rsidTr="00CE46E1">
        <w:tc>
          <w:tcPr>
            <w:tcW w:w="624" w:type="dxa"/>
            <w:vMerge/>
          </w:tcPr>
          <w:p w:rsidR="00960E89" w:rsidRPr="009A3CC5" w:rsidRDefault="00960E89" w:rsidP="000E0D09">
            <w:pPr>
              <w:jc w:val="both"/>
              <w:rPr>
                <w:rFonts w:ascii="Times New Roman" w:hAnsi="Times New Roman" w:cs="Times New Roman"/>
                <w:b/>
                <w:sz w:val="16"/>
                <w:szCs w:val="16"/>
                <w:lang w:val="ro-RO"/>
              </w:rPr>
            </w:pPr>
          </w:p>
        </w:tc>
        <w:tc>
          <w:tcPr>
            <w:tcW w:w="3143"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Observații și propuneri primite</w:t>
            </w:r>
          </w:p>
        </w:tc>
        <w:tc>
          <w:tcPr>
            <w:tcW w:w="18368" w:type="dxa"/>
          </w:tcPr>
          <w:p w:rsidR="00960E89" w:rsidRDefault="00960E89" w:rsidP="000E0D09">
            <w:pPr>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Transelectrica</w:t>
            </w:r>
          </w:p>
          <w:p w:rsidR="00960E89" w:rsidRPr="00391AD6" w:rsidRDefault="00960E89" w:rsidP="000E0D09">
            <w:pPr>
              <w:rPr>
                <w:rFonts w:ascii="Times New Roman" w:eastAsia="Times New Roman" w:hAnsi="Times New Roman" w:cs="Times New Roman"/>
                <w:sz w:val="16"/>
                <w:szCs w:val="16"/>
                <w:lang w:val="ro-RO" w:eastAsia="pl-PL"/>
              </w:rPr>
            </w:pPr>
            <w:r w:rsidRPr="00391AD6">
              <w:rPr>
                <w:rFonts w:ascii="Times New Roman" w:eastAsia="Times New Roman" w:hAnsi="Times New Roman" w:cs="Times New Roman"/>
                <w:sz w:val="16"/>
                <w:szCs w:val="16"/>
                <w:lang w:val="ro-RO" w:eastAsia="pl-PL"/>
              </w:rPr>
              <w:t xml:space="preserve">Să se completeze tabelul pentru </w:t>
            </w:r>
            <w:r>
              <w:rPr>
                <w:rFonts w:ascii="Times New Roman" w:eastAsia="Times New Roman" w:hAnsi="Times New Roman" w:cs="Times New Roman"/>
                <w:color w:val="000000" w:themeColor="text1"/>
                <w:sz w:val="16"/>
                <w:szCs w:val="16"/>
                <w:lang w:val="pl-PL" w:eastAsia="pl-PL"/>
              </w:rPr>
              <w:t>s</w:t>
            </w:r>
            <w:r w:rsidRPr="00391AD6">
              <w:rPr>
                <w:rFonts w:ascii="Times New Roman" w:eastAsia="Times New Roman" w:hAnsi="Times New Roman" w:cs="Times New Roman"/>
                <w:color w:val="000000" w:themeColor="text1"/>
                <w:sz w:val="16"/>
                <w:szCs w:val="16"/>
                <w:lang w:val="pl-PL" w:eastAsia="pl-PL"/>
              </w:rPr>
              <w:t>istem HVDC/stație de conversie</w:t>
            </w:r>
            <w:r>
              <w:rPr>
                <w:rFonts w:ascii="Times New Roman" w:eastAsia="Times New Roman" w:hAnsi="Times New Roman" w:cs="Times New Roman"/>
                <w:color w:val="000000" w:themeColor="text1"/>
                <w:sz w:val="16"/>
                <w:szCs w:val="16"/>
                <w:lang w:val="pl-PL" w:eastAsia="pl-PL"/>
              </w:rPr>
              <w:t xml:space="preserve"> cu:</w:t>
            </w:r>
          </w:p>
          <w:p w:rsidR="00960E89" w:rsidRDefault="00960E89" w:rsidP="000E0D09">
            <w:pPr>
              <w:rPr>
                <w:rFonts w:ascii="Times New Roman" w:eastAsia="Times New Roman" w:hAnsi="Times New Roman" w:cs="Times New Roman"/>
                <w:b/>
                <w:sz w:val="16"/>
                <w:szCs w:val="16"/>
                <w:lang w:val="ro-RO" w:eastAsia="pl-PL"/>
              </w:rPr>
            </w:pPr>
          </w:p>
          <w:tbl>
            <w:tblPr>
              <w:tblpPr w:leftFromText="180" w:rightFromText="180" w:vertAnchor="text" w:horzAnchor="margin" w:tblpX="-28" w:tblpY="-6"/>
              <w:tblW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895"/>
            </w:tblGrid>
            <w:tr w:rsidR="00960E89" w:rsidRPr="003D3501" w:rsidTr="00A93927">
              <w:tc>
                <w:tcPr>
                  <w:tcW w:w="895" w:type="dxa"/>
                  <w:shd w:val="clear" w:color="auto" w:fill="auto"/>
                </w:tcPr>
                <w:p w:rsidR="00960E89" w:rsidRPr="00CA4C77" w:rsidRDefault="00960E89" w:rsidP="00A93927">
                  <w:pPr>
                    <w:spacing w:line="360" w:lineRule="auto"/>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lastRenderedPageBreak/>
                    <w:t xml:space="preserve">Un </w:t>
                  </w:r>
                  <w:r w:rsidRPr="00CA4C77">
                    <w:rPr>
                      <w:rFonts w:ascii="Times New Roman" w:hAnsi="Times New Roman" w:cs="Times New Roman"/>
                      <w:strike/>
                      <w:color w:val="000000" w:themeColor="text1"/>
                      <w:sz w:val="16"/>
                      <w:szCs w:val="16"/>
                      <w:lang w:val="ro-RO"/>
                    </w:rPr>
                    <w:t>rac</w:t>
                  </w:r>
                  <w:r w:rsidRPr="00CA4C77">
                    <w:rPr>
                      <w:rFonts w:ascii="Times New Roman" w:hAnsi="Times New Roman" w:cs="Times New Roman"/>
                      <w:color w:val="000000" w:themeColor="text1"/>
                      <w:sz w:val="16"/>
                      <w:szCs w:val="16"/>
                      <w:lang w:val="ro-RO"/>
                    </w:rPr>
                    <w:t xml:space="preserve"> c.a.</w:t>
                  </w:r>
                </w:p>
                <w:p w:rsidR="00960E89" w:rsidRPr="00CA4C77" w:rsidRDefault="00960E89" w:rsidP="00A93927">
                  <w:pPr>
                    <w:spacing w:line="360" w:lineRule="auto"/>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(kV)</w:t>
                  </w:r>
                </w:p>
              </w:tc>
            </w:tr>
            <w:tr w:rsidR="00960E89" w:rsidRPr="003D3501" w:rsidTr="00A93927">
              <w:tc>
                <w:tcPr>
                  <w:tcW w:w="895" w:type="dxa"/>
                  <w:shd w:val="clear" w:color="auto" w:fill="auto"/>
                </w:tcPr>
                <w:p w:rsidR="00960E89" w:rsidRPr="00A93927" w:rsidRDefault="00960E89" w:rsidP="00A93927">
                  <w:pPr>
                    <w:spacing w:line="360" w:lineRule="auto"/>
                    <w:jc w:val="center"/>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2</w:t>
                  </w:r>
                </w:p>
              </w:tc>
            </w:tr>
          </w:tbl>
          <w:tbl>
            <w:tblPr>
              <w:tblpPr w:leftFromText="180" w:rightFromText="180" w:vertAnchor="text" w:horzAnchor="page" w:tblpX="721" w:tblpY="46"/>
              <w:tblOverlap w:val="never"/>
              <w:tblW w:w="1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805"/>
              <w:gridCol w:w="900"/>
            </w:tblGrid>
            <w:tr w:rsidR="00960E89" w:rsidRPr="003D3501" w:rsidTr="00A93927">
              <w:tc>
                <w:tcPr>
                  <w:tcW w:w="805" w:type="dxa"/>
                </w:tcPr>
                <w:p w:rsidR="00960E89" w:rsidRPr="00CA4C77" w:rsidRDefault="00960E89" w:rsidP="00A93927">
                  <w:pPr>
                    <w:spacing w:line="360" w:lineRule="auto"/>
                    <w:jc w:val="both"/>
                    <w:rPr>
                      <w:rFonts w:ascii="Times New Roman" w:hAnsi="Times New Roman" w:cs="Times New Roman"/>
                      <w:b/>
                      <w:bCs/>
                      <w:color w:val="000000" w:themeColor="text1"/>
                      <w:sz w:val="16"/>
                      <w:szCs w:val="16"/>
                      <w:lang w:val="ro-RO"/>
                    </w:rPr>
                  </w:pPr>
                  <w:r w:rsidRPr="00CA4C77">
                    <w:rPr>
                      <w:rFonts w:ascii="Times New Roman" w:hAnsi="Times New Roman" w:cs="Times New Roman"/>
                      <w:color w:val="000000" w:themeColor="text1"/>
                      <w:sz w:val="16"/>
                      <w:szCs w:val="16"/>
                      <w:lang w:val="ro-RO"/>
                    </w:rPr>
                    <w:t>Qmax abs</w:t>
                  </w:r>
                  <w:r w:rsidRPr="00CA4C77">
                    <w:rPr>
                      <w:rFonts w:ascii="Times New Roman" w:hAnsi="Times New Roman" w:cs="Times New Roman"/>
                      <w:b/>
                      <w:bCs/>
                      <w:color w:val="000000" w:themeColor="text1"/>
                      <w:sz w:val="16"/>
                      <w:szCs w:val="16"/>
                      <w:lang w:val="ro-RO"/>
                    </w:rPr>
                    <w:t xml:space="preserve"> </w:t>
                  </w:r>
                </w:p>
                <w:p w:rsidR="00960E89" w:rsidRPr="00CA4C77" w:rsidRDefault="00960E89" w:rsidP="00A93927">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(kW)</w:t>
                  </w:r>
                </w:p>
              </w:tc>
              <w:tc>
                <w:tcPr>
                  <w:tcW w:w="900" w:type="dxa"/>
                </w:tcPr>
                <w:p w:rsidR="00960E89" w:rsidRPr="00CA4C77" w:rsidRDefault="00960E89" w:rsidP="00A93927">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Qmax evac</w:t>
                  </w:r>
                </w:p>
                <w:p w:rsidR="00960E89" w:rsidRPr="00CA4C77" w:rsidRDefault="00960E89" w:rsidP="00A93927">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(kW)</w:t>
                  </w:r>
                </w:p>
              </w:tc>
            </w:tr>
            <w:tr w:rsidR="00960E89" w:rsidRPr="003D3501" w:rsidTr="00A93927">
              <w:tc>
                <w:tcPr>
                  <w:tcW w:w="805" w:type="dxa"/>
                </w:tcPr>
                <w:p w:rsidR="00960E89" w:rsidRPr="00A93927" w:rsidRDefault="00960E89" w:rsidP="00A93927">
                  <w:pPr>
                    <w:spacing w:line="360" w:lineRule="auto"/>
                    <w:jc w:val="center"/>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7</w:t>
                  </w:r>
                </w:p>
              </w:tc>
              <w:tc>
                <w:tcPr>
                  <w:tcW w:w="900" w:type="dxa"/>
                </w:tcPr>
                <w:p w:rsidR="00960E89" w:rsidRPr="00A93927" w:rsidRDefault="00960E89" w:rsidP="00A93927">
                  <w:pPr>
                    <w:spacing w:line="360" w:lineRule="auto"/>
                    <w:jc w:val="center"/>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8</w:t>
                  </w:r>
                </w:p>
              </w:tc>
            </w:tr>
          </w:tbl>
          <w:p w:rsidR="00960E89" w:rsidRDefault="00960E89" w:rsidP="000E0D09">
            <w:pPr>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 xml:space="preserve">        </w:t>
            </w:r>
          </w:p>
          <w:p w:rsidR="00960E89" w:rsidRDefault="00960E89" w:rsidP="000E0D09">
            <w:pPr>
              <w:rPr>
                <w:rFonts w:ascii="Times New Roman" w:eastAsia="Times New Roman" w:hAnsi="Times New Roman" w:cs="Times New Roman"/>
                <w:b/>
                <w:sz w:val="16"/>
                <w:szCs w:val="16"/>
                <w:lang w:val="ro-RO" w:eastAsia="pl-PL"/>
              </w:rPr>
            </w:pPr>
          </w:p>
          <w:p w:rsidR="00960E89" w:rsidRDefault="00960E89" w:rsidP="000E0D09">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 xml:space="preserve">           </w:t>
            </w:r>
          </w:p>
          <w:p w:rsidR="00960E89" w:rsidRDefault="00960E89" w:rsidP="000E0D09">
            <w:pPr>
              <w:jc w:val="both"/>
              <w:rPr>
                <w:rFonts w:ascii="Times New Roman" w:eastAsia="Times New Roman" w:hAnsi="Times New Roman" w:cs="Times New Roman"/>
                <w:b/>
                <w:sz w:val="16"/>
                <w:szCs w:val="16"/>
                <w:lang w:val="ro-RO" w:eastAsia="pl-PL"/>
              </w:rPr>
            </w:pPr>
          </w:p>
          <w:p w:rsidR="00960E89" w:rsidRDefault="00960E89" w:rsidP="000E0D09">
            <w:pPr>
              <w:jc w:val="both"/>
              <w:rPr>
                <w:rFonts w:ascii="Times New Roman" w:eastAsia="Times New Roman" w:hAnsi="Times New Roman" w:cs="Times New Roman"/>
                <w:b/>
                <w:sz w:val="16"/>
                <w:szCs w:val="16"/>
                <w:lang w:val="ro-RO" w:eastAsia="pl-PL"/>
              </w:rPr>
            </w:pPr>
          </w:p>
          <w:p w:rsidR="00960E89" w:rsidRDefault="00960E89" w:rsidP="000E0D09">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Motivaţie:</w:t>
            </w:r>
          </w:p>
          <w:p w:rsidR="00960E89" w:rsidRPr="000E0D09" w:rsidRDefault="00960E89" w:rsidP="000E0D09">
            <w:pPr>
              <w:rPr>
                <w:rFonts w:ascii="Times New Roman" w:eastAsia="Times New Roman" w:hAnsi="Times New Roman" w:cs="Times New Roman"/>
                <w:b/>
                <w:sz w:val="16"/>
                <w:szCs w:val="16"/>
                <w:lang w:eastAsia="pl-PL"/>
              </w:rPr>
            </w:pPr>
            <w:r w:rsidRPr="00DF4DDA">
              <w:rPr>
                <w:rFonts w:ascii="Times New Roman" w:eastAsia="Times New Roman" w:hAnsi="Times New Roman" w:cs="Times New Roman"/>
                <w:sz w:val="16"/>
                <w:szCs w:val="16"/>
              </w:rPr>
              <w:t>Corelare cu normele tehnice in vigoare</w:t>
            </w:r>
          </w:p>
        </w:tc>
      </w:tr>
      <w:tr w:rsidR="00960E89" w:rsidTr="00CE46E1">
        <w:tc>
          <w:tcPr>
            <w:tcW w:w="624" w:type="dxa"/>
            <w:vMerge/>
          </w:tcPr>
          <w:p w:rsidR="00960E89" w:rsidRPr="002D1F08" w:rsidRDefault="00960E89" w:rsidP="000E0D09">
            <w:pPr>
              <w:jc w:val="both"/>
              <w:rPr>
                <w:rFonts w:ascii="Times New Roman" w:hAnsi="Times New Roman" w:cs="Times New Roman"/>
                <w:b/>
                <w:sz w:val="16"/>
                <w:szCs w:val="16"/>
                <w:lang w:val="ro-RO"/>
              </w:rPr>
            </w:pPr>
          </w:p>
        </w:tc>
        <w:tc>
          <w:tcPr>
            <w:tcW w:w="3143"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Argumentare ANRE</w:t>
            </w:r>
          </w:p>
        </w:tc>
        <w:tc>
          <w:tcPr>
            <w:tcW w:w="18368" w:type="dxa"/>
          </w:tcPr>
          <w:p w:rsidR="00960E89" w:rsidRPr="002D1F08" w:rsidRDefault="00960E89" w:rsidP="000E0D09">
            <w:pPr>
              <w:jc w:val="both"/>
              <w:rPr>
                <w:rFonts w:ascii="Times New Roman" w:hAnsi="Times New Roman" w:cs="Times New Roman"/>
                <w:b/>
                <w:sz w:val="16"/>
                <w:szCs w:val="16"/>
                <w:lang w:val="ro-RO"/>
              </w:rPr>
            </w:pPr>
            <w:r>
              <w:rPr>
                <w:rFonts w:ascii="Times New Roman" w:hAnsi="Times New Roman" w:cs="Times New Roman"/>
                <w:b/>
                <w:sz w:val="16"/>
                <w:szCs w:val="16"/>
                <w:lang w:val="ro-RO"/>
              </w:rPr>
              <w:t>Se acceptă</w:t>
            </w:r>
            <w:r w:rsidR="009F6ECD">
              <w:rPr>
                <w:rFonts w:ascii="Times New Roman" w:hAnsi="Times New Roman" w:cs="Times New Roman"/>
                <w:b/>
                <w:sz w:val="16"/>
                <w:szCs w:val="16"/>
                <w:lang w:val="ro-RO"/>
              </w:rPr>
              <w:t xml:space="preserve"> parțial </w:t>
            </w:r>
            <w:r w:rsidR="009F6ECD" w:rsidRPr="009F6ECD">
              <w:rPr>
                <w:rFonts w:ascii="Times New Roman" w:hAnsi="Times New Roman" w:cs="Times New Roman"/>
                <w:sz w:val="16"/>
                <w:szCs w:val="16"/>
                <w:lang w:val="ro-RO"/>
              </w:rPr>
              <w:t>datele tehnice relevante pentru</w:t>
            </w:r>
            <w:r w:rsidR="009F6ECD">
              <w:rPr>
                <w:rFonts w:ascii="Times New Roman" w:hAnsi="Times New Roman" w:cs="Times New Roman"/>
                <w:b/>
                <w:sz w:val="16"/>
                <w:szCs w:val="16"/>
                <w:lang w:val="ro-RO"/>
              </w:rPr>
              <w:t xml:space="preserve"> s</w:t>
            </w:r>
            <w:r w:rsidR="009F6ECD" w:rsidRPr="009F6ECD">
              <w:rPr>
                <w:rFonts w:ascii="Times New Roman" w:hAnsi="Times New Roman" w:cs="Times New Roman"/>
                <w:sz w:val="16"/>
                <w:szCs w:val="16"/>
                <w:lang w:val="ro-RO"/>
              </w:rPr>
              <w:t>tabilirea soluției de racordare</w:t>
            </w:r>
            <w:r w:rsidR="009F6ECD">
              <w:rPr>
                <w:rFonts w:ascii="Times New Roman" w:hAnsi="Times New Roman" w:cs="Times New Roman"/>
                <w:b/>
                <w:sz w:val="16"/>
                <w:szCs w:val="16"/>
                <w:lang w:val="ro-RO"/>
              </w:rPr>
              <w:t xml:space="preserve"> </w:t>
            </w:r>
          </w:p>
        </w:tc>
      </w:tr>
      <w:tr w:rsidR="00960E89" w:rsidTr="00CE46E1">
        <w:tc>
          <w:tcPr>
            <w:tcW w:w="624" w:type="dxa"/>
            <w:vMerge/>
          </w:tcPr>
          <w:p w:rsidR="00960E89" w:rsidRPr="002D1F08" w:rsidRDefault="00960E89" w:rsidP="000E0D09">
            <w:pPr>
              <w:jc w:val="both"/>
              <w:rPr>
                <w:rFonts w:ascii="Times New Roman" w:hAnsi="Times New Roman" w:cs="Times New Roman"/>
                <w:b/>
                <w:sz w:val="16"/>
                <w:szCs w:val="16"/>
                <w:lang w:val="ro-RO"/>
              </w:rPr>
            </w:pPr>
          </w:p>
        </w:tc>
        <w:tc>
          <w:tcPr>
            <w:tcW w:w="3143"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Forma finală a proiectului de ordin</w:t>
            </w:r>
          </w:p>
        </w:tc>
        <w:tc>
          <w:tcPr>
            <w:tcW w:w="18368" w:type="dxa"/>
          </w:tcPr>
          <w:p w:rsidR="008439FA" w:rsidRDefault="008439FA" w:rsidP="000E0D09">
            <w:pPr>
              <w:jc w:val="both"/>
              <w:rPr>
                <w:rFonts w:ascii="Times New Roman" w:eastAsia="Times New Roman" w:hAnsi="Times New Roman" w:cs="Times New Roman"/>
                <w:b/>
                <w:color w:val="000000" w:themeColor="text1"/>
                <w:sz w:val="16"/>
                <w:szCs w:val="16"/>
                <w:lang w:val="pl-PL" w:eastAsia="pl-PL"/>
              </w:rPr>
            </w:pPr>
            <w:r w:rsidRPr="008439FA">
              <w:rPr>
                <w:rFonts w:ascii="Times New Roman" w:eastAsia="Times New Roman" w:hAnsi="Times New Roman" w:cs="Times New Roman"/>
                <w:b/>
                <w:color w:val="000000" w:themeColor="text1"/>
                <w:sz w:val="16"/>
                <w:szCs w:val="16"/>
                <w:lang w:val="pl-PL" w:eastAsia="pl-PL"/>
              </w:rPr>
              <w:t>1. Anexa nr. 1 se modifică și se completează după cum urmează:</w:t>
            </w:r>
          </w:p>
          <w:p w:rsidR="00D2540A" w:rsidRDefault="00D2540A" w:rsidP="000E0D09">
            <w:pPr>
              <w:jc w:val="both"/>
              <w:rPr>
                <w:rFonts w:ascii="Times New Roman" w:eastAsia="Times New Roman" w:hAnsi="Times New Roman" w:cs="Times New Roman"/>
                <w:b/>
                <w:color w:val="000000" w:themeColor="text1"/>
                <w:sz w:val="16"/>
                <w:szCs w:val="16"/>
                <w:lang w:val="pl-PL" w:eastAsia="pl-PL"/>
              </w:rPr>
            </w:pPr>
            <w:r w:rsidRPr="00D2540A">
              <w:rPr>
                <w:rFonts w:ascii="Times New Roman" w:eastAsia="Times New Roman" w:hAnsi="Times New Roman" w:cs="Times New Roman"/>
                <w:b/>
                <w:color w:val="000000" w:themeColor="text1"/>
                <w:sz w:val="16"/>
                <w:szCs w:val="16"/>
                <w:lang w:val="pl-PL" w:eastAsia="pl-PL"/>
              </w:rPr>
              <w:t>b) După punctul 1, se introduc două puncte noi, punctele 1</w:t>
            </w:r>
            <w:r w:rsidRPr="0055072F">
              <w:rPr>
                <w:rFonts w:ascii="Times New Roman" w:eastAsia="Times New Roman" w:hAnsi="Times New Roman" w:cs="Times New Roman"/>
                <w:b/>
                <w:color w:val="000000" w:themeColor="text1"/>
                <w:sz w:val="16"/>
                <w:szCs w:val="16"/>
                <w:vertAlign w:val="superscript"/>
                <w:lang w:val="pl-PL" w:eastAsia="pl-PL"/>
              </w:rPr>
              <w:t>1</w:t>
            </w:r>
            <w:r w:rsidRPr="00D2540A">
              <w:rPr>
                <w:rFonts w:ascii="Times New Roman" w:eastAsia="Times New Roman" w:hAnsi="Times New Roman" w:cs="Times New Roman"/>
                <w:b/>
                <w:color w:val="000000" w:themeColor="text1"/>
                <w:sz w:val="16"/>
                <w:szCs w:val="16"/>
                <w:lang w:val="pl-PL" w:eastAsia="pl-PL"/>
              </w:rPr>
              <w:t xml:space="preserve"> și 1</w:t>
            </w:r>
            <w:r w:rsidRPr="0055072F">
              <w:rPr>
                <w:rFonts w:ascii="Times New Roman" w:eastAsia="Times New Roman" w:hAnsi="Times New Roman" w:cs="Times New Roman"/>
                <w:b/>
                <w:color w:val="000000" w:themeColor="text1"/>
                <w:sz w:val="16"/>
                <w:szCs w:val="16"/>
                <w:vertAlign w:val="superscript"/>
                <w:lang w:val="pl-PL" w:eastAsia="pl-PL"/>
              </w:rPr>
              <w:t>2</w:t>
            </w:r>
            <w:r w:rsidRPr="00D2540A">
              <w:rPr>
                <w:rFonts w:ascii="Times New Roman" w:eastAsia="Times New Roman" w:hAnsi="Times New Roman" w:cs="Times New Roman"/>
                <w:b/>
                <w:color w:val="000000" w:themeColor="text1"/>
                <w:sz w:val="16"/>
                <w:szCs w:val="16"/>
                <w:lang w:val="pl-PL" w:eastAsia="pl-PL"/>
              </w:rPr>
              <w:t xml:space="preserve"> cu următorul cuprins:</w:t>
            </w:r>
          </w:p>
          <w:p w:rsidR="00960E89" w:rsidRPr="004C17D6" w:rsidRDefault="00960E89" w:rsidP="000E0D09">
            <w:pPr>
              <w:jc w:val="both"/>
              <w:rPr>
                <w:rFonts w:ascii="Times New Roman" w:eastAsia="Times New Roman" w:hAnsi="Times New Roman" w:cs="Times New Roman"/>
                <w:color w:val="000000" w:themeColor="text1"/>
                <w:sz w:val="16"/>
                <w:szCs w:val="16"/>
                <w:highlight w:val="lightGray"/>
                <w:lang w:val="pl-PL" w:eastAsia="pl-PL"/>
              </w:rPr>
            </w:pPr>
            <w:r>
              <w:rPr>
                <w:rFonts w:ascii="Times New Roman" w:eastAsia="Times New Roman" w:hAnsi="Times New Roman" w:cs="Times New Roman"/>
                <w:color w:val="000000" w:themeColor="text1"/>
                <w:sz w:val="16"/>
                <w:szCs w:val="16"/>
                <w:lang w:val="pl-PL" w:eastAsia="pl-PL"/>
              </w:rPr>
              <w:t>”</w:t>
            </w:r>
            <w:r w:rsidRPr="004C17D6">
              <w:rPr>
                <w:rFonts w:ascii="Times New Roman" w:eastAsia="Times New Roman" w:hAnsi="Times New Roman" w:cs="Times New Roman"/>
                <w:color w:val="000000" w:themeColor="text1"/>
                <w:sz w:val="16"/>
                <w:szCs w:val="16"/>
                <w:highlight w:val="lightGray"/>
                <w:lang w:val="pl-PL" w:eastAsia="pl-PL"/>
              </w:rPr>
              <w:t>1</w:t>
            </w:r>
            <w:r w:rsidRPr="008A7969">
              <w:rPr>
                <w:rFonts w:ascii="Times New Roman" w:eastAsia="Times New Roman" w:hAnsi="Times New Roman" w:cs="Times New Roman"/>
                <w:color w:val="000000" w:themeColor="text1"/>
                <w:sz w:val="16"/>
                <w:szCs w:val="16"/>
                <w:highlight w:val="lightGray"/>
                <w:vertAlign w:val="superscript"/>
                <w:lang w:val="pl-PL" w:eastAsia="pl-PL"/>
              </w:rPr>
              <w:t>1</w:t>
            </w:r>
            <w:r w:rsidRPr="004C17D6">
              <w:rPr>
                <w:rFonts w:ascii="Times New Roman" w:eastAsia="Times New Roman" w:hAnsi="Times New Roman" w:cs="Times New Roman"/>
                <w:color w:val="000000" w:themeColor="text1"/>
                <w:sz w:val="16"/>
                <w:szCs w:val="16"/>
                <w:highlight w:val="lightGray"/>
                <w:lang w:val="pl-PL" w:eastAsia="pl-PL"/>
              </w:rPr>
              <w:t>. Sistem HVDC/stație de conversie</w:t>
            </w:r>
          </w:p>
          <w:p w:rsidR="00960E89" w:rsidRPr="004C17D6" w:rsidRDefault="00960E89" w:rsidP="000E0D09">
            <w:pPr>
              <w:jc w:val="both"/>
              <w:rPr>
                <w:rFonts w:ascii="Times New Roman" w:eastAsia="Times New Roman" w:hAnsi="Times New Roman" w:cs="Times New Roman"/>
                <w:color w:val="000000" w:themeColor="text1"/>
                <w:sz w:val="16"/>
                <w:szCs w:val="16"/>
                <w:highlight w:val="lightGray"/>
                <w:lang w:val="pl-PL" w:eastAsia="pl-PL"/>
              </w:rPr>
            </w:pPr>
            <w:r w:rsidRPr="004C17D6">
              <w:rPr>
                <w:rFonts w:ascii="Times New Roman" w:eastAsia="Times New Roman" w:hAnsi="Times New Roman" w:cs="Times New Roman"/>
                <w:color w:val="000000" w:themeColor="text1"/>
                <w:sz w:val="16"/>
                <w:szCs w:val="16"/>
                <w:highlight w:val="lightGray"/>
                <w:lang w:val="pl-PL" w:eastAsia="pl-PL"/>
              </w:rPr>
              <w:t>Descrierea schemei de racordare în c.a.:……………………………………………………………….</w:t>
            </w:r>
          </w:p>
          <w:p w:rsidR="00960E89" w:rsidRPr="004C17D6" w:rsidRDefault="00960E89" w:rsidP="000E0D09">
            <w:pPr>
              <w:jc w:val="both"/>
              <w:rPr>
                <w:rFonts w:ascii="Times New Roman" w:eastAsia="Times New Roman" w:hAnsi="Times New Roman" w:cs="Times New Roman"/>
                <w:color w:val="000000" w:themeColor="text1"/>
                <w:sz w:val="16"/>
                <w:szCs w:val="16"/>
                <w:lang w:val="pl-PL" w:eastAsia="pl-PL"/>
              </w:rPr>
            </w:pPr>
            <w:r w:rsidRPr="004C17D6">
              <w:rPr>
                <w:rFonts w:ascii="Times New Roman" w:eastAsia="Times New Roman" w:hAnsi="Times New Roman" w:cs="Times New Roman"/>
                <w:color w:val="000000" w:themeColor="text1"/>
                <w:sz w:val="16"/>
                <w:szCs w:val="16"/>
                <w:highlight w:val="lightGray"/>
                <w:lang w:val="pl-PL" w:eastAsia="pl-PL"/>
              </w:rPr>
              <w:t>Descrierea schemei stației de conversie în c.c.:………………………………………………………..</w:t>
            </w:r>
          </w:p>
          <w:p w:rsidR="00960E89" w:rsidRDefault="00960E89" w:rsidP="000E0D09">
            <w:pPr>
              <w:jc w:val="both"/>
              <w:rPr>
                <w:rFonts w:ascii="Times New Roman" w:eastAsia="Times New Roman" w:hAnsi="Times New Roman" w:cs="Times New Roman"/>
                <w:color w:val="000000" w:themeColor="text1"/>
                <w:sz w:val="16"/>
                <w:szCs w:val="16"/>
                <w:lang w:val="pl-PL" w:eastAsia="pl-PL"/>
              </w:rPr>
            </w:pPr>
          </w:p>
          <w:tbl>
            <w:tblPr>
              <w:tblpPr w:leftFromText="180" w:rightFromText="180" w:bottomFromText="115" w:vertAnchor="text"/>
              <w:tblW w:w="9077" w:type="dxa"/>
              <w:tblCellMar>
                <w:left w:w="0" w:type="dxa"/>
                <w:right w:w="0" w:type="dxa"/>
              </w:tblCellMar>
              <w:tblLook w:val="04A0" w:firstRow="1" w:lastRow="0" w:firstColumn="1" w:lastColumn="0" w:noHBand="0" w:noVBand="1"/>
            </w:tblPr>
            <w:tblGrid>
              <w:gridCol w:w="677"/>
              <w:gridCol w:w="929"/>
              <w:gridCol w:w="858"/>
              <w:gridCol w:w="1366"/>
              <w:gridCol w:w="1024"/>
              <w:gridCol w:w="1024"/>
              <w:gridCol w:w="1173"/>
              <w:gridCol w:w="1173"/>
              <w:gridCol w:w="853"/>
            </w:tblGrid>
            <w:tr w:rsidR="00AE5932" w:rsidRPr="00AE5932" w:rsidTr="00F36E65">
              <w:trPr>
                <w:trHeight w:val="997"/>
              </w:trPr>
              <w:tc>
                <w:tcPr>
                  <w:tcW w:w="677"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Nr. crt.</w:t>
                  </w:r>
                </w:p>
                <w:p w:rsidR="00AE5932" w:rsidRPr="00AE5932" w:rsidRDefault="00AE5932" w:rsidP="00AE5932">
                  <w:pPr>
                    <w:spacing w:line="360" w:lineRule="auto"/>
                    <w:ind w:left="-450"/>
                    <w:jc w:val="both"/>
                    <w:rPr>
                      <w:rFonts w:ascii="Calibri" w:eastAsia="Times New Roman" w:hAnsi="Calibri" w:cs="Calibri"/>
                      <w:color w:val="000000"/>
                      <w:sz w:val="16"/>
                      <w:szCs w:val="16"/>
                      <w:highlight w:val="yellow"/>
                    </w:rPr>
                  </w:pPr>
                  <w:r w:rsidRPr="00AE5932">
                    <w:rPr>
                      <w:rFonts w:ascii="Times New Roman" w:eastAsia="Times New Roman" w:hAnsi="Times New Roman" w:cs="Times New Roman"/>
                      <w:color w:val="000000"/>
                      <w:sz w:val="16"/>
                      <w:szCs w:val="16"/>
                      <w:highlight w:val="yellow"/>
                    </w:rPr>
                    <w:t>    crt</w:t>
                  </w:r>
                </w:p>
              </w:tc>
              <w:tc>
                <w:tcPr>
                  <w:tcW w:w="929"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Un c.a.</w:t>
                  </w:r>
                  <w:r w:rsidRPr="00AE5932">
                    <w:rPr>
                      <w:rFonts w:ascii="Times New Roman" w:eastAsia="Times New Roman" w:hAnsi="Times New Roman" w:cs="Times New Roman"/>
                      <w:sz w:val="16"/>
                      <w:szCs w:val="16"/>
                      <w:highlight w:val="yellow"/>
                      <w:shd w:val="clear" w:color="auto" w:fill="FFFFFF"/>
                      <w:lang w:val="en-US"/>
                    </w:rPr>
                    <w:t>*</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w:t>
                  </w:r>
                </w:p>
              </w:tc>
              <w:tc>
                <w:tcPr>
                  <w:tcW w:w="858"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Un c.c.</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w:t>
                  </w:r>
                </w:p>
              </w:tc>
              <w:tc>
                <w:tcPr>
                  <w:tcW w:w="1366"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Un c.a./fază</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b/>
                      <w:bCs/>
                      <w:color w:val="000000"/>
                      <w:sz w:val="16"/>
                      <w:szCs w:val="16"/>
                      <w:highlight w:val="yellow"/>
                    </w:rPr>
                  </w:pPr>
                  <w:r w:rsidRPr="00AE5932">
                    <w:rPr>
                      <w:rFonts w:ascii="Times New Roman" w:eastAsia="Times New Roman" w:hAnsi="Times New Roman" w:cs="Times New Roman"/>
                      <w:color w:val="000000"/>
                      <w:sz w:val="16"/>
                      <w:szCs w:val="16"/>
                      <w:highlight w:val="yellow"/>
                    </w:rPr>
                    <w:t>Pmax abs</w:t>
                  </w:r>
                  <w:r w:rsidRPr="00AE5932">
                    <w:rPr>
                      <w:rFonts w:ascii="Times New Roman" w:eastAsia="Times New Roman" w:hAnsi="Times New Roman" w:cs="Times New Roman"/>
                      <w:b/>
                      <w:bCs/>
                      <w:color w:val="000000"/>
                      <w:sz w:val="16"/>
                      <w:szCs w:val="16"/>
                      <w:highlight w:val="yellow"/>
                    </w:rPr>
                    <w:t xml:space="preserve">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(kW)</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Pmax evac</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(kW)</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b/>
                      <w:bCs/>
                      <w:color w:val="000000"/>
                      <w:sz w:val="16"/>
                      <w:szCs w:val="16"/>
                      <w:highlight w:val="yellow"/>
                    </w:rPr>
                  </w:pPr>
                  <w:r w:rsidRPr="00AE5932">
                    <w:rPr>
                      <w:rFonts w:ascii="Times New Roman" w:eastAsia="Times New Roman" w:hAnsi="Times New Roman" w:cs="Times New Roman"/>
                      <w:color w:val="000000"/>
                      <w:sz w:val="16"/>
                      <w:szCs w:val="16"/>
                      <w:highlight w:val="yellow"/>
                    </w:rPr>
                    <w:t>Qmax abs</w:t>
                  </w:r>
                  <w:r w:rsidRPr="00AE5932">
                    <w:rPr>
                      <w:rFonts w:ascii="Times New Roman" w:eastAsia="Times New Roman" w:hAnsi="Times New Roman" w:cs="Times New Roman"/>
                      <w:b/>
                      <w:bCs/>
                      <w:color w:val="000000"/>
                      <w:sz w:val="16"/>
                      <w:szCs w:val="16"/>
                      <w:highlight w:val="yellow"/>
                    </w:rPr>
                    <w:t xml:space="preserve">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Qmax evac</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85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Obs.</w:t>
                  </w:r>
                </w:p>
              </w:tc>
            </w:tr>
            <w:tr w:rsidR="00AE5932" w:rsidRPr="00AE5932" w:rsidTr="00F36E65">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1</w:t>
                  </w:r>
                </w:p>
              </w:tc>
              <w:tc>
                <w:tcPr>
                  <w:tcW w:w="929"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2</w:t>
                  </w:r>
                </w:p>
              </w:tc>
              <w:tc>
                <w:tcPr>
                  <w:tcW w:w="858"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3</w:t>
                  </w:r>
                </w:p>
              </w:tc>
              <w:tc>
                <w:tcPr>
                  <w:tcW w:w="1366"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4</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5</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6</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7</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8</w:t>
                  </w:r>
                </w:p>
              </w:tc>
              <w:tc>
                <w:tcPr>
                  <w:tcW w:w="853" w:type="dxa"/>
                  <w:tcBorders>
                    <w:top w:val="nil"/>
                    <w:left w:val="nil"/>
                    <w:bottom w:val="single" w:sz="8" w:space="0" w:color="auto"/>
                    <w:right w:val="single" w:sz="8" w:space="0" w:color="auto"/>
                  </w:tcBorders>
                  <w:tcMar>
                    <w:top w:w="0" w:type="dxa"/>
                    <w:left w:w="72" w:type="dxa"/>
                    <w:bottom w:w="0" w:type="dxa"/>
                    <w:right w:w="72"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9</w:t>
                  </w:r>
                </w:p>
              </w:tc>
            </w:tr>
            <w:tr w:rsidR="00AE5932" w:rsidRPr="00AE5932" w:rsidTr="00F36E65">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929"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858"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366"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853" w:type="dxa"/>
                  <w:tcBorders>
                    <w:top w:val="nil"/>
                    <w:left w:val="nil"/>
                    <w:bottom w:val="single" w:sz="8" w:space="0" w:color="auto"/>
                    <w:right w:val="single" w:sz="8" w:space="0" w:color="auto"/>
                  </w:tcBorders>
                  <w:tcMar>
                    <w:top w:w="0" w:type="dxa"/>
                    <w:left w:w="72" w:type="dxa"/>
                    <w:bottom w:w="0" w:type="dxa"/>
                    <w:right w:w="72"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r>
          </w:tbl>
          <w:p w:rsidR="00AE5932" w:rsidRPr="00AE5932" w:rsidRDefault="00AE5932" w:rsidP="00AE5932">
            <w:pPr>
              <w:spacing w:line="360" w:lineRule="auto"/>
              <w:jc w:val="both"/>
              <w:rPr>
                <w:rFonts w:ascii="Times New Roman" w:hAnsi="Times New Roman" w:cs="Times New Roman"/>
                <w:color w:val="000000"/>
                <w:sz w:val="16"/>
                <w:szCs w:val="16"/>
                <w:highlight w:val="yellow"/>
                <w:shd w:val="clear" w:color="auto" w:fill="FFFFFF"/>
                <w:lang w:val="en-US"/>
              </w:rPr>
            </w:pP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F1D97"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F1D97"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NOTĂ:</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 xml:space="preserve">Un = tensiune nominală;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c.c. = curent continuu;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c.a. = curent alternativ;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 xml:space="preserve">Pmax abs = putere activă maximă absorbită;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 xml:space="preserve">Pmax evac = putere activă maximă evacuată; </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Qmax abs = puterea reactivă maximă absorbită;</w:t>
            </w:r>
          </w:p>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E5932">
              <w:rPr>
                <w:rFonts w:ascii="Times New Roman" w:eastAsia="Times New Roman" w:hAnsi="Times New Roman" w:cs="Times New Roman"/>
                <w:color w:val="000000"/>
                <w:sz w:val="16"/>
                <w:szCs w:val="16"/>
                <w:highlight w:val="yellow"/>
                <w:shd w:val="clear" w:color="auto" w:fill="FFFFFF"/>
                <w:lang w:val="en-US"/>
              </w:rPr>
              <w:t>Qmax evac = puterea reactivă maximă evacuată;</w:t>
            </w:r>
          </w:p>
          <w:p w:rsidR="00AE5932" w:rsidRPr="00AE5932" w:rsidRDefault="00AE5932" w:rsidP="00AE5932">
            <w:pPr>
              <w:spacing w:line="360" w:lineRule="auto"/>
              <w:jc w:val="both"/>
              <w:rPr>
                <w:rFonts w:ascii="Times New Roman" w:eastAsia="Times New Roman" w:hAnsi="Times New Roman" w:cs="Times New Roman"/>
                <w:sz w:val="16"/>
                <w:szCs w:val="16"/>
                <w:shd w:val="clear" w:color="auto" w:fill="FFFFFF"/>
                <w:lang w:val="ro-RO"/>
              </w:rPr>
            </w:pPr>
            <w:r w:rsidRPr="00AE5932">
              <w:rPr>
                <w:rFonts w:ascii="Times New Roman" w:eastAsia="Times New Roman" w:hAnsi="Times New Roman" w:cs="Times New Roman"/>
                <w:sz w:val="16"/>
                <w:szCs w:val="16"/>
                <w:highlight w:val="yellow"/>
                <w:shd w:val="clear" w:color="auto" w:fill="FFFFFF"/>
                <w:lang w:val="ro-RO"/>
              </w:rPr>
              <w:t>*Un c.a. reprezintă tensiunea nominală în punctul de racordare;</w:t>
            </w:r>
          </w:p>
          <w:p w:rsidR="00BF2AAC" w:rsidRPr="00BF2AAC" w:rsidRDefault="00BF2AAC" w:rsidP="000E0D09">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right="360"/>
              <w:jc w:val="both"/>
              <w:rPr>
                <w:rFonts w:ascii="Times New Roman" w:eastAsia="Times New Roman" w:hAnsi="Times New Roman" w:cs="Times New Roman"/>
                <w:color w:val="000000" w:themeColor="text1"/>
                <w:sz w:val="16"/>
                <w:szCs w:val="16"/>
                <w:highlight w:val="yellow"/>
                <w:lang w:val="en-US" w:eastAsia="pl-PL"/>
              </w:rPr>
            </w:pPr>
          </w:p>
          <w:p w:rsidR="00960E89" w:rsidRPr="00C70433" w:rsidRDefault="00960E89" w:rsidP="000E0D09">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green"/>
                <w:lang w:eastAsia="pl-PL"/>
              </w:rPr>
            </w:pPr>
            <w:r w:rsidRPr="00C70433">
              <w:rPr>
                <w:color w:val="000000" w:themeColor="text1"/>
                <w:sz w:val="16"/>
                <w:szCs w:val="16"/>
                <w:highlight w:val="green"/>
                <w:lang w:eastAsia="pl-PL"/>
              </w:rPr>
              <w:t>1</w:t>
            </w:r>
            <w:r w:rsidRPr="00C70433">
              <w:rPr>
                <w:color w:val="000000" w:themeColor="text1"/>
                <w:sz w:val="16"/>
                <w:szCs w:val="16"/>
                <w:highlight w:val="green"/>
                <w:vertAlign w:val="superscript"/>
                <w:lang w:eastAsia="pl-PL"/>
              </w:rPr>
              <w:t>2</w:t>
            </w:r>
            <w:r w:rsidRPr="00C70433">
              <w:rPr>
                <w:color w:val="000000" w:themeColor="text1"/>
                <w:sz w:val="16"/>
                <w:szCs w:val="16"/>
                <w:highlight w:val="green"/>
                <w:lang w:eastAsia="pl-PL"/>
              </w:rPr>
              <w:t>. Instalație de stocare</w:t>
            </w:r>
          </w:p>
          <w:p w:rsidR="00AE5932" w:rsidRPr="00AE5932" w:rsidRDefault="00AE5932" w:rsidP="00AE5932">
            <w:pPr>
              <w:spacing w:before="120" w:after="120" w:line="360" w:lineRule="auto"/>
              <w:jc w:val="both"/>
              <w:rPr>
                <w:rFonts w:ascii="Times New Roman" w:eastAsia="Times New Roman" w:hAnsi="Times New Roman" w:cs="Times New Roman"/>
                <w:color w:val="000000"/>
                <w:sz w:val="16"/>
                <w:szCs w:val="16"/>
                <w:shd w:val="clear" w:color="auto" w:fill="FFFFFF"/>
                <w:lang w:val="ro-RO"/>
              </w:rPr>
            </w:pPr>
            <w:r w:rsidRPr="00AE5932">
              <w:rPr>
                <w:rFonts w:ascii="Times New Roman" w:eastAsia="Times New Roman" w:hAnsi="Times New Roman" w:cs="Times New Roman"/>
                <w:color w:val="000000"/>
                <w:sz w:val="16"/>
                <w:szCs w:val="16"/>
                <w:shd w:val="clear" w:color="auto" w:fill="FFFFFF"/>
                <w:lang w:val="ro-RO"/>
              </w:rPr>
              <w:t>Tabelul 1</w:t>
            </w:r>
          </w:p>
          <w:tbl>
            <w:tblPr>
              <w:tblW w:w="8345" w:type="dxa"/>
              <w:tblCellMar>
                <w:left w:w="0" w:type="dxa"/>
                <w:right w:w="0" w:type="dxa"/>
              </w:tblCellMar>
              <w:tblLook w:val="04A0" w:firstRow="1" w:lastRow="0" w:firstColumn="1" w:lastColumn="0" w:noHBand="0" w:noVBand="1"/>
            </w:tblPr>
            <w:tblGrid>
              <w:gridCol w:w="760"/>
              <w:gridCol w:w="1319"/>
              <w:gridCol w:w="988"/>
              <w:gridCol w:w="1267"/>
              <w:gridCol w:w="1124"/>
              <w:gridCol w:w="1767"/>
              <w:gridCol w:w="1120"/>
            </w:tblGrid>
            <w:tr w:rsidR="00AE5932" w:rsidRPr="00AE5932" w:rsidTr="00F36E65">
              <w:trPr>
                <w:trHeight w:val="840"/>
              </w:trPr>
              <w:tc>
                <w:tcPr>
                  <w:tcW w:w="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Nr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rPr>
                    <w:t>crt</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 xml:space="preserve">Tip </w:t>
                  </w:r>
                  <w:r w:rsidRPr="00AE5932">
                    <w:rPr>
                      <w:rFonts w:ascii="Times New Roman" w:eastAsia="Times New Roman" w:hAnsi="Times New Roman" w:cs="Times New Roman"/>
                      <w:color w:val="000000"/>
                      <w:sz w:val="16"/>
                      <w:szCs w:val="16"/>
                      <w:highlight w:val="yellow"/>
                    </w:rPr>
                    <w:t>IS*</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Pi IS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rPr>
                    <w:t>(kW)</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Pmax evac IS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rPr>
                    <w:t>(kW)</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Pmax abs IS</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(kW)</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Capacitate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max totală stocată de IS</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(Ah)</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Obs.</w:t>
                  </w:r>
                </w:p>
              </w:tc>
            </w:tr>
            <w:tr w:rsidR="00AE5932" w:rsidRPr="00AE5932" w:rsidTr="00F36E65">
              <w:trPr>
                <w:trHeight w:val="172"/>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2</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3</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4</w:t>
                  </w:r>
                </w:p>
              </w:tc>
              <w:tc>
                <w:tcPr>
                  <w:tcW w:w="1124"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 xml:space="preserve">5 </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 xml:space="preserve">6 </w:t>
                  </w:r>
                </w:p>
              </w:tc>
              <w:tc>
                <w:tcPr>
                  <w:tcW w:w="1120"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7</w:t>
                  </w:r>
                </w:p>
              </w:tc>
            </w:tr>
            <w:tr w:rsidR="00AE5932" w:rsidRPr="00AE5932" w:rsidTr="00F36E65">
              <w:trPr>
                <w:trHeight w:val="207"/>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988"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24"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20"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r>
          </w:tbl>
          <w:p w:rsidR="00AE5932" w:rsidRPr="00AE5932" w:rsidRDefault="00AE5932" w:rsidP="00AE5932">
            <w:pPr>
              <w:spacing w:before="120" w:after="120" w:line="360" w:lineRule="auto"/>
              <w:jc w:val="both"/>
              <w:rPr>
                <w:rFonts w:ascii="Calibri" w:hAnsi="Calibri" w:cs="Calibri"/>
                <w:color w:val="000000"/>
                <w:sz w:val="16"/>
                <w:szCs w:val="16"/>
                <w:shd w:val="clear" w:color="auto" w:fill="FFFFFF"/>
                <w:lang w:val="en-US"/>
              </w:rPr>
            </w:pPr>
            <w:r w:rsidRPr="00AE5932">
              <w:rPr>
                <w:rFonts w:ascii="Times New Roman" w:eastAsia="Times New Roman" w:hAnsi="Times New Roman" w:cs="Times New Roman"/>
                <w:color w:val="000000"/>
                <w:sz w:val="16"/>
                <w:szCs w:val="16"/>
                <w:shd w:val="clear" w:color="auto" w:fill="FFFFFF"/>
                <w:lang w:val="ro-RO"/>
              </w:rPr>
              <w:t>Tabelul 2</w:t>
            </w:r>
          </w:p>
          <w:tbl>
            <w:tblPr>
              <w:tblW w:w="9209" w:type="dxa"/>
              <w:tblCellMar>
                <w:left w:w="0" w:type="dxa"/>
                <w:right w:w="0" w:type="dxa"/>
              </w:tblCellMar>
              <w:tblLook w:val="04A0" w:firstRow="1" w:lastRow="0" w:firstColumn="1" w:lastColumn="0" w:noHBand="0" w:noVBand="1"/>
            </w:tblPr>
            <w:tblGrid>
              <w:gridCol w:w="378"/>
              <w:gridCol w:w="917"/>
              <w:gridCol w:w="1110"/>
              <w:gridCol w:w="1191"/>
              <w:gridCol w:w="1043"/>
              <w:gridCol w:w="1026"/>
              <w:gridCol w:w="1232"/>
              <w:gridCol w:w="1301"/>
              <w:gridCol w:w="1011"/>
            </w:tblGrid>
            <w:tr w:rsidR="00AE5932" w:rsidRPr="00AE5932" w:rsidTr="00F36E65">
              <w:trPr>
                <w:trHeight w:val="1075"/>
              </w:trPr>
              <w:tc>
                <w:tcPr>
                  <w:tcW w:w="378" w:type="dxa"/>
                  <w:tcBorders>
                    <w:top w:val="single" w:sz="8" w:space="0" w:color="auto"/>
                    <w:left w:val="single" w:sz="8" w:space="0" w:color="auto"/>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Nr</w:t>
                  </w:r>
                </w:p>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crt</w:t>
                  </w:r>
                </w:p>
              </w:tc>
              <w:tc>
                <w:tcPr>
                  <w:tcW w:w="917"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 Nr. de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 elemente de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stocare</w:t>
                  </w:r>
                </w:p>
              </w:tc>
              <w:tc>
                <w:tcPr>
                  <w:tcW w:w="1110"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xml:space="preserve">Pi/element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 de stocare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(kW)</w:t>
                  </w:r>
                </w:p>
              </w:tc>
              <w:tc>
                <w:tcPr>
                  <w:tcW w:w="1191"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Capacitatea max/</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element de stocare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(Ah)</w:t>
                  </w:r>
                </w:p>
              </w:tc>
              <w:tc>
                <w:tcPr>
                  <w:tcW w:w="1043"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Qmax evac în reg de încărcare**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1026"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Qmax abs în reg de încărcare**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Qmax evac în reg de descărcare***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1301"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Qmax abs în reg de descărcare***</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(kVAr)</w:t>
                  </w:r>
                </w:p>
              </w:tc>
              <w:tc>
                <w:tcPr>
                  <w:tcW w:w="1011" w:type="dxa"/>
                  <w:tcBorders>
                    <w:top w:val="single" w:sz="8" w:space="0" w:color="auto"/>
                    <w:left w:val="nil"/>
                    <w:bottom w:val="single" w:sz="8" w:space="0" w:color="auto"/>
                    <w:right w:val="single" w:sz="8" w:space="0" w:color="auto"/>
                  </w:tcBorders>
                  <w:hideMark/>
                </w:tcPr>
                <w:p w:rsidR="00AE5932" w:rsidRPr="00AE5932" w:rsidRDefault="00AE5932" w:rsidP="00AE5932">
                  <w:pPr>
                    <w:spacing w:line="360" w:lineRule="auto"/>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Obs.</w:t>
                  </w:r>
                </w:p>
              </w:tc>
            </w:tr>
            <w:tr w:rsidR="00AE5932" w:rsidRPr="00AE5932" w:rsidTr="00F36E65">
              <w:trPr>
                <w:trHeight w:val="220"/>
              </w:trPr>
              <w:tc>
                <w:tcPr>
                  <w:tcW w:w="378" w:type="dxa"/>
                  <w:tcBorders>
                    <w:top w:val="nil"/>
                    <w:left w:val="single" w:sz="8" w:space="0" w:color="auto"/>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1</w:t>
                  </w:r>
                </w:p>
              </w:tc>
              <w:tc>
                <w:tcPr>
                  <w:tcW w:w="917"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2</w:t>
                  </w:r>
                </w:p>
              </w:tc>
              <w:tc>
                <w:tcPr>
                  <w:tcW w:w="1110"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3</w:t>
                  </w:r>
                </w:p>
              </w:tc>
              <w:tc>
                <w:tcPr>
                  <w:tcW w:w="1191"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4</w:t>
                  </w:r>
                </w:p>
              </w:tc>
              <w:tc>
                <w:tcPr>
                  <w:tcW w:w="1043"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5</w:t>
                  </w:r>
                </w:p>
              </w:tc>
              <w:tc>
                <w:tcPr>
                  <w:tcW w:w="1026"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6</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7</w:t>
                  </w:r>
                </w:p>
              </w:tc>
              <w:tc>
                <w:tcPr>
                  <w:tcW w:w="1301"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8</w:t>
                  </w:r>
                </w:p>
              </w:tc>
              <w:tc>
                <w:tcPr>
                  <w:tcW w:w="1011" w:type="dxa"/>
                  <w:tcBorders>
                    <w:top w:val="nil"/>
                    <w:left w:val="nil"/>
                    <w:bottom w:val="single" w:sz="8" w:space="0" w:color="auto"/>
                    <w:right w:val="single" w:sz="8" w:space="0" w:color="auto"/>
                  </w:tcBorders>
                  <w:hideMark/>
                </w:tcPr>
                <w:p w:rsidR="00AE5932" w:rsidRPr="00AE5932" w:rsidRDefault="00AE5932" w:rsidP="00AE5932">
                  <w:pPr>
                    <w:spacing w:line="360" w:lineRule="auto"/>
                    <w:jc w:val="center"/>
                    <w:rPr>
                      <w:rFonts w:ascii="Times New Roman" w:eastAsia="Times New Roman" w:hAnsi="Times New Roman" w:cs="Times New Roman"/>
                      <w:color w:val="000000"/>
                      <w:sz w:val="16"/>
                      <w:szCs w:val="16"/>
                      <w:highlight w:val="yellow"/>
                      <w:lang w:val="en-US"/>
                    </w:rPr>
                  </w:pPr>
                  <w:r w:rsidRPr="00AE5932">
                    <w:rPr>
                      <w:rFonts w:ascii="Times New Roman" w:eastAsia="Times New Roman" w:hAnsi="Times New Roman" w:cs="Times New Roman"/>
                      <w:color w:val="000000"/>
                      <w:sz w:val="16"/>
                      <w:szCs w:val="16"/>
                      <w:highlight w:val="yellow"/>
                      <w:lang w:val="en-US"/>
                    </w:rPr>
                    <w:t>9</w:t>
                  </w:r>
                </w:p>
              </w:tc>
            </w:tr>
            <w:tr w:rsidR="00AE5932" w:rsidRPr="00AE5932" w:rsidTr="00F36E65">
              <w:trPr>
                <w:trHeight w:val="265"/>
              </w:trPr>
              <w:tc>
                <w:tcPr>
                  <w:tcW w:w="378" w:type="dxa"/>
                  <w:tcBorders>
                    <w:top w:val="nil"/>
                    <w:left w:val="single" w:sz="8" w:space="0" w:color="auto"/>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917"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10"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191"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043"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026"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301"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c>
                <w:tcPr>
                  <w:tcW w:w="1011" w:type="dxa"/>
                  <w:tcBorders>
                    <w:top w:val="nil"/>
                    <w:left w:val="nil"/>
                    <w:bottom w:val="single" w:sz="8" w:space="0" w:color="auto"/>
                    <w:right w:val="single" w:sz="8" w:space="0" w:color="auto"/>
                  </w:tcBorders>
                </w:tcPr>
                <w:p w:rsidR="00AE5932" w:rsidRPr="00AE5932" w:rsidRDefault="00AE5932" w:rsidP="00AE5932">
                  <w:pPr>
                    <w:spacing w:line="360" w:lineRule="auto"/>
                    <w:jc w:val="both"/>
                    <w:rPr>
                      <w:rFonts w:ascii="Times New Roman" w:eastAsia="Times New Roman" w:hAnsi="Times New Roman" w:cs="Times New Roman"/>
                      <w:color w:val="000000"/>
                      <w:sz w:val="16"/>
                      <w:szCs w:val="16"/>
                      <w:highlight w:val="yellow"/>
                      <w:lang w:val="en-US"/>
                    </w:rPr>
                  </w:pPr>
                </w:p>
              </w:tc>
            </w:tr>
          </w:tbl>
          <w:p w:rsidR="00AE5932" w:rsidRPr="00AE5932" w:rsidRDefault="00AE5932" w:rsidP="00AE5932">
            <w:pPr>
              <w:spacing w:line="360" w:lineRule="auto"/>
              <w:jc w:val="both"/>
              <w:rPr>
                <w:rFonts w:ascii="Times New Roman" w:eastAsia="Times New Roman" w:hAnsi="Times New Roman" w:cs="Times New Roman"/>
                <w:sz w:val="16"/>
                <w:szCs w:val="16"/>
                <w:lang w:val="ro-RO" w:eastAsia="pl-PL"/>
              </w:rPr>
            </w:pPr>
          </w:p>
          <w:p w:rsidR="00AE5932" w:rsidRPr="00AE5932" w:rsidRDefault="00AE5932" w:rsidP="00AE5932">
            <w:pPr>
              <w:spacing w:line="360" w:lineRule="auto"/>
              <w:jc w:val="both"/>
              <w:rPr>
                <w:rFonts w:ascii="Calibri" w:hAnsi="Calibri" w:cs="Calibri"/>
                <w:sz w:val="16"/>
                <w:szCs w:val="16"/>
                <w:highlight w:val="yellow"/>
                <w:lang w:val="en-US" w:eastAsia="pl-PL"/>
              </w:rPr>
            </w:pPr>
            <w:r w:rsidRPr="00AE5932">
              <w:rPr>
                <w:rFonts w:ascii="Times New Roman" w:eastAsia="Times New Roman" w:hAnsi="Times New Roman" w:cs="Times New Roman"/>
                <w:sz w:val="16"/>
                <w:szCs w:val="16"/>
                <w:highlight w:val="yellow"/>
                <w:lang w:val="ro-RO" w:eastAsia="pl-PL"/>
              </w:rPr>
              <w:t>NOTĂ:</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 xml:space="preserve">IS = instalație de stocare;                  </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 xml:space="preserve">Pi IS = putere activă instalată totală a instalației de stocare </w:t>
            </w:r>
            <w:r w:rsidRPr="00AE5932">
              <w:rPr>
                <w:rFonts w:ascii="Times New Roman" w:eastAsia="Times New Roman" w:hAnsi="Times New Roman" w:cs="Times New Roman"/>
                <w:color w:val="000000"/>
                <w:sz w:val="16"/>
                <w:szCs w:val="16"/>
                <w:highlight w:val="yellow"/>
                <w:lang w:val="ro-RO"/>
              </w:rPr>
              <w:t>(valoarea maximă între puterea momentană de încărcare și de descărcare)</w:t>
            </w:r>
            <w:r w:rsidRPr="00AE5932">
              <w:rPr>
                <w:rFonts w:ascii="Times New Roman" w:eastAsia="Times New Roman" w:hAnsi="Times New Roman" w:cs="Times New Roman"/>
                <w:sz w:val="16"/>
                <w:szCs w:val="16"/>
                <w:highlight w:val="yellow"/>
                <w:lang w:val="ro-RO" w:eastAsia="pl-PL"/>
              </w:rPr>
              <w:t xml:space="preserve">; </w:t>
            </w:r>
          </w:p>
          <w:p w:rsidR="00AE5932" w:rsidRPr="00AE5932" w:rsidRDefault="00AE5932" w:rsidP="00AE5932">
            <w:pPr>
              <w:spacing w:line="360" w:lineRule="auto"/>
              <w:rPr>
                <w:rFonts w:ascii="Times New Roman" w:eastAsia="Times New Roman" w:hAnsi="Times New Roman" w:cs="Times New Roman"/>
                <w:color w:val="000000"/>
                <w:sz w:val="16"/>
                <w:szCs w:val="16"/>
                <w:highlight w:val="yellow"/>
              </w:rPr>
            </w:pPr>
            <w:r w:rsidRPr="00AE5932">
              <w:rPr>
                <w:rFonts w:ascii="Times New Roman" w:eastAsia="Times New Roman" w:hAnsi="Times New Roman" w:cs="Times New Roman"/>
                <w:color w:val="000000"/>
                <w:sz w:val="16"/>
                <w:szCs w:val="16"/>
                <w:highlight w:val="yellow"/>
              </w:rPr>
              <w:t>Pi/element de stocare</w:t>
            </w:r>
            <w:r w:rsidRPr="00AE5932">
              <w:rPr>
                <w:rFonts w:ascii="Times New Roman" w:eastAsia="Times New Roman" w:hAnsi="Times New Roman" w:cs="Times New Roman"/>
                <w:sz w:val="16"/>
                <w:szCs w:val="16"/>
                <w:highlight w:val="yellow"/>
                <w:lang w:val="ro-RO" w:eastAsia="pl-PL"/>
              </w:rPr>
              <w:t xml:space="preserve"> = putere activă instalată pe element de stocare;</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en-US" w:eastAsia="pl-PL"/>
              </w:rPr>
            </w:pPr>
            <w:r w:rsidRPr="00AE5932">
              <w:rPr>
                <w:rFonts w:ascii="Times New Roman" w:eastAsia="Times New Roman" w:hAnsi="Times New Roman" w:cs="Times New Roman"/>
                <w:sz w:val="16"/>
                <w:szCs w:val="16"/>
                <w:highlight w:val="yellow"/>
                <w:lang w:val="ro-RO" w:eastAsia="pl-PL"/>
              </w:rPr>
              <w:t xml:space="preserve">Pmax evac IS = putere activă maximă evacuată în rețea; </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 xml:space="preserve">Pmax abs IS = putere activă maximă absorbită din rețea; </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Capacitate max/element de stocare = capacitatea maximă pe element de stocare;</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Capacitate max totală stocată de IS = capacitatea maximă totală stocată de instalația de stocare;</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Qmax evac/abs în reg de încărcare = puterea reactivă evacuată/absorbită în regim de încărcare;</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Qmax evac/abs în reg de descărcare = puterea reactivă evacuată/absorbită în regim de descărcare;</w:t>
            </w:r>
          </w:p>
          <w:p w:rsidR="00AE5932" w:rsidRPr="00AE5932" w:rsidRDefault="00AE5932" w:rsidP="00AE5932">
            <w:pPr>
              <w:spacing w:line="360" w:lineRule="auto"/>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 Instalație de stocare de tip electric (baterie Li-Ion), termic, cinetic;</w:t>
            </w:r>
          </w:p>
          <w:p w:rsidR="00AE5932" w:rsidRPr="00AE5932" w:rsidRDefault="00AE5932" w:rsidP="00AE5932">
            <w:pPr>
              <w:jc w:val="both"/>
              <w:rPr>
                <w:rFonts w:ascii="Times New Roman" w:eastAsia="Times New Roman" w:hAnsi="Times New Roman" w:cs="Times New Roman"/>
                <w:sz w:val="16"/>
                <w:szCs w:val="16"/>
                <w:highlight w:val="yellow"/>
                <w:lang w:val="ro-RO" w:eastAsia="pl-PL"/>
              </w:rPr>
            </w:pPr>
            <w:r w:rsidRPr="00AE5932">
              <w:rPr>
                <w:rFonts w:ascii="Times New Roman" w:eastAsia="Times New Roman" w:hAnsi="Times New Roman" w:cs="Times New Roman"/>
                <w:sz w:val="16"/>
                <w:szCs w:val="16"/>
                <w:highlight w:val="yellow"/>
                <w:lang w:val="ro-RO" w:eastAsia="pl-PL"/>
              </w:rPr>
              <w:t>** Regim de încărcare = regim de absorbție de putere activă din rețea;</w:t>
            </w:r>
          </w:p>
          <w:p w:rsidR="00960E89" w:rsidRPr="00AE5932" w:rsidRDefault="00AE5932" w:rsidP="00AE5932">
            <w:pPr>
              <w:spacing w:before="120" w:after="120" w:line="360" w:lineRule="auto"/>
              <w:jc w:val="both"/>
              <w:rPr>
                <w:rFonts w:ascii="Times New Roman" w:eastAsia="Times New Roman" w:hAnsi="Times New Roman" w:cs="Times New Roman"/>
                <w:color w:val="000000"/>
                <w:sz w:val="16"/>
                <w:szCs w:val="16"/>
                <w:highlight w:val="yellow"/>
                <w:shd w:val="clear" w:color="auto" w:fill="FFFFFF"/>
                <w:lang w:val="ro-RO"/>
              </w:rPr>
            </w:pPr>
            <w:r w:rsidRPr="00AE5932">
              <w:rPr>
                <w:rFonts w:ascii="Times New Roman" w:eastAsia="Times New Roman" w:hAnsi="Times New Roman" w:cs="Times New Roman"/>
                <w:sz w:val="16"/>
                <w:szCs w:val="16"/>
                <w:highlight w:val="yellow"/>
                <w:lang w:val="ro-RO" w:eastAsia="pl-PL"/>
              </w:rPr>
              <w:t>*** Regim de descărcare = regim de evacuare de putere activă în rețea.”</w:t>
            </w:r>
          </w:p>
        </w:tc>
      </w:tr>
    </w:tbl>
    <w:p w:rsidR="00837B16" w:rsidRDefault="00837B16" w:rsidP="00837B16">
      <w:pPr>
        <w:widowControl w:val="0"/>
        <w:ind w:hanging="93"/>
        <w:rPr>
          <w:rFonts w:ascii="Times New Roman" w:hAnsi="Times New Roman" w:cs="Times New Roman"/>
          <w:sz w:val="24"/>
          <w:szCs w:val="24"/>
          <w:lang w:val="ro-RO"/>
        </w:rPr>
      </w:pPr>
    </w:p>
    <w:tbl>
      <w:tblPr>
        <w:tblStyle w:val="TableGrid"/>
        <w:tblW w:w="22135" w:type="dxa"/>
        <w:tblLayout w:type="fixed"/>
        <w:tblLook w:val="04A0" w:firstRow="1" w:lastRow="0" w:firstColumn="1" w:lastColumn="0" w:noHBand="0" w:noVBand="1"/>
      </w:tblPr>
      <w:tblGrid>
        <w:gridCol w:w="625"/>
        <w:gridCol w:w="3150"/>
        <w:gridCol w:w="18360"/>
      </w:tblGrid>
      <w:tr w:rsidR="00960E89" w:rsidTr="00CE46E1">
        <w:tc>
          <w:tcPr>
            <w:tcW w:w="625" w:type="dxa"/>
            <w:vMerge w:val="restart"/>
          </w:tcPr>
          <w:p w:rsidR="00960E89" w:rsidRPr="009A3CC5" w:rsidRDefault="00960E89" w:rsidP="000E0D09">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2.</w:t>
            </w:r>
          </w:p>
        </w:tc>
        <w:tc>
          <w:tcPr>
            <w:tcW w:w="3150"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color w:val="000000" w:themeColor="text1"/>
                <w:sz w:val="16"/>
                <w:szCs w:val="16"/>
                <w:lang w:val="ro-RO"/>
              </w:rPr>
              <w:t>Forma în vigoare</w:t>
            </w:r>
          </w:p>
        </w:tc>
        <w:tc>
          <w:tcPr>
            <w:tcW w:w="18360" w:type="dxa"/>
          </w:tcPr>
          <w:p w:rsidR="00960E89" w:rsidRPr="004C17D6" w:rsidRDefault="00960E89" w:rsidP="00EF7033">
            <w:pPr>
              <w:shd w:val="clear" w:color="auto" w:fill="FFFFFF"/>
              <w:jc w:val="both"/>
              <w:rPr>
                <w:rFonts w:ascii="Times New Roman" w:eastAsia="Times New Roman" w:hAnsi="Times New Roman" w:cs="Times New Roman"/>
                <w:sz w:val="16"/>
                <w:szCs w:val="16"/>
                <w:vertAlign w:val="superscript"/>
                <w:lang w:val="pl-PL" w:eastAsia="pl-PL"/>
              </w:rPr>
            </w:pPr>
            <w:r w:rsidRPr="004C17D6">
              <w:rPr>
                <w:rFonts w:ascii="Times New Roman" w:eastAsia="Times New Roman" w:hAnsi="Times New Roman" w:cs="Times New Roman"/>
                <w:sz w:val="16"/>
                <w:szCs w:val="16"/>
                <w:lang w:val="pl-PL" w:eastAsia="pl-PL"/>
              </w:rPr>
              <w:t>ANEXA nr. 2: CONŢINUTUL-CADRU al avizului tehnic de racordare pentru loc de producere/loc de consum şi de producere</w:t>
            </w:r>
            <w:r w:rsidRPr="004C17D6">
              <w:rPr>
                <w:rFonts w:ascii="Times New Roman" w:eastAsia="Times New Roman" w:hAnsi="Times New Roman" w:cs="Times New Roman"/>
                <w:sz w:val="16"/>
                <w:szCs w:val="16"/>
                <w:vertAlign w:val="superscript"/>
                <w:lang w:val="pl-PL" w:eastAsia="pl-PL"/>
              </w:rPr>
              <w:t>1</w:t>
            </w:r>
          </w:p>
          <w:p w:rsidR="00960E89" w:rsidRPr="004C17D6" w:rsidRDefault="00960E89" w:rsidP="00EF7033">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w:t>
            </w:r>
          </w:p>
          <w:p w:rsidR="00960E89" w:rsidRPr="004C17D6" w:rsidRDefault="00960E89" w:rsidP="00EF7033">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generatoare asincrone şi sincrone:</w:t>
            </w:r>
          </w:p>
          <w:p w:rsidR="00960E89" w:rsidRPr="004C17D6" w:rsidRDefault="00960E89" w:rsidP="00EF7033">
            <w:pPr>
              <w:shd w:val="clear" w:color="auto" w:fill="FFFFFF"/>
              <w:jc w:val="both"/>
              <w:rPr>
                <w:rFonts w:ascii="Times New Roman" w:eastAsia="Times New Roman" w:hAnsi="Times New Roman" w:cs="Times New Roman"/>
                <w:sz w:val="16"/>
                <w:szCs w:val="16"/>
                <w:lang w:val="ro-RO" w:eastAsia="pl-PL"/>
              </w:rPr>
            </w:pPr>
          </w:p>
          <w:p w:rsidR="00960E89" w:rsidRPr="004C17D6" w:rsidRDefault="00960E89" w:rsidP="00EF7033">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noProof/>
                <w:sz w:val="16"/>
                <w:szCs w:val="16"/>
                <w:lang w:val="en-US"/>
              </w:rPr>
              <w:drawing>
                <wp:inline distT="0" distB="0" distL="0" distR="0" wp14:anchorId="13200B43" wp14:editId="723E508C">
                  <wp:extent cx="8027276" cy="99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51489" cy="993588"/>
                          </a:xfrm>
                          <a:prstGeom prst="rect">
                            <a:avLst/>
                          </a:prstGeom>
                          <a:noFill/>
                          <a:ln>
                            <a:noFill/>
                          </a:ln>
                        </pic:spPr>
                      </pic:pic>
                    </a:graphicData>
                  </a:graphic>
                </wp:inline>
              </w:drawing>
            </w:r>
          </w:p>
          <w:p w:rsidR="00960E89" w:rsidRPr="009A3CC5" w:rsidRDefault="00960E89" w:rsidP="000E0D09">
            <w:pPr>
              <w:jc w:val="both"/>
              <w:rPr>
                <w:rFonts w:ascii="Times New Roman" w:hAnsi="Times New Roman" w:cs="Times New Roman"/>
                <w:b/>
                <w:color w:val="000000" w:themeColor="text1"/>
                <w:sz w:val="16"/>
                <w:szCs w:val="16"/>
                <w:lang w:val="ro-RO"/>
              </w:rPr>
            </w:pPr>
          </w:p>
        </w:tc>
      </w:tr>
      <w:tr w:rsidR="00960E89" w:rsidTr="00CE46E1">
        <w:trPr>
          <w:trHeight w:val="2357"/>
        </w:trPr>
        <w:tc>
          <w:tcPr>
            <w:tcW w:w="625" w:type="dxa"/>
            <w:vMerge/>
          </w:tcPr>
          <w:p w:rsidR="00960E89" w:rsidRPr="009A3CC5" w:rsidRDefault="00960E89" w:rsidP="000E0D09">
            <w:pPr>
              <w:widowControl w:val="0"/>
              <w:jc w:val="both"/>
              <w:rPr>
                <w:rFonts w:ascii="Times New Roman" w:hAnsi="Times New Roman" w:cs="Times New Roman"/>
                <w:b/>
                <w:sz w:val="16"/>
                <w:szCs w:val="16"/>
                <w:lang w:val="ro-RO"/>
              </w:rPr>
            </w:pPr>
          </w:p>
        </w:tc>
        <w:tc>
          <w:tcPr>
            <w:tcW w:w="3150" w:type="dxa"/>
          </w:tcPr>
          <w:p w:rsidR="00960E89" w:rsidRPr="009A3CC5" w:rsidRDefault="00960E89" w:rsidP="000E0D09">
            <w:pPr>
              <w:widowControl w:val="0"/>
              <w:jc w:val="both"/>
              <w:rPr>
                <w:rFonts w:ascii="Times New Roman" w:hAnsi="Times New Roman" w:cs="Times New Roman"/>
                <w:b/>
                <w:sz w:val="16"/>
                <w:szCs w:val="16"/>
                <w:lang w:val="ro-RO"/>
              </w:rPr>
            </w:pPr>
            <w:r w:rsidRPr="009A3CC5">
              <w:rPr>
                <w:rFonts w:ascii="Times New Roman" w:hAnsi="Times New Roman" w:cs="Times New Roman"/>
                <w:b/>
                <w:sz w:val="16"/>
                <w:szCs w:val="16"/>
                <w:lang w:val="ro-RO"/>
              </w:rPr>
              <w:t>Proiectul de ordin supus</w:t>
            </w:r>
          </w:p>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9A3CC5">
              <w:rPr>
                <w:rFonts w:ascii="Times New Roman" w:hAnsi="Times New Roman" w:cs="Times New Roman"/>
                <w:b/>
                <w:sz w:val="16"/>
                <w:szCs w:val="16"/>
                <w:lang w:val="ro-RO"/>
              </w:rPr>
              <w:t>.2020</w:t>
            </w:r>
          </w:p>
        </w:tc>
        <w:tc>
          <w:tcPr>
            <w:tcW w:w="18360" w:type="dxa"/>
          </w:tcPr>
          <w:p w:rsidR="00960E89" w:rsidRPr="004C17D6" w:rsidRDefault="00960E89" w:rsidP="00EF7033">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13. În Anexa nr. 2, punctul 1, tabelul pentru ”- generatoare asincrone şi sincrone:” se înlocuiește cu tabelul:</w:t>
            </w:r>
          </w:p>
          <w:p w:rsidR="00960E89" w:rsidRPr="004C17D6" w:rsidRDefault="00960E89" w:rsidP="00EF7033">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gen</w:t>
            </w:r>
            <w:r>
              <w:rPr>
                <w:rFonts w:ascii="Times New Roman" w:eastAsia="Times New Roman" w:hAnsi="Times New Roman" w:cs="Times New Roman"/>
                <w:sz w:val="16"/>
                <w:szCs w:val="16"/>
                <w:lang w:val="ro-RO" w:eastAsia="pl-PL"/>
              </w:rPr>
              <w:t>eratoare asincrone şi sincrone:</w:t>
            </w:r>
          </w:p>
          <w:tbl>
            <w:tblPr>
              <w:tblpPr w:leftFromText="180" w:rightFromText="180" w:vertAnchor="text" w:horzAnchor="margin" w:tblpY="160"/>
              <w:tblW w:w="10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48"/>
              <w:gridCol w:w="1192"/>
              <w:gridCol w:w="810"/>
              <w:gridCol w:w="688"/>
              <w:gridCol w:w="842"/>
              <w:gridCol w:w="810"/>
              <w:gridCol w:w="720"/>
              <w:gridCol w:w="1170"/>
              <w:gridCol w:w="1170"/>
              <w:gridCol w:w="687"/>
              <w:gridCol w:w="687"/>
              <w:gridCol w:w="883"/>
            </w:tblGrid>
            <w:tr w:rsidR="00960E89" w:rsidRPr="00EF7033" w:rsidTr="00BC334E">
              <w:tc>
                <w:tcPr>
                  <w:tcW w:w="425"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rPr>
                  </w:pPr>
                  <w:r w:rsidRPr="00EF7033">
                    <w:rPr>
                      <w:rFonts w:ascii="Times New Roman" w:hAnsi="Times New Roman" w:cs="Times New Roman"/>
                      <w:color w:val="000000" w:themeColor="text1"/>
                      <w:sz w:val="16"/>
                      <w:szCs w:val="16"/>
                      <w:highlight w:val="lightGray"/>
                    </w:rPr>
                    <w:t xml:space="preserve">Nr. </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rPr>
                    <w:t>crt.</w:t>
                  </w:r>
                </w:p>
              </w:tc>
              <w:tc>
                <w:tcPr>
                  <w:tcW w:w="448"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rPr>
                    <w:t>Nr. UG</w:t>
                  </w:r>
                </w:p>
              </w:tc>
              <w:tc>
                <w:tcPr>
                  <w:tcW w:w="1192"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Tipul UG</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 (de exemplu, As, S)</w:t>
                  </w:r>
                </w:p>
              </w:tc>
              <w:tc>
                <w:tcPr>
                  <w:tcW w:w="81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Tip </w:t>
                  </w:r>
                  <w:r w:rsidRPr="00EF7033">
                    <w:rPr>
                      <w:rFonts w:ascii="Times New Roman" w:hAnsi="Times New Roman" w:cs="Times New Roman"/>
                      <w:color w:val="000000" w:themeColor="text1"/>
                      <w:sz w:val="16"/>
                      <w:szCs w:val="16"/>
                      <w:highlight w:val="lightGray"/>
                      <w:lang w:val="de-DE"/>
                    </w:rPr>
                    <w:t>UG</w:t>
                  </w:r>
                  <w:r w:rsidRPr="00EF7033">
                    <w:rPr>
                      <w:rFonts w:ascii="Times New Roman" w:hAnsi="Times New Roman" w:cs="Times New Roman"/>
                      <w:color w:val="000000" w:themeColor="text1"/>
                      <w:sz w:val="16"/>
                      <w:szCs w:val="16"/>
                      <w:highlight w:val="lightGray"/>
                      <w:lang w:val="ro-RO"/>
                    </w:rPr>
                    <w:t xml:space="preserve"> </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(T, H ,E)</w:t>
                  </w:r>
                </w:p>
              </w:tc>
              <w:tc>
                <w:tcPr>
                  <w:tcW w:w="688"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Un/UG (V)</w:t>
                  </w:r>
                </w:p>
              </w:tc>
              <w:tc>
                <w:tcPr>
                  <w:tcW w:w="842"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Pn </w:t>
                  </w:r>
                  <w:r w:rsidRPr="00EF7033">
                    <w:rPr>
                      <w:rFonts w:ascii="Times New Roman" w:hAnsi="Times New Roman" w:cs="Times New Roman"/>
                      <w:color w:val="000000" w:themeColor="text1"/>
                      <w:sz w:val="16"/>
                      <w:szCs w:val="16"/>
                      <w:highlight w:val="lightGray"/>
                    </w:rPr>
                    <w:t>UG</w:t>
                  </w:r>
                  <w:r w:rsidRPr="00EF7033">
                    <w:rPr>
                      <w:rFonts w:ascii="Times New Roman" w:hAnsi="Times New Roman" w:cs="Times New Roman"/>
                      <w:color w:val="000000" w:themeColor="text1"/>
                      <w:sz w:val="16"/>
                      <w:szCs w:val="16"/>
                      <w:highlight w:val="lightGray"/>
                      <w:lang w:val="ro-RO"/>
                    </w:rPr>
                    <w:t xml:space="preserve"> (kW)</w:t>
                  </w:r>
                </w:p>
              </w:tc>
              <w:tc>
                <w:tcPr>
                  <w:tcW w:w="81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Sn </w:t>
                  </w:r>
                  <w:r w:rsidRPr="00EF7033">
                    <w:rPr>
                      <w:rFonts w:ascii="Times New Roman" w:hAnsi="Times New Roman" w:cs="Times New Roman"/>
                      <w:color w:val="000000" w:themeColor="text1"/>
                      <w:sz w:val="16"/>
                      <w:szCs w:val="16"/>
                      <w:highlight w:val="lightGray"/>
                    </w:rPr>
                    <w:t>UG</w:t>
                  </w:r>
                  <w:r w:rsidRPr="00EF7033">
                    <w:rPr>
                      <w:rFonts w:ascii="Times New Roman" w:hAnsi="Times New Roman" w:cs="Times New Roman"/>
                      <w:color w:val="000000" w:themeColor="text1"/>
                      <w:sz w:val="16"/>
                      <w:szCs w:val="16"/>
                      <w:highlight w:val="lightGray"/>
                      <w:lang w:val="ro-RO"/>
                    </w:rPr>
                    <w:t xml:space="preserve"> (kW)</w:t>
                  </w:r>
                </w:p>
              </w:tc>
              <w:tc>
                <w:tcPr>
                  <w:tcW w:w="72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rPr>
                    <w:t>Pi total (kW)</w:t>
                  </w:r>
                </w:p>
              </w:tc>
              <w:tc>
                <w:tcPr>
                  <w:tcW w:w="117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Pmax produsă</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de </w:t>
                  </w:r>
                  <w:r w:rsidRPr="00EF7033">
                    <w:rPr>
                      <w:rFonts w:ascii="Times New Roman" w:hAnsi="Times New Roman" w:cs="Times New Roman"/>
                      <w:color w:val="000000" w:themeColor="text1"/>
                      <w:sz w:val="16"/>
                      <w:szCs w:val="16"/>
                      <w:highlight w:val="lightGray"/>
                    </w:rPr>
                    <w:t>UG</w:t>
                  </w:r>
                  <w:r w:rsidRPr="00EF7033">
                    <w:rPr>
                      <w:rFonts w:ascii="Times New Roman" w:hAnsi="Times New Roman" w:cs="Times New Roman"/>
                      <w:color w:val="000000" w:themeColor="text1"/>
                      <w:sz w:val="16"/>
                      <w:szCs w:val="16"/>
                      <w:highlight w:val="lightGray"/>
                      <w:lang w:val="ro-RO"/>
                    </w:rPr>
                    <w:t xml:space="preserve"> </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(kW)</w:t>
                  </w:r>
                </w:p>
              </w:tc>
              <w:tc>
                <w:tcPr>
                  <w:tcW w:w="117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Pmin produsă</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de </w:t>
                  </w:r>
                  <w:r w:rsidRPr="00EF7033">
                    <w:rPr>
                      <w:rFonts w:ascii="Times New Roman" w:hAnsi="Times New Roman" w:cs="Times New Roman"/>
                      <w:color w:val="000000" w:themeColor="text1"/>
                      <w:sz w:val="16"/>
                      <w:szCs w:val="16"/>
                      <w:highlight w:val="lightGray"/>
                      <w:lang w:val="de-DE"/>
                    </w:rPr>
                    <w:t>UG</w:t>
                  </w:r>
                  <w:r w:rsidRPr="00EF7033">
                    <w:rPr>
                      <w:rFonts w:ascii="Times New Roman" w:hAnsi="Times New Roman" w:cs="Times New Roman"/>
                      <w:strike/>
                      <w:color w:val="000000" w:themeColor="text1"/>
                      <w:sz w:val="16"/>
                      <w:szCs w:val="16"/>
                      <w:highlight w:val="lightGray"/>
                      <w:lang w:val="ro-RO"/>
                    </w:rPr>
                    <w:t xml:space="preserve"> </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(kW)</w:t>
                  </w:r>
                </w:p>
              </w:tc>
              <w:tc>
                <w:tcPr>
                  <w:tcW w:w="687"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Qmax</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(kVAr)</w:t>
                  </w:r>
                </w:p>
              </w:tc>
              <w:tc>
                <w:tcPr>
                  <w:tcW w:w="687"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Qmin</w:t>
                  </w:r>
                </w:p>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(kVAr)</w:t>
                  </w:r>
                </w:p>
              </w:tc>
              <w:tc>
                <w:tcPr>
                  <w:tcW w:w="883"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rPr>
                    <w:t>Observații</w:t>
                  </w:r>
                </w:p>
              </w:tc>
            </w:tr>
            <w:tr w:rsidR="00960E89" w:rsidRPr="00EF7033" w:rsidTr="00BC334E">
              <w:tc>
                <w:tcPr>
                  <w:tcW w:w="425"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1</w:t>
                  </w:r>
                </w:p>
              </w:tc>
              <w:tc>
                <w:tcPr>
                  <w:tcW w:w="448"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2</w:t>
                  </w:r>
                </w:p>
              </w:tc>
              <w:tc>
                <w:tcPr>
                  <w:tcW w:w="1192"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3 </w:t>
                  </w:r>
                </w:p>
              </w:tc>
              <w:tc>
                <w:tcPr>
                  <w:tcW w:w="810"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4</w:t>
                  </w:r>
                </w:p>
              </w:tc>
              <w:tc>
                <w:tcPr>
                  <w:tcW w:w="688"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5</w:t>
                  </w:r>
                </w:p>
              </w:tc>
              <w:tc>
                <w:tcPr>
                  <w:tcW w:w="842"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6</w:t>
                  </w:r>
                </w:p>
              </w:tc>
              <w:tc>
                <w:tcPr>
                  <w:tcW w:w="810"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7</w:t>
                  </w:r>
                </w:p>
              </w:tc>
              <w:tc>
                <w:tcPr>
                  <w:tcW w:w="720"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8 </w:t>
                  </w:r>
                </w:p>
              </w:tc>
              <w:tc>
                <w:tcPr>
                  <w:tcW w:w="1170"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9</w:t>
                  </w:r>
                </w:p>
              </w:tc>
              <w:tc>
                <w:tcPr>
                  <w:tcW w:w="1170"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10 </w:t>
                  </w:r>
                </w:p>
              </w:tc>
              <w:tc>
                <w:tcPr>
                  <w:tcW w:w="687"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11</w:t>
                  </w:r>
                </w:p>
              </w:tc>
              <w:tc>
                <w:tcPr>
                  <w:tcW w:w="687"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12 </w:t>
                  </w:r>
                </w:p>
              </w:tc>
              <w:tc>
                <w:tcPr>
                  <w:tcW w:w="883" w:type="dxa"/>
                  <w:shd w:val="clear" w:color="auto" w:fill="auto"/>
                </w:tcPr>
                <w:p w:rsidR="00960E89" w:rsidRPr="00EF7033" w:rsidRDefault="00960E89" w:rsidP="00EF7033">
                  <w:pPr>
                    <w:spacing w:line="360" w:lineRule="auto"/>
                    <w:jc w:val="center"/>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13</w:t>
                  </w:r>
                </w:p>
              </w:tc>
            </w:tr>
            <w:tr w:rsidR="00960E89" w:rsidRPr="00EF7033" w:rsidTr="00BC334E">
              <w:tc>
                <w:tcPr>
                  <w:tcW w:w="425"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448"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1192"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81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688"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842"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81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72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117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1170"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687"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687"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c>
                <w:tcPr>
                  <w:tcW w:w="883" w:type="dxa"/>
                  <w:shd w:val="clear" w:color="auto" w:fill="auto"/>
                </w:tcPr>
                <w:p w:rsidR="00960E89" w:rsidRPr="00EF7033" w:rsidRDefault="00960E89" w:rsidP="00EF7033">
                  <w:pPr>
                    <w:spacing w:line="360" w:lineRule="auto"/>
                    <w:jc w:val="both"/>
                    <w:rPr>
                      <w:rFonts w:ascii="Times New Roman" w:hAnsi="Times New Roman" w:cs="Times New Roman"/>
                      <w:color w:val="000000" w:themeColor="text1"/>
                      <w:sz w:val="16"/>
                      <w:szCs w:val="16"/>
                      <w:highlight w:val="lightGray"/>
                      <w:lang w:val="ro-RO"/>
                    </w:rPr>
                  </w:pPr>
                </w:p>
              </w:tc>
            </w:tr>
            <w:tr w:rsidR="00960E89" w:rsidRPr="004D60D6" w:rsidTr="00BC334E">
              <w:trPr>
                <w:trHeight w:val="155"/>
              </w:trPr>
              <w:tc>
                <w:tcPr>
                  <w:tcW w:w="3563" w:type="dxa"/>
                  <w:gridSpan w:val="5"/>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r w:rsidRPr="00EF7033">
                    <w:rPr>
                      <w:rFonts w:ascii="Times New Roman" w:hAnsi="Times New Roman" w:cs="Times New Roman"/>
                      <w:color w:val="000000" w:themeColor="text1"/>
                      <w:sz w:val="16"/>
                      <w:szCs w:val="16"/>
                      <w:highlight w:val="lightGray"/>
                      <w:lang w:val="ro-RO"/>
                    </w:rPr>
                    <w:t>TOTAL:</w:t>
                  </w:r>
                </w:p>
              </w:tc>
              <w:tc>
                <w:tcPr>
                  <w:tcW w:w="842"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1170"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1170"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687"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c>
                <w:tcPr>
                  <w:tcW w:w="883" w:type="dxa"/>
                  <w:shd w:val="clear" w:color="auto" w:fill="auto"/>
                </w:tcPr>
                <w:p w:rsidR="00960E89" w:rsidRPr="004D60D6" w:rsidRDefault="00960E89" w:rsidP="00EF7033">
                  <w:pPr>
                    <w:spacing w:line="360" w:lineRule="auto"/>
                    <w:jc w:val="both"/>
                    <w:rPr>
                      <w:rFonts w:ascii="Times New Roman" w:hAnsi="Times New Roman" w:cs="Times New Roman"/>
                      <w:color w:val="000000" w:themeColor="text1"/>
                      <w:sz w:val="16"/>
                      <w:szCs w:val="16"/>
                      <w:lang w:val="ro-RO"/>
                    </w:rPr>
                  </w:pPr>
                </w:p>
              </w:tc>
            </w:tr>
          </w:tbl>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Default="00960E89" w:rsidP="000E0D09">
            <w:pPr>
              <w:widowControl w:val="0"/>
              <w:jc w:val="both"/>
              <w:rPr>
                <w:rFonts w:ascii="Times New Roman" w:eastAsia="Times New Roman" w:hAnsi="Times New Roman" w:cs="Times New Roman"/>
                <w:sz w:val="16"/>
                <w:szCs w:val="16"/>
                <w:lang w:val="ro-RO" w:eastAsia="pl-PL"/>
              </w:rPr>
            </w:pPr>
          </w:p>
          <w:p w:rsidR="00960E89" w:rsidRPr="009A3CC5" w:rsidRDefault="00960E89" w:rsidP="000E0D09">
            <w:pPr>
              <w:widowControl w:val="0"/>
              <w:jc w:val="both"/>
              <w:rPr>
                <w:rFonts w:ascii="Times New Roman" w:hAnsi="Times New Roman" w:cs="Times New Roman"/>
                <w:b/>
                <w:sz w:val="16"/>
                <w:szCs w:val="16"/>
                <w:lang w:val="ro-RO"/>
              </w:rPr>
            </w:pPr>
            <w:r w:rsidRPr="004D60D6">
              <w:rPr>
                <w:rFonts w:ascii="Times New Roman" w:eastAsia="Times New Roman" w:hAnsi="Times New Roman" w:cs="Times New Roman"/>
                <w:sz w:val="16"/>
                <w:szCs w:val="16"/>
                <w:lang w:val="ro-RO" w:eastAsia="pl-PL"/>
              </w:rPr>
              <w:t>”</w:t>
            </w:r>
          </w:p>
        </w:tc>
      </w:tr>
      <w:tr w:rsidR="00960E89" w:rsidTr="00CE46E1">
        <w:tc>
          <w:tcPr>
            <w:tcW w:w="625" w:type="dxa"/>
            <w:vMerge/>
          </w:tcPr>
          <w:p w:rsidR="00960E89" w:rsidRPr="009A3CC5"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Observații și propuneri primite</w:t>
            </w:r>
          </w:p>
        </w:tc>
        <w:tc>
          <w:tcPr>
            <w:tcW w:w="18360" w:type="dxa"/>
          </w:tcPr>
          <w:p w:rsidR="00960E89" w:rsidRDefault="00960E89" w:rsidP="00BC334E">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Transelectrica</w:t>
            </w:r>
          </w:p>
          <w:p w:rsidR="00960E89" w:rsidRPr="00391AD6" w:rsidRDefault="00960E89" w:rsidP="00391AD6">
            <w:pPr>
              <w:rPr>
                <w:rFonts w:ascii="Times New Roman" w:eastAsia="Times New Roman" w:hAnsi="Times New Roman" w:cs="Times New Roman"/>
                <w:sz w:val="16"/>
                <w:szCs w:val="16"/>
                <w:lang w:val="pl-PL" w:eastAsia="pl-PL"/>
              </w:rPr>
            </w:pPr>
            <w:r w:rsidRPr="00391AD6">
              <w:rPr>
                <w:rFonts w:ascii="Times New Roman" w:eastAsia="Times New Roman" w:hAnsi="Times New Roman" w:cs="Times New Roman"/>
                <w:sz w:val="16"/>
                <w:szCs w:val="16"/>
                <w:lang w:val="ro-RO" w:eastAsia="pl-PL"/>
              </w:rPr>
              <w:t xml:space="preserve">Să se completeze tabelul pentru </w:t>
            </w:r>
            <w:r w:rsidRPr="004D60D6">
              <w:rPr>
                <w:rFonts w:ascii="Times New Roman" w:eastAsia="Times New Roman" w:hAnsi="Times New Roman" w:cs="Times New Roman"/>
                <w:sz w:val="16"/>
                <w:szCs w:val="16"/>
                <w:lang w:val="ro-RO" w:eastAsia="pl-PL"/>
              </w:rPr>
              <w:t>generatoare asincrone şi sincrone</w:t>
            </w:r>
            <w:r>
              <w:rPr>
                <w:rFonts w:ascii="Times New Roman" w:eastAsia="Times New Roman" w:hAnsi="Times New Roman" w:cs="Times New Roman"/>
                <w:color w:val="000000" w:themeColor="text1"/>
                <w:sz w:val="16"/>
                <w:szCs w:val="16"/>
                <w:lang w:val="pl-PL" w:eastAsia="pl-PL"/>
              </w:rPr>
              <w:t xml:space="preserve"> cu:</w:t>
            </w:r>
          </w:p>
          <w:tbl>
            <w:tblPr>
              <w:tblpPr w:leftFromText="180" w:rightFromText="180" w:vertAnchor="text" w:horzAnchor="margin" w:tblpY="160"/>
              <w:tblW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tblGrid>
            <w:tr w:rsidR="00960E89" w:rsidRPr="00A93927" w:rsidTr="00A93927">
              <w:tc>
                <w:tcPr>
                  <w:tcW w:w="625" w:type="dxa"/>
                </w:tcPr>
                <w:p w:rsidR="00960E89" w:rsidRPr="00A93927" w:rsidRDefault="00960E89" w:rsidP="00A93927">
                  <w:pPr>
                    <w:spacing w:line="360" w:lineRule="auto"/>
                    <w:jc w:val="both"/>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U</w:t>
                  </w:r>
                </w:p>
                <w:p w:rsidR="00960E89" w:rsidRPr="00A93927" w:rsidRDefault="00960E89" w:rsidP="00A93927">
                  <w:pPr>
                    <w:spacing w:line="360" w:lineRule="auto"/>
                    <w:jc w:val="both"/>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(kV)</w:t>
                  </w:r>
                </w:p>
              </w:tc>
            </w:tr>
            <w:tr w:rsidR="00960E89" w:rsidRPr="00A93927" w:rsidTr="00A93927">
              <w:tc>
                <w:tcPr>
                  <w:tcW w:w="625" w:type="dxa"/>
                </w:tcPr>
                <w:p w:rsidR="00960E89" w:rsidRPr="00A93927" w:rsidRDefault="00960E89" w:rsidP="00A93927">
                  <w:pPr>
                    <w:spacing w:line="360" w:lineRule="auto"/>
                    <w:jc w:val="center"/>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9</w:t>
                  </w:r>
                </w:p>
              </w:tc>
            </w:tr>
          </w:tbl>
          <w:p w:rsidR="00960E89" w:rsidRPr="00A93927" w:rsidRDefault="00960E89" w:rsidP="00BC334E">
            <w:pPr>
              <w:jc w:val="both"/>
              <w:rPr>
                <w:rFonts w:ascii="Times New Roman" w:eastAsia="Times New Roman" w:hAnsi="Times New Roman" w:cs="Times New Roman"/>
                <w:b/>
                <w:sz w:val="16"/>
                <w:szCs w:val="16"/>
                <w:lang w:val="ro-RO" w:eastAsia="pl-PL"/>
              </w:rPr>
            </w:pPr>
          </w:p>
          <w:tbl>
            <w:tblPr>
              <w:tblpPr w:leftFromText="180" w:rightFromText="180" w:vertAnchor="text" w:horzAnchor="page" w:tblpX="1036" w:tblpY="61"/>
              <w:tblOverlap w:val="never"/>
              <w:tblW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tblGrid>
            <w:tr w:rsidR="00960E89" w:rsidRPr="00A93927" w:rsidTr="00A93927">
              <w:tc>
                <w:tcPr>
                  <w:tcW w:w="715" w:type="dxa"/>
                </w:tcPr>
                <w:p w:rsidR="00960E89" w:rsidRPr="00A93927" w:rsidRDefault="00960E89" w:rsidP="00A93927">
                  <w:pPr>
                    <w:spacing w:line="360" w:lineRule="auto"/>
                    <w:jc w:val="both"/>
                    <w:rPr>
                      <w:rFonts w:ascii="Times New Roman" w:hAnsi="Times New Roman" w:cs="Times New Roman"/>
                      <w:color w:val="000000" w:themeColor="text1"/>
                      <w:sz w:val="16"/>
                      <w:szCs w:val="16"/>
                    </w:rPr>
                  </w:pPr>
                  <w:r w:rsidRPr="00A93927">
                    <w:rPr>
                      <w:rFonts w:ascii="Times New Roman" w:hAnsi="Times New Roman" w:cs="Times New Roman"/>
                      <w:color w:val="000000" w:themeColor="text1"/>
                      <w:sz w:val="16"/>
                      <w:szCs w:val="16"/>
                    </w:rPr>
                    <w:t>Sevac</w:t>
                  </w:r>
                </w:p>
                <w:p w:rsidR="00960E89" w:rsidRPr="00A93927" w:rsidRDefault="00960E89" w:rsidP="00A93927">
                  <w:pPr>
                    <w:spacing w:line="360" w:lineRule="auto"/>
                    <w:jc w:val="both"/>
                    <w:rPr>
                      <w:rFonts w:ascii="Times New Roman" w:hAnsi="Times New Roman" w:cs="Times New Roman"/>
                      <w:color w:val="000000" w:themeColor="text1"/>
                      <w:sz w:val="16"/>
                      <w:szCs w:val="16"/>
                    </w:rPr>
                  </w:pPr>
                  <w:r w:rsidRPr="00A93927">
                    <w:rPr>
                      <w:rFonts w:ascii="Times New Roman" w:hAnsi="Times New Roman" w:cs="Times New Roman"/>
                      <w:color w:val="000000" w:themeColor="text1"/>
                      <w:sz w:val="16"/>
                      <w:szCs w:val="16"/>
                    </w:rPr>
                    <w:t>(kVA)</w:t>
                  </w:r>
                </w:p>
              </w:tc>
            </w:tr>
            <w:tr w:rsidR="00960E89" w:rsidRPr="00A93927" w:rsidTr="00A93927">
              <w:tc>
                <w:tcPr>
                  <w:tcW w:w="715" w:type="dxa"/>
                </w:tcPr>
                <w:p w:rsidR="00960E89" w:rsidRPr="00A93927" w:rsidRDefault="00960E89" w:rsidP="00A93927">
                  <w:pPr>
                    <w:spacing w:line="360" w:lineRule="auto"/>
                    <w:jc w:val="center"/>
                    <w:rPr>
                      <w:rFonts w:ascii="Times New Roman" w:hAnsi="Times New Roman" w:cs="Times New Roman"/>
                      <w:color w:val="000000" w:themeColor="text1"/>
                      <w:sz w:val="16"/>
                      <w:szCs w:val="16"/>
                      <w:lang w:val="ro-RO"/>
                    </w:rPr>
                  </w:pPr>
                  <w:r w:rsidRPr="00A93927">
                    <w:rPr>
                      <w:rFonts w:ascii="Times New Roman" w:hAnsi="Times New Roman" w:cs="Times New Roman"/>
                      <w:color w:val="000000" w:themeColor="text1"/>
                      <w:sz w:val="16"/>
                      <w:szCs w:val="16"/>
                      <w:lang w:val="ro-RO"/>
                    </w:rPr>
                    <w:t>14</w:t>
                  </w:r>
                </w:p>
              </w:tc>
            </w:tr>
          </w:tbl>
          <w:p w:rsidR="00960E89" w:rsidRDefault="00960E89" w:rsidP="00BC334E">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 xml:space="preserve">                 </w:t>
            </w:r>
          </w:p>
          <w:p w:rsidR="00960E89" w:rsidRDefault="00960E89" w:rsidP="00BC334E">
            <w:pPr>
              <w:jc w:val="both"/>
              <w:rPr>
                <w:rFonts w:ascii="Times New Roman" w:eastAsia="Times New Roman" w:hAnsi="Times New Roman" w:cs="Times New Roman"/>
                <w:b/>
                <w:sz w:val="16"/>
                <w:szCs w:val="16"/>
                <w:lang w:val="ro-RO" w:eastAsia="pl-PL"/>
              </w:rPr>
            </w:pPr>
          </w:p>
          <w:p w:rsidR="00960E89" w:rsidRDefault="00960E89" w:rsidP="00BC334E">
            <w:pPr>
              <w:jc w:val="both"/>
              <w:rPr>
                <w:rFonts w:ascii="Times New Roman" w:eastAsia="Times New Roman" w:hAnsi="Times New Roman" w:cs="Times New Roman"/>
                <w:b/>
                <w:sz w:val="16"/>
                <w:szCs w:val="16"/>
                <w:lang w:val="ro-RO" w:eastAsia="pl-PL"/>
              </w:rPr>
            </w:pPr>
          </w:p>
          <w:p w:rsidR="00960E89" w:rsidRDefault="00960E89" w:rsidP="00BC334E">
            <w:pPr>
              <w:jc w:val="both"/>
              <w:rPr>
                <w:rFonts w:ascii="Times New Roman" w:eastAsia="Times New Roman" w:hAnsi="Times New Roman" w:cs="Times New Roman"/>
                <w:b/>
                <w:sz w:val="16"/>
                <w:szCs w:val="16"/>
                <w:lang w:val="ro-RO" w:eastAsia="pl-PL"/>
              </w:rPr>
            </w:pPr>
          </w:p>
          <w:p w:rsidR="00960E89" w:rsidRDefault="00960E89" w:rsidP="00BC334E">
            <w:pPr>
              <w:jc w:val="both"/>
              <w:rPr>
                <w:rFonts w:ascii="Times New Roman" w:eastAsia="Times New Roman" w:hAnsi="Times New Roman" w:cs="Times New Roman"/>
                <w:b/>
                <w:sz w:val="16"/>
                <w:szCs w:val="16"/>
                <w:lang w:val="ro-RO" w:eastAsia="pl-PL"/>
              </w:rPr>
            </w:pPr>
          </w:p>
          <w:p w:rsidR="00960E89" w:rsidRDefault="00960E89" w:rsidP="00BC334E">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Motivaţie:</w:t>
            </w:r>
          </w:p>
          <w:p w:rsidR="00960E89" w:rsidRPr="00BC334E" w:rsidRDefault="00960E89" w:rsidP="00BC334E">
            <w:pPr>
              <w:rPr>
                <w:rFonts w:ascii="Times New Roman" w:eastAsia="Times New Roman" w:hAnsi="Times New Roman" w:cs="Times New Roman"/>
                <w:b/>
                <w:sz w:val="16"/>
                <w:szCs w:val="16"/>
                <w:lang w:eastAsia="pl-PL"/>
              </w:rPr>
            </w:pPr>
            <w:r w:rsidRPr="00DF4DDA">
              <w:rPr>
                <w:rFonts w:ascii="Times New Roman" w:eastAsia="Times New Roman" w:hAnsi="Times New Roman" w:cs="Times New Roman"/>
                <w:sz w:val="16"/>
                <w:szCs w:val="16"/>
              </w:rPr>
              <w:t>Corelare cu normele tehnice in vigoare</w:t>
            </w:r>
          </w:p>
        </w:tc>
      </w:tr>
      <w:tr w:rsidR="00960E89" w:rsidTr="00CE46E1">
        <w:tc>
          <w:tcPr>
            <w:tcW w:w="625" w:type="dxa"/>
            <w:vMerge/>
          </w:tcPr>
          <w:p w:rsidR="00960E89" w:rsidRPr="002D1F08"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Argumentare ANRE</w:t>
            </w:r>
          </w:p>
        </w:tc>
        <w:tc>
          <w:tcPr>
            <w:tcW w:w="18360" w:type="dxa"/>
          </w:tcPr>
          <w:p w:rsidR="00960E89" w:rsidRPr="002D1F08" w:rsidRDefault="00960E89" w:rsidP="000E0D09">
            <w:pPr>
              <w:jc w:val="both"/>
              <w:rPr>
                <w:rFonts w:ascii="Times New Roman" w:hAnsi="Times New Roman" w:cs="Times New Roman"/>
                <w:b/>
                <w:sz w:val="16"/>
                <w:szCs w:val="16"/>
                <w:lang w:val="ro-RO"/>
              </w:rPr>
            </w:pPr>
            <w:r>
              <w:rPr>
                <w:rFonts w:ascii="Times New Roman" w:hAnsi="Times New Roman" w:cs="Times New Roman"/>
                <w:b/>
                <w:sz w:val="16"/>
                <w:szCs w:val="16"/>
                <w:lang w:val="ro-RO"/>
              </w:rPr>
              <w:t>Se acceptă</w:t>
            </w:r>
          </w:p>
        </w:tc>
      </w:tr>
      <w:tr w:rsidR="00960E89" w:rsidTr="00CE46E1">
        <w:tc>
          <w:tcPr>
            <w:tcW w:w="625" w:type="dxa"/>
            <w:vMerge/>
          </w:tcPr>
          <w:p w:rsidR="00960E89" w:rsidRPr="002D1F08"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Forma finală a proiectului de ordin</w:t>
            </w:r>
          </w:p>
        </w:tc>
        <w:tc>
          <w:tcPr>
            <w:tcW w:w="18360" w:type="dxa"/>
          </w:tcPr>
          <w:p w:rsidR="008439FA" w:rsidRPr="008439FA" w:rsidRDefault="008439FA" w:rsidP="008439FA">
            <w:pPr>
              <w:jc w:val="both"/>
              <w:rPr>
                <w:b/>
                <w:bCs/>
                <w:color w:val="000000" w:themeColor="text1"/>
                <w:sz w:val="16"/>
                <w:szCs w:val="16"/>
              </w:rPr>
            </w:pPr>
            <w:r w:rsidRPr="008439FA">
              <w:rPr>
                <w:b/>
                <w:bCs/>
                <w:color w:val="000000" w:themeColor="text1"/>
                <w:sz w:val="16"/>
                <w:szCs w:val="16"/>
              </w:rPr>
              <w:t>2. Anexa nr. 2 se modifică și se completează după cum urmează:</w:t>
            </w:r>
          </w:p>
          <w:p w:rsidR="00BD7EAA" w:rsidRDefault="00802DA8" w:rsidP="00BC334E">
            <w:pPr>
              <w:jc w:val="both"/>
              <w:rPr>
                <w:rFonts w:ascii="Times New Roman" w:eastAsia="Times New Roman" w:hAnsi="Times New Roman" w:cs="Times New Roman"/>
                <w:b/>
                <w:color w:val="000000" w:themeColor="text1"/>
                <w:sz w:val="16"/>
                <w:szCs w:val="16"/>
                <w:lang w:val="ro-RO" w:eastAsia="pl-PL"/>
              </w:rPr>
            </w:pPr>
            <w:r w:rsidRPr="008439FA">
              <w:rPr>
                <w:rFonts w:ascii="Times New Roman" w:eastAsia="Times New Roman" w:hAnsi="Times New Roman" w:cs="Times New Roman"/>
                <w:b/>
                <w:color w:val="000000" w:themeColor="text1"/>
                <w:sz w:val="16"/>
                <w:szCs w:val="16"/>
                <w:lang w:val="ro-RO" w:eastAsia="pl-PL"/>
              </w:rPr>
              <w:t>b) La punctul 1, marcatorul ”- generatoare asincrone şi sincrone:”</w:t>
            </w:r>
            <w:r w:rsidR="00BD7EAA">
              <w:t xml:space="preserve"> </w:t>
            </w:r>
            <w:r w:rsidR="00BD7EAA" w:rsidRPr="00BD7EAA">
              <w:rPr>
                <w:rFonts w:ascii="Times New Roman" w:eastAsia="Times New Roman" w:hAnsi="Times New Roman" w:cs="Times New Roman"/>
                <w:b/>
                <w:color w:val="000000" w:themeColor="text1"/>
                <w:sz w:val="16"/>
                <w:szCs w:val="16"/>
                <w:lang w:val="ro-RO" w:eastAsia="pl-PL"/>
              </w:rPr>
              <w:t>se modifică și va avea următorul cuprins:</w:t>
            </w:r>
          </w:p>
          <w:p w:rsidR="00960E89" w:rsidRPr="004D60D6" w:rsidRDefault="00960E89" w:rsidP="00BC334E">
            <w:pPr>
              <w:jc w:val="both"/>
              <w:rPr>
                <w:rFonts w:ascii="Times New Roman" w:eastAsia="Times New Roman" w:hAnsi="Times New Roman" w:cs="Times New Roman"/>
                <w:sz w:val="16"/>
                <w:szCs w:val="16"/>
                <w:lang w:val="ro-RO" w:eastAsia="pl-PL"/>
              </w:rPr>
            </w:pPr>
            <w:r w:rsidRPr="004D60D6">
              <w:rPr>
                <w:rFonts w:ascii="Times New Roman" w:eastAsia="Times New Roman" w:hAnsi="Times New Roman" w:cs="Times New Roman"/>
                <w:sz w:val="16"/>
                <w:szCs w:val="16"/>
                <w:lang w:val="ro-RO" w:eastAsia="pl-PL"/>
              </w:rPr>
              <w:t>”- generatoare asincrone şi sincrone:</w:t>
            </w:r>
          </w:p>
          <w:tbl>
            <w:tblPr>
              <w:tblpPr w:leftFromText="180" w:rightFromText="180" w:vertAnchor="text" w:horzAnchor="margin" w:tblpY="160"/>
              <w:tblW w:w="11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37"/>
              <w:gridCol w:w="1188"/>
              <w:gridCol w:w="994"/>
              <w:gridCol w:w="721"/>
              <w:gridCol w:w="720"/>
              <w:gridCol w:w="720"/>
              <w:gridCol w:w="720"/>
              <w:gridCol w:w="531"/>
              <w:gridCol w:w="1179"/>
              <w:gridCol w:w="1170"/>
              <w:gridCol w:w="698"/>
              <w:gridCol w:w="693"/>
              <w:gridCol w:w="679"/>
              <w:gridCol w:w="810"/>
            </w:tblGrid>
            <w:tr w:rsidR="00960E89" w:rsidRPr="004D60D6" w:rsidTr="00D27B8E">
              <w:tc>
                <w:tcPr>
                  <w:tcW w:w="428"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Nr. </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crt.</w:t>
                  </w:r>
                </w:p>
              </w:tc>
              <w:tc>
                <w:tcPr>
                  <w:tcW w:w="737"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Nr. UG</w:t>
                  </w:r>
                </w:p>
              </w:tc>
              <w:tc>
                <w:tcPr>
                  <w:tcW w:w="1188" w:type="dxa"/>
                  <w:shd w:val="clear" w:color="auto" w:fill="auto"/>
                </w:tcPr>
                <w:p w:rsidR="00960E89" w:rsidRPr="00EF7033" w:rsidRDefault="00960E89" w:rsidP="00BC334E">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Tipul UG</w:t>
                  </w:r>
                </w:p>
                <w:p w:rsidR="00960E89" w:rsidRPr="00A20050" w:rsidRDefault="00960E89" w:rsidP="00BC334E">
                  <w:pPr>
                    <w:spacing w:line="360" w:lineRule="auto"/>
                    <w:jc w:val="both"/>
                    <w:rPr>
                      <w:rFonts w:ascii="Times New Roman" w:hAnsi="Times New Roman" w:cs="Times New Roman"/>
                      <w:color w:val="000000" w:themeColor="text1"/>
                      <w:sz w:val="16"/>
                      <w:szCs w:val="16"/>
                      <w:highlight w:val="green"/>
                      <w:lang w:val="ro-RO"/>
                    </w:rPr>
                  </w:pPr>
                  <w:r w:rsidRPr="00EF7033">
                    <w:rPr>
                      <w:rFonts w:ascii="Times New Roman" w:hAnsi="Times New Roman" w:cs="Times New Roman"/>
                      <w:color w:val="000000" w:themeColor="text1"/>
                      <w:sz w:val="16"/>
                      <w:szCs w:val="16"/>
                      <w:highlight w:val="lightGray"/>
                      <w:lang w:val="ro-RO"/>
                    </w:rPr>
                    <w:t xml:space="preserve"> (de exemplu, As, S)</w:t>
                  </w:r>
                  <w:r w:rsidRPr="00A20050">
                    <w:rPr>
                      <w:rFonts w:ascii="Times New Roman" w:hAnsi="Times New Roman" w:cs="Times New Roman"/>
                      <w:color w:val="000000" w:themeColor="text1"/>
                      <w:sz w:val="16"/>
                      <w:szCs w:val="16"/>
                      <w:highlight w:val="green"/>
                      <w:lang w:val="ro-RO"/>
                    </w:rPr>
                    <w:t xml:space="preserve"> </w:t>
                  </w:r>
                </w:p>
              </w:tc>
              <w:tc>
                <w:tcPr>
                  <w:tcW w:w="994" w:type="dxa"/>
                  <w:shd w:val="clear" w:color="auto" w:fill="auto"/>
                </w:tcPr>
                <w:p w:rsidR="00960E89" w:rsidRPr="00EF7033" w:rsidRDefault="00960E89" w:rsidP="00BC334E">
                  <w:pPr>
                    <w:spacing w:line="360" w:lineRule="auto"/>
                    <w:jc w:val="both"/>
                    <w:rPr>
                      <w:rFonts w:ascii="Times New Roman" w:hAnsi="Times New Roman" w:cs="Times New Roman"/>
                      <w:color w:val="000000" w:themeColor="text1"/>
                      <w:sz w:val="16"/>
                      <w:szCs w:val="16"/>
                      <w:highlight w:val="lightGray"/>
                      <w:lang w:val="ro-RO"/>
                    </w:rPr>
                  </w:pPr>
                  <w:r w:rsidRPr="00EF7033">
                    <w:rPr>
                      <w:rFonts w:ascii="Times New Roman" w:hAnsi="Times New Roman" w:cs="Times New Roman"/>
                      <w:color w:val="000000" w:themeColor="text1"/>
                      <w:sz w:val="16"/>
                      <w:szCs w:val="16"/>
                      <w:highlight w:val="lightGray"/>
                      <w:lang w:val="ro-RO"/>
                    </w:rPr>
                    <w:t xml:space="preserve">Tip </w:t>
                  </w:r>
                  <w:r w:rsidRPr="00EF7033">
                    <w:rPr>
                      <w:rFonts w:ascii="Times New Roman" w:hAnsi="Times New Roman" w:cs="Times New Roman"/>
                      <w:color w:val="000000" w:themeColor="text1"/>
                      <w:sz w:val="16"/>
                      <w:szCs w:val="16"/>
                      <w:highlight w:val="lightGray"/>
                      <w:lang w:val="de-DE"/>
                    </w:rPr>
                    <w:t>UG</w:t>
                  </w:r>
                  <w:r w:rsidRPr="00EF7033">
                    <w:rPr>
                      <w:rFonts w:ascii="Times New Roman" w:hAnsi="Times New Roman" w:cs="Times New Roman"/>
                      <w:color w:val="000000" w:themeColor="text1"/>
                      <w:sz w:val="16"/>
                      <w:szCs w:val="16"/>
                      <w:highlight w:val="lightGray"/>
                      <w:lang w:val="ro-RO"/>
                    </w:rPr>
                    <w:t xml:space="preserve"> </w:t>
                  </w:r>
                </w:p>
                <w:p w:rsidR="00960E89" w:rsidRPr="00A20050" w:rsidRDefault="00960E89" w:rsidP="00BC334E">
                  <w:pPr>
                    <w:spacing w:line="360" w:lineRule="auto"/>
                    <w:jc w:val="both"/>
                    <w:rPr>
                      <w:rFonts w:ascii="Times New Roman" w:hAnsi="Times New Roman" w:cs="Times New Roman"/>
                      <w:color w:val="000000" w:themeColor="text1"/>
                      <w:sz w:val="16"/>
                      <w:szCs w:val="16"/>
                      <w:highlight w:val="green"/>
                      <w:lang w:val="ro-RO"/>
                    </w:rPr>
                  </w:pPr>
                  <w:r w:rsidRPr="00EF7033">
                    <w:rPr>
                      <w:rFonts w:ascii="Times New Roman" w:hAnsi="Times New Roman" w:cs="Times New Roman"/>
                      <w:color w:val="000000" w:themeColor="text1"/>
                      <w:sz w:val="16"/>
                      <w:szCs w:val="16"/>
                      <w:highlight w:val="lightGray"/>
                      <w:lang w:val="ro-RO"/>
                    </w:rPr>
                    <w:t>(T, H ,E)</w:t>
                  </w:r>
                </w:p>
              </w:tc>
              <w:tc>
                <w:tcPr>
                  <w:tcW w:w="716"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Un/UG (V)</w:t>
                  </w: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Pn UG (kW)</w:t>
                  </w: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Sn UG </w:t>
                  </w:r>
                  <w:r w:rsidR="001B1816" w:rsidRPr="00A50C8E">
                    <w:rPr>
                      <w:rFonts w:ascii="Times New Roman" w:hAnsi="Times New Roman" w:cs="Times New Roman"/>
                      <w:color w:val="000000" w:themeColor="text1"/>
                      <w:sz w:val="16"/>
                      <w:szCs w:val="16"/>
                      <w:highlight w:val="yellow"/>
                      <w:lang w:val="ro-RO"/>
                    </w:rPr>
                    <w:t>(kVA)</w:t>
                  </w: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Pi total (kW)</w:t>
                  </w:r>
                </w:p>
              </w:tc>
              <w:tc>
                <w:tcPr>
                  <w:tcW w:w="531" w:type="dxa"/>
                </w:tcPr>
                <w:p w:rsidR="00960E89" w:rsidRPr="004D60D6" w:rsidRDefault="00960E89" w:rsidP="00BC334E">
                  <w:pPr>
                    <w:spacing w:line="360" w:lineRule="auto"/>
                    <w:jc w:val="both"/>
                    <w:rPr>
                      <w:rFonts w:ascii="Times New Roman" w:hAnsi="Times New Roman" w:cs="Times New Roman"/>
                      <w:color w:val="000000" w:themeColor="text1"/>
                      <w:sz w:val="16"/>
                      <w:szCs w:val="16"/>
                      <w:highlight w:val="green"/>
                      <w:lang w:val="ro-RO"/>
                    </w:rPr>
                  </w:pPr>
                  <w:r w:rsidRPr="004D60D6">
                    <w:rPr>
                      <w:rFonts w:ascii="Times New Roman" w:hAnsi="Times New Roman" w:cs="Times New Roman"/>
                      <w:color w:val="000000" w:themeColor="text1"/>
                      <w:sz w:val="16"/>
                      <w:szCs w:val="16"/>
                      <w:highlight w:val="green"/>
                      <w:lang w:val="ro-RO"/>
                    </w:rPr>
                    <w:t>U</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highlight w:val="green"/>
                      <w:lang w:val="ro-RO"/>
                    </w:rPr>
                    <w:t>(kV)</w:t>
                  </w:r>
                </w:p>
              </w:tc>
              <w:tc>
                <w:tcPr>
                  <w:tcW w:w="1179"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 xml:space="preserve">Pmax </w:t>
                  </w:r>
                  <w:r w:rsidRPr="004D60D6">
                    <w:rPr>
                      <w:rFonts w:ascii="Times New Roman" w:hAnsi="Times New Roman" w:cs="Times New Roman"/>
                      <w:color w:val="000000" w:themeColor="text1"/>
                      <w:sz w:val="16"/>
                      <w:szCs w:val="16"/>
                      <w:lang w:val="ro-RO"/>
                    </w:rPr>
                    <w:t>prod</w:t>
                  </w:r>
                  <w:r>
                    <w:rPr>
                      <w:rFonts w:ascii="Times New Roman" w:hAnsi="Times New Roman" w:cs="Times New Roman"/>
                      <w:color w:val="000000" w:themeColor="text1"/>
                      <w:sz w:val="16"/>
                      <w:szCs w:val="16"/>
                      <w:lang w:val="ro-RO"/>
                    </w:rPr>
                    <w:t>usă</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de UG </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(kW)</w:t>
                  </w:r>
                </w:p>
              </w:tc>
              <w:tc>
                <w:tcPr>
                  <w:tcW w:w="117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Pr>
                      <w:rFonts w:ascii="Times New Roman" w:hAnsi="Times New Roman" w:cs="Times New Roman"/>
                      <w:color w:val="000000" w:themeColor="text1"/>
                      <w:sz w:val="16"/>
                      <w:szCs w:val="16"/>
                      <w:lang w:val="ro-RO"/>
                    </w:rPr>
                    <w:t xml:space="preserve">Pmin </w:t>
                  </w:r>
                  <w:r w:rsidRPr="004D60D6">
                    <w:rPr>
                      <w:rFonts w:ascii="Times New Roman" w:hAnsi="Times New Roman" w:cs="Times New Roman"/>
                      <w:color w:val="000000" w:themeColor="text1"/>
                      <w:sz w:val="16"/>
                      <w:szCs w:val="16"/>
                      <w:lang w:val="ro-RO"/>
                    </w:rPr>
                    <w:t>prod</w:t>
                  </w:r>
                  <w:r>
                    <w:rPr>
                      <w:rFonts w:ascii="Times New Roman" w:hAnsi="Times New Roman" w:cs="Times New Roman"/>
                      <w:color w:val="000000" w:themeColor="text1"/>
                      <w:sz w:val="16"/>
                      <w:szCs w:val="16"/>
                      <w:lang w:val="ro-RO"/>
                    </w:rPr>
                    <w:t>usă</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de UG</w:t>
                  </w:r>
                  <w:r w:rsidRPr="004D60D6">
                    <w:rPr>
                      <w:rFonts w:ascii="Times New Roman" w:hAnsi="Times New Roman" w:cs="Times New Roman"/>
                      <w:strike/>
                      <w:color w:val="000000" w:themeColor="text1"/>
                      <w:sz w:val="16"/>
                      <w:szCs w:val="16"/>
                      <w:lang w:val="ro-RO"/>
                    </w:rPr>
                    <w:t xml:space="preserve"> </w:t>
                  </w:r>
                </w:p>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(kW)</w:t>
                  </w:r>
                </w:p>
              </w:tc>
              <w:tc>
                <w:tcPr>
                  <w:tcW w:w="698" w:type="dxa"/>
                  <w:shd w:val="clear" w:color="auto" w:fill="auto"/>
                </w:tcPr>
                <w:p w:rsidR="00960E89" w:rsidRPr="00A50C8E" w:rsidRDefault="00960E89" w:rsidP="00BC334E">
                  <w:pPr>
                    <w:spacing w:line="360" w:lineRule="auto"/>
                    <w:jc w:val="both"/>
                    <w:rPr>
                      <w:rFonts w:ascii="Times New Roman" w:hAnsi="Times New Roman" w:cs="Times New Roman"/>
                      <w:color w:val="000000" w:themeColor="text1"/>
                      <w:sz w:val="16"/>
                      <w:szCs w:val="16"/>
                      <w:lang w:val="ro-RO"/>
                    </w:rPr>
                  </w:pPr>
                  <w:r w:rsidRPr="00A50C8E">
                    <w:rPr>
                      <w:rFonts w:ascii="Times New Roman" w:hAnsi="Times New Roman" w:cs="Times New Roman"/>
                      <w:color w:val="000000" w:themeColor="text1"/>
                      <w:sz w:val="16"/>
                      <w:szCs w:val="16"/>
                      <w:lang w:val="ro-RO"/>
                    </w:rPr>
                    <w:t>Qmax</w:t>
                  </w:r>
                </w:p>
                <w:p w:rsidR="00960E89" w:rsidRPr="00A50C8E" w:rsidRDefault="00960E89" w:rsidP="00BC334E">
                  <w:pPr>
                    <w:spacing w:line="360" w:lineRule="auto"/>
                    <w:jc w:val="both"/>
                    <w:rPr>
                      <w:rFonts w:ascii="Times New Roman" w:hAnsi="Times New Roman" w:cs="Times New Roman"/>
                      <w:color w:val="000000" w:themeColor="text1"/>
                      <w:sz w:val="16"/>
                      <w:szCs w:val="16"/>
                      <w:lang w:val="ro-RO"/>
                    </w:rPr>
                  </w:pPr>
                  <w:r w:rsidRPr="00A50C8E">
                    <w:rPr>
                      <w:rFonts w:ascii="Times New Roman" w:hAnsi="Times New Roman" w:cs="Times New Roman"/>
                      <w:color w:val="000000" w:themeColor="text1"/>
                      <w:sz w:val="16"/>
                      <w:szCs w:val="16"/>
                      <w:lang w:val="ro-RO"/>
                    </w:rPr>
                    <w:t>(kVAr)</w:t>
                  </w:r>
                </w:p>
              </w:tc>
              <w:tc>
                <w:tcPr>
                  <w:tcW w:w="693" w:type="dxa"/>
                  <w:shd w:val="clear" w:color="auto" w:fill="auto"/>
                </w:tcPr>
                <w:p w:rsidR="00960E89" w:rsidRPr="00A50C8E" w:rsidRDefault="00960E89" w:rsidP="00BC334E">
                  <w:pPr>
                    <w:spacing w:line="360" w:lineRule="auto"/>
                    <w:jc w:val="both"/>
                    <w:rPr>
                      <w:rFonts w:ascii="Times New Roman" w:hAnsi="Times New Roman" w:cs="Times New Roman"/>
                      <w:color w:val="000000" w:themeColor="text1"/>
                      <w:sz w:val="16"/>
                      <w:szCs w:val="16"/>
                      <w:lang w:val="ro-RO"/>
                    </w:rPr>
                  </w:pPr>
                  <w:r w:rsidRPr="00A50C8E">
                    <w:rPr>
                      <w:rFonts w:ascii="Times New Roman" w:hAnsi="Times New Roman" w:cs="Times New Roman"/>
                      <w:color w:val="000000" w:themeColor="text1"/>
                      <w:sz w:val="16"/>
                      <w:szCs w:val="16"/>
                      <w:lang w:val="ro-RO"/>
                    </w:rPr>
                    <w:t>Qmin</w:t>
                  </w:r>
                </w:p>
                <w:p w:rsidR="00960E89" w:rsidRPr="00A50C8E" w:rsidRDefault="00960E89" w:rsidP="00BC334E">
                  <w:pPr>
                    <w:spacing w:line="360" w:lineRule="auto"/>
                    <w:jc w:val="both"/>
                    <w:rPr>
                      <w:rFonts w:ascii="Times New Roman" w:hAnsi="Times New Roman" w:cs="Times New Roman"/>
                      <w:color w:val="000000" w:themeColor="text1"/>
                      <w:sz w:val="16"/>
                      <w:szCs w:val="16"/>
                      <w:lang w:val="ro-RO"/>
                    </w:rPr>
                  </w:pPr>
                  <w:r w:rsidRPr="00A50C8E">
                    <w:rPr>
                      <w:rFonts w:ascii="Times New Roman" w:hAnsi="Times New Roman" w:cs="Times New Roman"/>
                      <w:color w:val="000000" w:themeColor="text1"/>
                      <w:sz w:val="16"/>
                      <w:szCs w:val="16"/>
                      <w:lang w:val="ro-RO"/>
                    </w:rPr>
                    <w:t>(kVAr)</w:t>
                  </w:r>
                </w:p>
              </w:tc>
              <w:tc>
                <w:tcPr>
                  <w:tcW w:w="679" w:type="dxa"/>
                </w:tcPr>
                <w:p w:rsidR="00960E89" w:rsidRPr="00A50C8E" w:rsidRDefault="00960E89" w:rsidP="00BC334E">
                  <w:pPr>
                    <w:spacing w:line="360" w:lineRule="auto"/>
                    <w:jc w:val="both"/>
                    <w:rPr>
                      <w:rFonts w:ascii="Times New Roman" w:hAnsi="Times New Roman" w:cs="Times New Roman"/>
                      <w:color w:val="000000" w:themeColor="text1"/>
                      <w:sz w:val="16"/>
                      <w:szCs w:val="16"/>
                    </w:rPr>
                  </w:pPr>
                  <w:r w:rsidRPr="00A50C8E">
                    <w:rPr>
                      <w:rFonts w:ascii="Times New Roman" w:hAnsi="Times New Roman" w:cs="Times New Roman"/>
                      <w:color w:val="000000" w:themeColor="text1"/>
                      <w:sz w:val="16"/>
                      <w:szCs w:val="16"/>
                    </w:rPr>
                    <w:t>Sevac</w:t>
                  </w:r>
                </w:p>
                <w:p w:rsidR="00960E89" w:rsidRPr="00A50C8E" w:rsidRDefault="00960E89" w:rsidP="00BC334E">
                  <w:pPr>
                    <w:spacing w:line="360" w:lineRule="auto"/>
                    <w:jc w:val="both"/>
                    <w:rPr>
                      <w:rFonts w:ascii="Times New Roman" w:hAnsi="Times New Roman" w:cs="Times New Roman"/>
                      <w:color w:val="000000" w:themeColor="text1"/>
                      <w:sz w:val="16"/>
                      <w:szCs w:val="16"/>
                    </w:rPr>
                  </w:pPr>
                  <w:r w:rsidRPr="00A50C8E">
                    <w:rPr>
                      <w:rFonts w:ascii="Times New Roman" w:hAnsi="Times New Roman" w:cs="Times New Roman"/>
                      <w:color w:val="000000" w:themeColor="text1"/>
                      <w:sz w:val="16"/>
                      <w:szCs w:val="16"/>
                    </w:rPr>
                    <w:t>(kVA)</w:t>
                  </w:r>
                </w:p>
              </w:tc>
              <w:tc>
                <w:tcPr>
                  <w:tcW w:w="81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highlight w:val="green"/>
                    </w:rPr>
                    <w:t>Obs</w:t>
                  </w:r>
                  <w:r>
                    <w:rPr>
                      <w:rFonts w:ascii="Times New Roman" w:hAnsi="Times New Roman" w:cs="Times New Roman"/>
                      <w:color w:val="000000" w:themeColor="text1"/>
                      <w:sz w:val="16"/>
                      <w:szCs w:val="16"/>
                    </w:rPr>
                    <w:t>.</w:t>
                  </w:r>
                </w:p>
              </w:tc>
            </w:tr>
            <w:tr w:rsidR="00960E89" w:rsidRPr="004D60D6" w:rsidTr="00D27B8E">
              <w:tc>
                <w:tcPr>
                  <w:tcW w:w="428"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1</w:t>
                  </w:r>
                </w:p>
              </w:tc>
              <w:tc>
                <w:tcPr>
                  <w:tcW w:w="737"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2</w:t>
                  </w:r>
                </w:p>
              </w:tc>
              <w:tc>
                <w:tcPr>
                  <w:tcW w:w="1188"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3 </w:t>
                  </w:r>
                </w:p>
              </w:tc>
              <w:tc>
                <w:tcPr>
                  <w:tcW w:w="994"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4</w:t>
                  </w:r>
                </w:p>
              </w:tc>
              <w:tc>
                <w:tcPr>
                  <w:tcW w:w="716"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5</w:t>
                  </w:r>
                </w:p>
              </w:tc>
              <w:tc>
                <w:tcPr>
                  <w:tcW w:w="720"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6</w:t>
                  </w:r>
                </w:p>
              </w:tc>
              <w:tc>
                <w:tcPr>
                  <w:tcW w:w="720"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7</w:t>
                  </w:r>
                </w:p>
              </w:tc>
              <w:tc>
                <w:tcPr>
                  <w:tcW w:w="720" w:type="dxa"/>
                  <w:shd w:val="clear" w:color="auto" w:fill="auto"/>
                </w:tcPr>
                <w:p w:rsidR="00960E89" w:rsidRPr="004D60D6" w:rsidRDefault="00960E89" w:rsidP="00BC334E">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8 </w:t>
                  </w:r>
                </w:p>
              </w:tc>
              <w:tc>
                <w:tcPr>
                  <w:tcW w:w="531" w:type="dxa"/>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9</w:t>
                  </w:r>
                </w:p>
              </w:tc>
              <w:tc>
                <w:tcPr>
                  <w:tcW w:w="1179" w:type="dxa"/>
                  <w:shd w:val="clear" w:color="auto" w:fill="auto"/>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 xml:space="preserve">10 </w:t>
                  </w:r>
                </w:p>
              </w:tc>
              <w:tc>
                <w:tcPr>
                  <w:tcW w:w="1170" w:type="dxa"/>
                  <w:shd w:val="clear" w:color="auto" w:fill="auto"/>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11</w:t>
                  </w:r>
                </w:p>
              </w:tc>
              <w:tc>
                <w:tcPr>
                  <w:tcW w:w="698" w:type="dxa"/>
                  <w:shd w:val="clear" w:color="auto" w:fill="auto"/>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 xml:space="preserve">12 </w:t>
                  </w:r>
                </w:p>
              </w:tc>
              <w:tc>
                <w:tcPr>
                  <w:tcW w:w="693" w:type="dxa"/>
                  <w:shd w:val="clear" w:color="auto" w:fill="auto"/>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13</w:t>
                  </w:r>
                </w:p>
              </w:tc>
              <w:tc>
                <w:tcPr>
                  <w:tcW w:w="679" w:type="dxa"/>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14</w:t>
                  </w:r>
                </w:p>
              </w:tc>
              <w:tc>
                <w:tcPr>
                  <w:tcW w:w="810" w:type="dxa"/>
                  <w:shd w:val="clear" w:color="auto" w:fill="auto"/>
                </w:tcPr>
                <w:p w:rsidR="00960E89" w:rsidRPr="00E03C00" w:rsidRDefault="00960E89" w:rsidP="00BC334E">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15</w:t>
                  </w:r>
                </w:p>
              </w:tc>
            </w:tr>
            <w:tr w:rsidR="00960E89" w:rsidRPr="004D60D6" w:rsidTr="00D27B8E">
              <w:tc>
                <w:tcPr>
                  <w:tcW w:w="428"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37"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1188"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994"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16"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531" w:type="dxa"/>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1179"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117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98"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93"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79" w:type="dxa"/>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r>
            <w:tr w:rsidR="00960E89" w:rsidRPr="004D60D6" w:rsidTr="00D27B8E">
              <w:trPr>
                <w:trHeight w:val="155"/>
              </w:trPr>
              <w:tc>
                <w:tcPr>
                  <w:tcW w:w="4068" w:type="dxa"/>
                  <w:gridSpan w:val="5"/>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TOTAL:</w:t>
                  </w: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72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531" w:type="dxa"/>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1179"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117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98"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93"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679" w:type="dxa"/>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BC334E">
                  <w:pPr>
                    <w:spacing w:line="360" w:lineRule="auto"/>
                    <w:jc w:val="both"/>
                    <w:rPr>
                      <w:rFonts w:ascii="Times New Roman" w:hAnsi="Times New Roman" w:cs="Times New Roman"/>
                      <w:color w:val="000000" w:themeColor="text1"/>
                      <w:sz w:val="16"/>
                      <w:szCs w:val="16"/>
                      <w:lang w:val="ro-RO"/>
                    </w:rPr>
                  </w:pPr>
                </w:p>
              </w:tc>
            </w:tr>
          </w:tbl>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960E89" w:rsidRDefault="00960E89" w:rsidP="000E0D09">
            <w:pPr>
              <w:jc w:val="both"/>
              <w:rPr>
                <w:rFonts w:ascii="Times New Roman" w:eastAsia="Times New Roman" w:hAnsi="Times New Roman" w:cs="Times New Roman"/>
                <w:sz w:val="16"/>
                <w:szCs w:val="16"/>
                <w:lang w:val="ro-RO" w:eastAsia="pl-PL"/>
              </w:rPr>
            </w:pPr>
          </w:p>
          <w:p w:rsidR="00A11293" w:rsidRDefault="00A11293" w:rsidP="000E0D09">
            <w:pPr>
              <w:jc w:val="both"/>
              <w:rPr>
                <w:rFonts w:ascii="Times New Roman" w:eastAsia="Times New Roman" w:hAnsi="Times New Roman" w:cs="Times New Roman"/>
                <w:sz w:val="16"/>
                <w:szCs w:val="16"/>
                <w:lang w:val="ro-RO" w:eastAsia="pl-PL"/>
              </w:rPr>
            </w:pPr>
          </w:p>
          <w:p w:rsidR="00A11293" w:rsidRPr="00A11293" w:rsidRDefault="00A11293" w:rsidP="00A11293">
            <w:pPr>
              <w:jc w:val="both"/>
              <w:rPr>
                <w:rFonts w:ascii="Times New Roman" w:eastAsia="Times New Roman" w:hAnsi="Times New Roman" w:cs="Times New Roman"/>
                <w:color w:val="000000"/>
                <w:sz w:val="16"/>
                <w:szCs w:val="16"/>
                <w:shd w:val="clear" w:color="auto" w:fill="FFFFFF"/>
                <w:lang w:val="en-US"/>
              </w:rPr>
            </w:pPr>
            <w:r w:rsidRPr="00A11293">
              <w:rPr>
                <w:rFonts w:ascii="Times New Roman" w:eastAsia="Times New Roman" w:hAnsi="Times New Roman" w:cs="Times New Roman"/>
                <w:color w:val="000000"/>
                <w:sz w:val="16"/>
                <w:szCs w:val="16"/>
                <w:shd w:val="clear" w:color="auto" w:fill="FFFFFF"/>
                <w:lang w:val="en-US"/>
              </w:rPr>
              <w:t>NOTĂ:</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UG = unitate generatoare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As = asincron          </w:t>
            </w:r>
            <w:r w:rsidRPr="00A11293">
              <w:rPr>
                <w:color w:val="000000"/>
                <w:sz w:val="16"/>
                <w:szCs w:val="16"/>
                <w:shd w:val="clear" w:color="auto" w:fill="FFFFFF"/>
              </w:rPr>
              <w:tab/>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S = sincron</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T = termo               </w:t>
            </w:r>
            <w:r w:rsidRPr="00A11293">
              <w:rPr>
                <w:color w:val="000000"/>
                <w:sz w:val="16"/>
                <w:szCs w:val="16"/>
                <w:shd w:val="clear" w:color="auto" w:fill="FFFFFF"/>
              </w:rPr>
              <w:tab/>
            </w:r>
            <w:r w:rsidRPr="00A11293">
              <w:rPr>
                <w:color w:val="000000"/>
                <w:sz w:val="16"/>
                <w:szCs w:val="16"/>
                <w:shd w:val="clear" w:color="auto" w:fill="FFFFFF"/>
              </w:rPr>
              <w:tab/>
              <w:t xml:space="preserve">      </w:t>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H = hidro             </w:t>
            </w:r>
            <w:r w:rsidRPr="00A11293">
              <w:rPr>
                <w:color w:val="000000"/>
                <w:sz w:val="16"/>
                <w:szCs w:val="16"/>
                <w:shd w:val="clear" w:color="auto" w:fill="FFFFFF"/>
              </w:rPr>
              <w:tab/>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E = eolian</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Un</w:t>
            </w:r>
            <w:r w:rsidRPr="00A11293">
              <w:rPr>
                <w:color w:val="000000"/>
                <w:sz w:val="16"/>
                <w:szCs w:val="16"/>
                <w:highlight w:val="green"/>
                <w:shd w:val="clear" w:color="auto" w:fill="FFFFFF"/>
              </w:rPr>
              <w:t>/UG</w:t>
            </w:r>
            <w:r w:rsidRPr="00A11293">
              <w:rPr>
                <w:color w:val="000000"/>
                <w:sz w:val="16"/>
                <w:szCs w:val="16"/>
                <w:shd w:val="clear" w:color="auto" w:fill="FFFFFF"/>
              </w:rPr>
              <w:t xml:space="preserve"> = tensiune nominală la borne          </w:t>
            </w:r>
            <w:r w:rsidRPr="00A11293">
              <w:rPr>
                <w:color w:val="000000"/>
                <w:sz w:val="16"/>
                <w:szCs w:val="16"/>
                <w:shd w:val="clear" w:color="auto" w:fill="FFFFFF"/>
              </w:rPr>
              <w:tab/>
            </w:r>
            <w:r w:rsidRPr="00A11293">
              <w:rPr>
                <w:color w:val="000000"/>
                <w:sz w:val="16"/>
                <w:szCs w:val="16"/>
                <w:shd w:val="clear" w:color="auto" w:fill="FFFFFF"/>
              </w:rPr>
              <w:tab/>
              <w:t xml:space="preserve">          </w:t>
            </w:r>
            <w:r w:rsidRPr="00A11293">
              <w:rPr>
                <w:color w:val="000000"/>
                <w:sz w:val="16"/>
                <w:szCs w:val="16"/>
                <w:shd w:val="clear" w:color="auto" w:fill="FFFFFF"/>
              </w:rPr>
              <w:tab/>
            </w:r>
            <w:r w:rsidRPr="00A11293">
              <w:rPr>
                <w:color w:val="000000"/>
                <w:sz w:val="16"/>
                <w:szCs w:val="16"/>
                <w:shd w:val="clear" w:color="auto" w:fill="FFFFFF"/>
              </w:rPr>
              <w:tab/>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highlight w:val="green"/>
                <w:shd w:val="clear" w:color="auto" w:fill="FFFFFF"/>
              </w:rPr>
              <w:t>U = tensiunea în punctul de racordare</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Pn = putere activă nominală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Sn = putere aparentă nominală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Pi = putere activă instalată</w:t>
            </w:r>
            <w:r w:rsidRPr="00A11293">
              <w:rPr>
                <w:color w:val="000000"/>
                <w:sz w:val="16"/>
                <w:szCs w:val="16"/>
                <w:shd w:val="clear" w:color="auto" w:fill="FFFFFF"/>
              </w:rPr>
              <w:tab/>
              <w:t xml:space="preserve">       </w:t>
            </w:r>
            <w:r w:rsidRPr="00A11293">
              <w:rPr>
                <w:color w:val="000000"/>
                <w:sz w:val="16"/>
                <w:szCs w:val="16"/>
                <w:shd w:val="clear" w:color="auto" w:fill="FFFFFF"/>
              </w:rPr>
              <w:tab/>
              <w:t xml:space="preserve">           </w:t>
            </w:r>
            <w:r w:rsidRPr="00A11293">
              <w:rPr>
                <w:color w:val="000000"/>
                <w:sz w:val="16"/>
                <w:szCs w:val="16"/>
                <w:shd w:val="clear" w:color="auto" w:fill="FFFFFF"/>
              </w:rPr>
              <w:tab/>
            </w:r>
            <w:r w:rsidRPr="00A11293">
              <w:rPr>
                <w:color w:val="000000"/>
                <w:sz w:val="16"/>
                <w:szCs w:val="16"/>
                <w:shd w:val="clear" w:color="auto" w:fill="FFFFFF"/>
              </w:rPr>
              <w:tab/>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Pmax = putere activă maximă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Pmin = putere activă minimă</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shd w:val="clear" w:color="auto" w:fill="FFFFFF"/>
              </w:rPr>
            </w:pPr>
            <w:r w:rsidRPr="00A11293">
              <w:rPr>
                <w:color w:val="000000"/>
                <w:sz w:val="16"/>
                <w:szCs w:val="16"/>
                <w:shd w:val="clear" w:color="auto" w:fill="FFFFFF"/>
              </w:rPr>
              <w:t xml:space="preserve">Qmax = putere reactivă maximă </w:t>
            </w:r>
            <w:r w:rsidRPr="00A11293">
              <w:rPr>
                <w:color w:val="000000"/>
                <w:sz w:val="16"/>
                <w:szCs w:val="16"/>
                <w:highlight w:val="green"/>
                <w:shd w:val="clear" w:color="auto" w:fill="FFFFFF"/>
              </w:rPr>
              <w:t>evacuată de UG la Pmax</w:t>
            </w:r>
            <w:r w:rsidRPr="00A11293">
              <w:rPr>
                <w:color w:val="000000"/>
                <w:sz w:val="16"/>
                <w:szCs w:val="16"/>
                <w:shd w:val="clear" w:color="auto" w:fill="FFFFFF"/>
              </w:rPr>
              <w:t xml:space="preserve">        </w:t>
            </w:r>
            <w:r w:rsidRPr="00A11293">
              <w:rPr>
                <w:color w:val="000000"/>
                <w:sz w:val="16"/>
                <w:szCs w:val="16"/>
                <w:shd w:val="clear" w:color="auto" w:fill="FFFFFF"/>
              </w:rPr>
              <w:tab/>
            </w:r>
            <w:r w:rsidRPr="00A11293">
              <w:rPr>
                <w:color w:val="000000"/>
                <w:sz w:val="16"/>
                <w:szCs w:val="16"/>
                <w:shd w:val="clear" w:color="auto" w:fill="FFFFFF"/>
              </w:rPr>
              <w:tab/>
              <w:t xml:space="preserve">         </w:t>
            </w:r>
            <w:r w:rsidRPr="00A11293">
              <w:rPr>
                <w:color w:val="000000"/>
                <w:sz w:val="16"/>
                <w:szCs w:val="16"/>
                <w:shd w:val="clear" w:color="auto" w:fill="FFFFFF"/>
              </w:rPr>
              <w:tab/>
            </w:r>
            <w:r w:rsidRPr="00A11293">
              <w:rPr>
                <w:color w:val="000000"/>
                <w:sz w:val="16"/>
                <w:szCs w:val="16"/>
                <w:shd w:val="clear" w:color="auto" w:fill="FFFFFF"/>
              </w:rPr>
              <w:tab/>
            </w:r>
            <w:r w:rsidRPr="00A11293">
              <w:rPr>
                <w:color w:val="000000"/>
                <w:sz w:val="16"/>
                <w:szCs w:val="16"/>
                <w:shd w:val="clear" w:color="auto" w:fill="FFFFFF"/>
              </w:rPr>
              <w:tab/>
              <w:t xml:space="preserve">   </w:t>
            </w:r>
          </w:p>
          <w:p w:rsidR="00A11293"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z w:val="16"/>
                <w:szCs w:val="16"/>
                <w:highlight w:val="green"/>
                <w:shd w:val="clear" w:color="auto" w:fill="FFFFFF"/>
              </w:rPr>
            </w:pPr>
            <w:r w:rsidRPr="00A11293">
              <w:rPr>
                <w:color w:val="000000"/>
                <w:sz w:val="16"/>
                <w:szCs w:val="16"/>
                <w:shd w:val="clear" w:color="auto" w:fill="FFFFFF"/>
              </w:rPr>
              <w:t xml:space="preserve">Qmin = putere reactivă minimă </w:t>
            </w:r>
            <w:r w:rsidRPr="00A11293">
              <w:rPr>
                <w:color w:val="000000"/>
                <w:sz w:val="16"/>
                <w:szCs w:val="16"/>
                <w:highlight w:val="green"/>
                <w:shd w:val="clear" w:color="auto" w:fill="FFFFFF"/>
              </w:rPr>
              <w:t>absorbită de UG la Pmax</w:t>
            </w:r>
          </w:p>
          <w:p w:rsidR="00960E89" w:rsidRPr="00A11293" w:rsidRDefault="00A11293" w:rsidP="00A11293">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shd w:val="clear" w:color="auto" w:fill="FFFFFF"/>
              </w:rPr>
            </w:pPr>
            <w:r w:rsidRPr="00A11293">
              <w:rPr>
                <w:color w:val="000000"/>
                <w:sz w:val="16"/>
                <w:szCs w:val="16"/>
                <w:highlight w:val="green"/>
                <w:shd w:val="clear" w:color="auto" w:fill="FFFFFF"/>
              </w:rPr>
              <w:t>Sevac = puterea aparentă aprobată pentru evacuare în reţea</w:t>
            </w:r>
            <w:r w:rsidR="00960E89" w:rsidRPr="00A11293">
              <w:rPr>
                <w:color w:val="000000"/>
                <w:sz w:val="16"/>
                <w:szCs w:val="16"/>
                <w:highlight w:val="green"/>
                <w:shd w:val="clear" w:color="auto" w:fill="FFFFFF"/>
              </w:rPr>
              <w:t>”</w:t>
            </w:r>
          </w:p>
        </w:tc>
      </w:tr>
    </w:tbl>
    <w:p w:rsidR="00837B16" w:rsidRDefault="00837B16" w:rsidP="00837B16">
      <w:pPr>
        <w:widowControl w:val="0"/>
        <w:ind w:hanging="93"/>
        <w:rPr>
          <w:rFonts w:ascii="Times New Roman" w:hAnsi="Times New Roman" w:cs="Times New Roman"/>
          <w:sz w:val="24"/>
          <w:szCs w:val="24"/>
          <w:lang w:val="ro-RO"/>
        </w:rPr>
      </w:pPr>
    </w:p>
    <w:tbl>
      <w:tblPr>
        <w:tblStyle w:val="TableGrid"/>
        <w:tblW w:w="22135" w:type="dxa"/>
        <w:tblLook w:val="04A0" w:firstRow="1" w:lastRow="0" w:firstColumn="1" w:lastColumn="0" w:noHBand="0" w:noVBand="1"/>
      </w:tblPr>
      <w:tblGrid>
        <w:gridCol w:w="625"/>
        <w:gridCol w:w="3150"/>
        <w:gridCol w:w="18360"/>
      </w:tblGrid>
      <w:tr w:rsidR="00960E89" w:rsidTr="00CE46E1">
        <w:tc>
          <w:tcPr>
            <w:tcW w:w="625" w:type="dxa"/>
            <w:vMerge w:val="restart"/>
          </w:tcPr>
          <w:p w:rsidR="00960E89" w:rsidRPr="009A3CC5" w:rsidRDefault="00960E89" w:rsidP="000E0D09">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3.</w:t>
            </w:r>
          </w:p>
        </w:tc>
        <w:tc>
          <w:tcPr>
            <w:tcW w:w="3150"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color w:val="000000" w:themeColor="text1"/>
                <w:sz w:val="16"/>
                <w:szCs w:val="16"/>
                <w:lang w:val="ro-RO"/>
              </w:rPr>
              <w:t>Forma în vigoare</w:t>
            </w:r>
          </w:p>
        </w:tc>
        <w:tc>
          <w:tcPr>
            <w:tcW w:w="18360" w:type="dxa"/>
          </w:tcPr>
          <w:p w:rsidR="00960E89" w:rsidRPr="004C17D6" w:rsidRDefault="00960E89" w:rsidP="00E95715">
            <w:pPr>
              <w:shd w:val="clear" w:color="auto" w:fill="FFFFFF"/>
              <w:jc w:val="both"/>
              <w:rPr>
                <w:rFonts w:ascii="Times New Roman" w:eastAsia="Times New Roman" w:hAnsi="Times New Roman" w:cs="Times New Roman"/>
                <w:sz w:val="16"/>
                <w:szCs w:val="16"/>
                <w:vertAlign w:val="superscript"/>
                <w:lang w:val="pl-PL" w:eastAsia="pl-PL"/>
              </w:rPr>
            </w:pPr>
            <w:r w:rsidRPr="004C17D6">
              <w:rPr>
                <w:rFonts w:ascii="Times New Roman" w:eastAsia="Times New Roman" w:hAnsi="Times New Roman" w:cs="Times New Roman"/>
                <w:sz w:val="16"/>
                <w:szCs w:val="16"/>
                <w:lang w:val="pl-PL" w:eastAsia="pl-PL"/>
              </w:rPr>
              <w:t>ANEXA nr. 2: CONŢINUTUL-CADRU al avizului tehnic de racordare pentru loc de producere/loc de consum şi de producere</w:t>
            </w:r>
            <w:r w:rsidRPr="004C17D6">
              <w:rPr>
                <w:rFonts w:ascii="Times New Roman" w:eastAsia="Times New Roman" w:hAnsi="Times New Roman" w:cs="Times New Roman"/>
                <w:sz w:val="16"/>
                <w:szCs w:val="16"/>
                <w:vertAlign w:val="superscript"/>
                <w:lang w:val="pl-PL" w:eastAsia="pl-PL"/>
              </w:rPr>
              <w:t>1</w:t>
            </w:r>
          </w:p>
          <w:p w:rsidR="00960E89" w:rsidRPr="00EB1045" w:rsidRDefault="00960E89" w:rsidP="00E95715">
            <w:pPr>
              <w:pStyle w:val="spar0"/>
              <w:shd w:val="clear" w:color="auto" w:fill="FFFFFF"/>
              <w:spacing w:before="0" w:beforeAutospacing="0" w:after="0" w:afterAutospacing="0"/>
              <w:ind w:hanging="15"/>
              <w:jc w:val="both"/>
              <w:rPr>
                <w:color w:val="000000"/>
                <w:sz w:val="16"/>
                <w:szCs w:val="16"/>
              </w:rPr>
            </w:pPr>
            <w:r w:rsidRPr="00EB1045">
              <w:rPr>
                <w:color w:val="000000"/>
                <w:sz w:val="16"/>
                <w:szCs w:val="16"/>
                <w:shd w:val="clear" w:color="auto" w:fill="FFFFFF"/>
              </w:rPr>
              <w:t> NOTĂ:</w:t>
            </w:r>
          </w:p>
          <w:p w:rsidR="00960E89" w:rsidRPr="00EB1045" w:rsidRDefault="00960E89" w:rsidP="00E95715">
            <w:pPr>
              <w:pStyle w:val="spar0"/>
              <w:shd w:val="clear" w:color="auto" w:fill="FFFFFF"/>
              <w:spacing w:before="0" w:beforeAutospacing="0" w:after="0" w:afterAutospacing="0"/>
              <w:ind w:left="-15"/>
              <w:jc w:val="both"/>
              <w:rPr>
                <w:color w:val="000000"/>
                <w:sz w:val="16"/>
                <w:szCs w:val="16"/>
              </w:rPr>
            </w:pPr>
            <w:r w:rsidRPr="00EB1045">
              <w:rPr>
                <w:color w:val="000000"/>
                <w:sz w:val="16"/>
                <w:szCs w:val="16"/>
                <w:shd w:val="clear" w:color="auto" w:fill="FFFFFF"/>
              </w:rPr>
              <w:t>GG = grup generator        As = asincron       S = sincron</w:t>
            </w:r>
          </w:p>
          <w:p w:rsidR="00960E89" w:rsidRPr="00EB1045" w:rsidRDefault="00960E89" w:rsidP="00E95715">
            <w:pPr>
              <w:pStyle w:val="spar0"/>
              <w:shd w:val="clear" w:color="auto" w:fill="FFFFFF"/>
              <w:spacing w:before="0" w:beforeAutospacing="0" w:after="0" w:afterAutospacing="0"/>
              <w:ind w:hanging="15"/>
              <w:jc w:val="both"/>
              <w:rPr>
                <w:color w:val="000000"/>
                <w:sz w:val="16"/>
                <w:szCs w:val="16"/>
                <w:lang w:val="de-DE"/>
              </w:rPr>
            </w:pPr>
            <w:r w:rsidRPr="00EB1045">
              <w:rPr>
                <w:color w:val="000000"/>
                <w:sz w:val="16"/>
                <w:szCs w:val="16"/>
                <w:shd w:val="clear" w:color="auto" w:fill="FFFFFF"/>
                <w:lang w:val="de-DE"/>
              </w:rPr>
              <w:t>T = termo                  </w:t>
            </w:r>
            <w:r>
              <w:rPr>
                <w:color w:val="000000"/>
                <w:sz w:val="16"/>
                <w:szCs w:val="16"/>
                <w:shd w:val="clear" w:color="auto" w:fill="FFFFFF"/>
                <w:lang w:val="de-DE"/>
              </w:rPr>
              <w:t xml:space="preserve">        </w:t>
            </w:r>
            <w:r w:rsidRPr="00EB1045">
              <w:rPr>
                <w:color w:val="000000"/>
                <w:sz w:val="16"/>
                <w:szCs w:val="16"/>
                <w:shd w:val="clear" w:color="auto" w:fill="FFFFFF"/>
                <w:lang w:val="de-DE"/>
              </w:rPr>
              <w:t>H = hidro          </w:t>
            </w:r>
            <w:r>
              <w:rPr>
                <w:color w:val="000000"/>
                <w:sz w:val="16"/>
                <w:szCs w:val="16"/>
                <w:shd w:val="clear" w:color="auto" w:fill="FFFFFF"/>
                <w:lang w:val="de-DE"/>
              </w:rPr>
              <w:t xml:space="preserve">  </w:t>
            </w:r>
            <w:r w:rsidRPr="00EB1045">
              <w:rPr>
                <w:color w:val="000000"/>
                <w:sz w:val="16"/>
                <w:szCs w:val="16"/>
                <w:shd w:val="clear" w:color="auto" w:fill="FFFFFF"/>
                <w:lang w:val="de-DE"/>
              </w:rPr>
              <w:t> E = eolian</w:t>
            </w:r>
          </w:p>
          <w:p w:rsidR="00960E89" w:rsidRPr="00E95715" w:rsidRDefault="00960E89" w:rsidP="00E95715">
            <w:pPr>
              <w:pStyle w:val="spar0"/>
              <w:shd w:val="clear" w:color="auto" w:fill="FFFFFF"/>
              <w:spacing w:before="0" w:beforeAutospacing="0" w:after="0" w:afterAutospacing="0"/>
              <w:ind w:hanging="15"/>
              <w:jc w:val="both"/>
              <w:rPr>
                <w:color w:val="000000"/>
                <w:sz w:val="16"/>
                <w:szCs w:val="16"/>
                <w:shd w:val="clear" w:color="auto" w:fill="FFFFFF"/>
              </w:rPr>
            </w:pPr>
            <w:r>
              <w:rPr>
                <w:color w:val="000000"/>
                <w:sz w:val="16"/>
                <w:szCs w:val="16"/>
                <w:shd w:val="clear" w:color="auto" w:fill="FFFFFF"/>
              </w:rPr>
              <w:t xml:space="preserve">Un = tensiune nominală la </w:t>
            </w:r>
            <w:r w:rsidRPr="00EB1045">
              <w:rPr>
                <w:color w:val="000000"/>
                <w:sz w:val="16"/>
                <w:szCs w:val="16"/>
                <w:shd w:val="clear" w:color="auto" w:fill="FFFFFF"/>
              </w:rPr>
              <w:t>borne         </w:t>
            </w:r>
            <w:r>
              <w:rPr>
                <w:color w:val="000000"/>
                <w:sz w:val="16"/>
                <w:szCs w:val="16"/>
                <w:shd w:val="clear" w:color="auto" w:fill="FFFFFF"/>
              </w:rPr>
              <w:t xml:space="preserve">     </w:t>
            </w:r>
            <w:r w:rsidRPr="00EB1045">
              <w:rPr>
                <w:color w:val="000000"/>
                <w:sz w:val="16"/>
                <w:szCs w:val="16"/>
                <w:shd w:val="clear" w:color="auto" w:fill="FFFFFF"/>
              </w:rPr>
              <w:t> </w:t>
            </w:r>
            <w:r>
              <w:rPr>
                <w:color w:val="000000"/>
                <w:sz w:val="16"/>
                <w:szCs w:val="16"/>
                <w:shd w:val="clear" w:color="auto" w:fill="FFFFFF"/>
              </w:rPr>
              <w:t xml:space="preserve">   </w:t>
            </w:r>
            <w:r w:rsidRPr="00EB1045">
              <w:rPr>
                <w:color w:val="000000"/>
                <w:sz w:val="16"/>
                <w:szCs w:val="16"/>
                <w:shd w:val="clear" w:color="auto" w:fill="FFFFFF"/>
              </w:rPr>
              <w:t>Pi = putere activă instalată</w:t>
            </w:r>
          </w:p>
          <w:p w:rsidR="00960E89" w:rsidRPr="00EB1045" w:rsidRDefault="00960E89" w:rsidP="00E95715">
            <w:pPr>
              <w:pStyle w:val="spar0"/>
              <w:shd w:val="clear" w:color="auto" w:fill="FFFFFF"/>
              <w:spacing w:before="0" w:beforeAutospacing="0" w:after="0" w:afterAutospacing="0"/>
              <w:ind w:hanging="15"/>
              <w:jc w:val="both"/>
              <w:rPr>
                <w:color w:val="000000"/>
                <w:sz w:val="16"/>
                <w:szCs w:val="16"/>
              </w:rPr>
            </w:pPr>
            <w:r w:rsidRPr="00EB1045">
              <w:rPr>
                <w:color w:val="000000"/>
                <w:sz w:val="16"/>
                <w:szCs w:val="16"/>
                <w:shd w:val="clear" w:color="auto" w:fill="FFFFFF"/>
              </w:rPr>
              <w:t>Pmax = putere activă maximă              </w:t>
            </w:r>
            <w:r>
              <w:rPr>
                <w:color w:val="000000"/>
                <w:sz w:val="16"/>
                <w:szCs w:val="16"/>
                <w:shd w:val="clear" w:color="auto" w:fill="FFFFFF"/>
              </w:rPr>
              <w:t xml:space="preserve">        </w:t>
            </w:r>
            <w:r w:rsidRPr="00EB1045">
              <w:rPr>
                <w:color w:val="000000"/>
                <w:sz w:val="16"/>
                <w:szCs w:val="16"/>
                <w:shd w:val="clear" w:color="auto" w:fill="FFFFFF"/>
              </w:rPr>
              <w:t>Pmin = putere activă minimă</w:t>
            </w:r>
          </w:p>
          <w:p w:rsidR="00960E89" w:rsidRPr="00E95715" w:rsidRDefault="00960E89" w:rsidP="00E95715">
            <w:pPr>
              <w:pStyle w:val="spar0"/>
              <w:shd w:val="clear" w:color="auto" w:fill="FFFFFF"/>
              <w:spacing w:before="0" w:beforeAutospacing="0" w:after="0" w:afterAutospacing="0"/>
              <w:ind w:hanging="15"/>
              <w:jc w:val="both"/>
              <w:rPr>
                <w:color w:val="000000"/>
                <w:sz w:val="16"/>
                <w:szCs w:val="16"/>
              </w:rPr>
            </w:pPr>
            <w:r w:rsidRPr="00EB1045">
              <w:rPr>
                <w:color w:val="000000"/>
                <w:sz w:val="16"/>
                <w:szCs w:val="16"/>
                <w:shd w:val="clear" w:color="auto" w:fill="FFFFFF"/>
              </w:rPr>
              <w:t>Qmax = putere reactivă maximă            </w:t>
            </w:r>
            <w:r>
              <w:rPr>
                <w:color w:val="000000"/>
                <w:sz w:val="16"/>
                <w:szCs w:val="16"/>
                <w:shd w:val="clear" w:color="auto" w:fill="FFFFFF"/>
              </w:rPr>
              <w:t xml:space="preserve">      </w:t>
            </w:r>
            <w:r w:rsidRPr="00EB1045">
              <w:rPr>
                <w:color w:val="000000"/>
                <w:sz w:val="16"/>
                <w:szCs w:val="16"/>
                <w:shd w:val="clear" w:color="auto" w:fill="FFFFFF"/>
              </w:rPr>
              <w:t>Qmin = putere reactivă minimă</w:t>
            </w:r>
          </w:p>
        </w:tc>
      </w:tr>
      <w:tr w:rsidR="00960E89" w:rsidTr="00CE46E1">
        <w:tc>
          <w:tcPr>
            <w:tcW w:w="625" w:type="dxa"/>
            <w:vMerge/>
          </w:tcPr>
          <w:p w:rsidR="00960E89" w:rsidRPr="009A3CC5" w:rsidRDefault="00960E89" w:rsidP="000E0D09">
            <w:pPr>
              <w:widowControl w:val="0"/>
              <w:jc w:val="both"/>
              <w:rPr>
                <w:rFonts w:ascii="Times New Roman" w:hAnsi="Times New Roman" w:cs="Times New Roman"/>
                <w:b/>
                <w:sz w:val="16"/>
                <w:szCs w:val="16"/>
                <w:lang w:val="ro-RO"/>
              </w:rPr>
            </w:pPr>
          </w:p>
        </w:tc>
        <w:tc>
          <w:tcPr>
            <w:tcW w:w="3150" w:type="dxa"/>
          </w:tcPr>
          <w:p w:rsidR="00960E89" w:rsidRPr="009A3CC5" w:rsidRDefault="00960E89" w:rsidP="000E0D09">
            <w:pPr>
              <w:widowControl w:val="0"/>
              <w:jc w:val="both"/>
              <w:rPr>
                <w:rFonts w:ascii="Times New Roman" w:hAnsi="Times New Roman" w:cs="Times New Roman"/>
                <w:b/>
                <w:sz w:val="16"/>
                <w:szCs w:val="16"/>
                <w:lang w:val="ro-RO"/>
              </w:rPr>
            </w:pPr>
            <w:r w:rsidRPr="009A3CC5">
              <w:rPr>
                <w:rFonts w:ascii="Times New Roman" w:hAnsi="Times New Roman" w:cs="Times New Roman"/>
                <w:b/>
                <w:sz w:val="16"/>
                <w:szCs w:val="16"/>
                <w:lang w:val="ro-RO"/>
              </w:rPr>
              <w:t>Proiectul de ordin supus</w:t>
            </w:r>
          </w:p>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9A3CC5">
              <w:rPr>
                <w:rFonts w:ascii="Times New Roman" w:hAnsi="Times New Roman" w:cs="Times New Roman"/>
                <w:b/>
                <w:sz w:val="16"/>
                <w:szCs w:val="16"/>
                <w:lang w:val="ro-RO"/>
              </w:rPr>
              <w:t>.2020</w:t>
            </w:r>
          </w:p>
        </w:tc>
        <w:tc>
          <w:tcPr>
            <w:tcW w:w="18360" w:type="dxa"/>
          </w:tcPr>
          <w:p w:rsidR="00960E89" w:rsidRPr="00EB1045" w:rsidRDefault="00960E89" w:rsidP="00E95715">
            <w:pPr>
              <w:jc w:val="both"/>
              <w:rPr>
                <w:rFonts w:ascii="Times New Roman" w:eastAsia="Times New Roman" w:hAnsi="Times New Roman" w:cs="Times New Roman"/>
                <w:b/>
                <w:sz w:val="16"/>
                <w:szCs w:val="16"/>
                <w:lang w:val="en-US" w:eastAsia="pl-PL"/>
              </w:rPr>
            </w:pPr>
            <w:r w:rsidRPr="00EB1045">
              <w:rPr>
                <w:rFonts w:ascii="Times New Roman" w:eastAsia="Times New Roman" w:hAnsi="Times New Roman" w:cs="Times New Roman"/>
                <w:b/>
                <w:sz w:val="16"/>
                <w:szCs w:val="16"/>
                <w:lang w:val="en-US" w:eastAsia="pl-PL"/>
              </w:rPr>
              <w:t xml:space="preserve">14. În Anexa nr. 2, punctul 1, Nota din subsolul tabelului </w:t>
            </w:r>
            <w:proofErr w:type="gramStart"/>
            <w:r w:rsidRPr="00EB1045">
              <w:rPr>
                <w:rFonts w:ascii="Times New Roman" w:eastAsia="Times New Roman" w:hAnsi="Times New Roman" w:cs="Times New Roman"/>
                <w:b/>
                <w:sz w:val="16"/>
                <w:szCs w:val="16"/>
                <w:lang w:val="en-US" w:eastAsia="pl-PL"/>
              </w:rPr>
              <w:t>pentru ”</w:t>
            </w:r>
            <w:proofErr w:type="gramEnd"/>
            <w:r w:rsidRPr="00EB1045">
              <w:rPr>
                <w:rFonts w:ascii="Times New Roman" w:eastAsia="Times New Roman" w:hAnsi="Times New Roman" w:cs="Times New Roman"/>
                <w:b/>
                <w:sz w:val="16"/>
                <w:szCs w:val="16"/>
                <w:lang w:val="en-US" w:eastAsia="pl-PL"/>
              </w:rPr>
              <w:t>- generatoare asincrone şi sincrone:” se modifică și va avea următorul cuprins:</w:t>
            </w:r>
          </w:p>
          <w:p w:rsidR="00960E89" w:rsidRPr="00EB1045" w:rsidRDefault="00960E89" w:rsidP="00E95715">
            <w:pPr>
              <w:jc w:val="both"/>
              <w:rPr>
                <w:rFonts w:ascii="Times New Roman" w:eastAsia="Times New Roman" w:hAnsi="Times New Roman" w:cs="Times New Roman"/>
                <w:sz w:val="16"/>
                <w:szCs w:val="16"/>
                <w:lang w:val="en-US" w:eastAsia="pl-PL"/>
              </w:rPr>
            </w:pPr>
            <w:proofErr w:type="gramStart"/>
            <w:r w:rsidRPr="00EB1045">
              <w:rPr>
                <w:rFonts w:ascii="Times New Roman" w:eastAsia="Times New Roman" w:hAnsi="Times New Roman" w:cs="Times New Roman"/>
                <w:sz w:val="16"/>
                <w:szCs w:val="16"/>
                <w:lang w:val="en-US" w:eastAsia="pl-PL"/>
              </w:rPr>
              <w:t>”NOTĂ</w:t>
            </w:r>
            <w:proofErr w:type="gramEnd"/>
            <w:r w:rsidRPr="00EB1045">
              <w:rPr>
                <w:rFonts w:ascii="Times New Roman" w:eastAsia="Times New Roman" w:hAnsi="Times New Roman" w:cs="Times New Roman"/>
                <w:sz w:val="16"/>
                <w:szCs w:val="16"/>
                <w:lang w:val="en-US" w:eastAsia="pl-PL"/>
              </w:rPr>
              <w:t>:</w:t>
            </w:r>
          </w:p>
          <w:p w:rsidR="00960E89" w:rsidRPr="00EB1045" w:rsidRDefault="00960E89" w:rsidP="00E95715">
            <w:pPr>
              <w:jc w:val="both"/>
              <w:rPr>
                <w:rFonts w:ascii="Times New Roman" w:eastAsia="Times New Roman" w:hAnsi="Times New Roman" w:cs="Times New Roman"/>
                <w:sz w:val="16"/>
                <w:szCs w:val="16"/>
                <w:lang w:val="en-US" w:eastAsia="pl-PL"/>
              </w:rPr>
            </w:pPr>
            <w:r w:rsidRPr="00EB1045">
              <w:rPr>
                <w:rFonts w:ascii="Times New Roman" w:eastAsia="Times New Roman" w:hAnsi="Times New Roman" w:cs="Times New Roman"/>
                <w:sz w:val="16"/>
                <w:szCs w:val="16"/>
                <w:highlight w:val="lightGray"/>
                <w:lang w:val="en-US" w:eastAsia="pl-PL"/>
              </w:rPr>
              <w:t>U</w:t>
            </w:r>
            <w:r w:rsidRPr="00DE0AD2">
              <w:rPr>
                <w:rFonts w:ascii="Times New Roman" w:eastAsia="Times New Roman" w:hAnsi="Times New Roman" w:cs="Times New Roman"/>
                <w:strike/>
                <w:sz w:val="16"/>
                <w:szCs w:val="16"/>
                <w:highlight w:val="lightGray"/>
                <w:lang w:val="en-US" w:eastAsia="pl-PL"/>
              </w:rPr>
              <w:t>G</w:t>
            </w:r>
            <w:r w:rsidRPr="00EB1045">
              <w:rPr>
                <w:rFonts w:ascii="Times New Roman" w:eastAsia="Times New Roman" w:hAnsi="Times New Roman" w:cs="Times New Roman"/>
                <w:sz w:val="16"/>
                <w:szCs w:val="16"/>
                <w:lang w:val="en-US" w:eastAsia="pl-PL"/>
              </w:rPr>
              <w:t xml:space="preserve">G = </w:t>
            </w:r>
            <w:r w:rsidRPr="00EB1045">
              <w:rPr>
                <w:rFonts w:ascii="Times New Roman" w:eastAsia="Times New Roman" w:hAnsi="Times New Roman" w:cs="Times New Roman"/>
                <w:sz w:val="16"/>
                <w:szCs w:val="16"/>
                <w:highlight w:val="lightGray"/>
                <w:lang w:val="en-US" w:eastAsia="pl-PL"/>
              </w:rPr>
              <w:t>unitate</w:t>
            </w:r>
            <w:r w:rsidRPr="00EB1045">
              <w:rPr>
                <w:rFonts w:ascii="Times New Roman" w:eastAsia="Times New Roman" w:hAnsi="Times New Roman" w:cs="Times New Roman"/>
                <w:sz w:val="16"/>
                <w:szCs w:val="16"/>
                <w:lang w:val="en-US" w:eastAsia="pl-PL"/>
              </w:rPr>
              <w:t xml:space="preserve"> generatoar</w:t>
            </w:r>
            <w:r w:rsidRPr="008A7969">
              <w:rPr>
                <w:rFonts w:ascii="Times New Roman" w:eastAsia="Times New Roman" w:hAnsi="Times New Roman" w:cs="Times New Roman"/>
                <w:sz w:val="16"/>
                <w:szCs w:val="16"/>
                <w:highlight w:val="lightGray"/>
                <w:lang w:val="en-US" w:eastAsia="pl-PL"/>
              </w:rPr>
              <w:t>e</w:t>
            </w:r>
            <w:r w:rsidRPr="00EB1045">
              <w:rPr>
                <w:rFonts w:ascii="Times New Roman" w:eastAsia="Times New Roman" w:hAnsi="Times New Roman" w:cs="Times New Roman"/>
                <w:sz w:val="16"/>
                <w:szCs w:val="16"/>
                <w:lang w:val="en-US" w:eastAsia="pl-PL"/>
              </w:rPr>
              <w:t xml:space="preserve">                                    As = asincron          </w:t>
            </w:r>
            <w:r w:rsidRPr="00EB1045">
              <w:rPr>
                <w:rFonts w:ascii="Times New Roman" w:eastAsia="Times New Roman" w:hAnsi="Times New Roman" w:cs="Times New Roman"/>
                <w:sz w:val="16"/>
                <w:szCs w:val="16"/>
                <w:lang w:val="en-US" w:eastAsia="pl-PL"/>
              </w:rPr>
              <w:tab/>
            </w:r>
            <w:r w:rsidRPr="00EB1045">
              <w:rPr>
                <w:rFonts w:ascii="Times New Roman" w:eastAsia="Times New Roman" w:hAnsi="Times New Roman" w:cs="Times New Roman"/>
                <w:sz w:val="16"/>
                <w:szCs w:val="16"/>
                <w:lang w:val="en-US" w:eastAsia="pl-PL"/>
              </w:rPr>
              <w:tab/>
              <w:t xml:space="preserve">   S = sincron</w:t>
            </w:r>
          </w:p>
          <w:p w:rsidR="00960E89" w:rsidRPr="00EB1045" w:rsidRDefault="00960E89" w:rsidP="00E95715">
            <w:pPr>
              <w:jc w:val="both"/>
              <w:rPr>
                <w:rFonts w:ascii="Times New Roman" w:eastAsia="Times New Roman" w:hAnsi="Times New Roman" w:cs="Times New Roman"/>
                <w:sz w:val="16"/>
                <w:szCs w:val="16"/>
                <w:lang w:val="de-DE" w:eastAsia="pl-PL"/>
              </w:rPr>
            </w:pPr>
            <w:r w:rsidRPr="00EB1045">
              <w:rPr>
                <w:rFonts w:ascii="Times New Roman" w:eastAsia="Times New Roman" w:hAnsi="Times New Roman" w:cs="Times New Roman"/>
                <w:sz w:val="16"/>
                <w:szCs w:val="16"/>
                <w:lang w:val="de-DE" w:eastAsia="pl-PL"/>
              </w:rPr>
              <w:t xml:space="preserve">T = termo              </w:t>
            </w:r>
            <w:r w:rsidRPr="00EB1045">
              <w:rPr>
                <w:rFonts w:ascii="Times New Roman" w:eastAsia="Times New Roman" w:hAnsi="Times New Roman" w:cs="Times New Roman"/>
                <w:sz w:val="16"/>
                <w:szCs w:val="16"/>
                <w:lang w:val="de-DE" w:eastAsia="pl-PL"/>
              </w:rPr>
              <w:tab/>
            </w:r>
            <w:r w:rsidRPr="00EB1045">
              <w:rPr>
                <w:rFonts w:ascii="Times New Roman" w:eastAsia="Times New Roman" w:hAnsi="Times New Roman" w:cs="Times New Roman"/>
                <w:sz w:val="16"/>
                <w:szCs w:val="16"/>
                <w:lang w:val="de-DE" w:eastAsia="pl-PL"/>
              </w:rPr>
              <w:tab/>
              <w:t xml:space="preserve">        </w:t>
            </w:r>
            <w:r>
              <w:rPr>
                <w:rFonts w:ascii="Times New Roman" w:eastAsia="Times New Roman" w:hAnsi="Times New Roman" w:cs="Times New Roman"/>
                <w:sz w:val="16"/>
                <w:szCs w:val="16"/>
                <w:lang w:val="de-DE" w:eastAsia="pl-PL"/>
              </w:rPr>
              <w:t xml:space="preserve">                  </w:t>
            </w:r>
            <w:r w:rsidRPr="00EB1045">
              <w:rPr>
                <w:rFonts w:ascii="Times New Roman" w:eastAsia="Times New Roman" w:hAnsi="Times New Roman" w:cs="Times New Roman"/>
                <w:sz w:val="16"/>
                <w:szCs w:val="16"/>
                <w:lang w:val="de-DE" w:eastAsia="pl-PL"/>
              </w:rPr>
              <w:t xml:space="preserve">H = hidro             </w:t>
            </w:r>
            <w:r w:rsidRPr="00EB1045">
              <w:rPr>
                <w:rFonts w:ascii="Times New Roman" w:eastAsia="Times New Roman" w:hAnsi="Times New Roman" w:cs="Times New Roman"/>
                <w:sz w:val="16"/>
                <w:szCs w:val="16"/>
                <w:lang w:val="de-DE" w:eastAsia="pl-PL"/>
              </w:rPr>
              <w:tab/>
            </w:r>
            <w:r w:rsidRPr="00EB1045">
              <w:rPr>
                <w:rFonts w:ascii="Times New Roman" w:eastAsia="Times New Roman" w:hAnsi="Times New Roman" w:cs="Times New Roman"/>
                <w:sz w:val="16"/>
                <w:szCs w:val="16"/>
                <w:lang w:val="de-DE" w:eastAsia="pl-PL"/>
              </w:rPr>
              <w:tab/>
              <w:t xml:space="preserve">   E = eolian</w:t>
            </w:r>
          </w:p>
          <w:p w:rsidR="00960E89" w:rsidRPr="00EB1045" w:rsidRDefault="00960E89" w:rsidP="00E95715">
            <w:pPr>
              <w:jc w:val="both"/>
              <w:rPr>
                <w:rFonts w:ascii="Times New Roman" w:eastAsia="Times New Roman" w:hAnsi="Times New Roman" w:cs="Times New Roman"/>
                <w:sz w:val="16"/>
                <w:szCs w:val="16"/>
                <w:lang w:val="en-US" w:eastAsia="pl-PL"/>
              </w:rPr>
            </w:pPr>
            <w:r w:rsidRPr="00EB1045">
              <w:rPr>
                <w:rFonts w:ascii="Times New Roman" w:eastAsia="Times New Roman" w:hAnsi="Times New Roman" w:cs="Times New Roman"/>
                <w:sz w:val="16"/>
                <w:szCs w:val="16"/>
                <w:lang w:val="en-US" w:eastAsia="pl-PL"/>
              </w:rPr>
              <w:t xml:space="preserve">Un = tensiune nominală </w:t>
            </w:r>
            <w:r w:rsidRPr="00DE0AD2">
              <w:rPr>
                <w:rFonts w:ascii="Times New Roman" w:eastAsia="Times New Roman" w:hAnsi="Times New Roman" w:cs="Times New Roman"/>
                <w:sz w:val="16"/>
                <w:szCs w:val="16"/>
                <w:lang w:val="en-US" w:eastAsia="pl-PL"/>
              </w:rPr>
              <w:t xml:space="preserve">la borne          </w:t>
            </w:r>
            <w:r w:rsidRPr="00EB1045">
              <w:rPr>
                <w:rFonts w:ascii="Times New Roman" w:eastAsia="Times New Roman" w:hAnsi="Times New Roman" w:cs="Times New Roman"/>
                <w:sz w:val="16"/>
                <w:szCs w:val="16"/>
                <w:lang w:val="en-US" w:eastAsia="pl-PL"/>
              </w:rPr>
              <w:tab/>
            </w:r>
            <w:r w:rsidRPr="00EB1045">
              <w:rPr>
                <w:rFonts w:ascii="Times New Roman" w:eastAsia="Times New Roman" w:hAnsi="Times New Roman" w:cs="Times New Roman"/>
                <w:sz w:val="16"/>
                <w:szCs w:val="16"/>
                <w:lang w:val="en-US" w:eastAsia="pl-PL"/>
              </w:rPr>
              <w:tab/>
              <w:t xml:space="preserve">          </w:t>
            </w:r>
            <w:r w:rsidRPr="00EB1045">
              <w:rPr>
                <w:rFonts w:ascii="Times New Roman" w:eastAsia="Times New Roman" w:hAnsi="Times New Roman" w:cs="Times New Roman"/>
                <w:sz w:val="16"/>
                <w:szCs w:val="16"/>
                <w:lang w:val="en-US" w:eastAsia="pl-PL"/>
              </w:rPr>
              <w:tab/>
            </w:r>
            <w:r w:rsidRPr="00EB1045">
              <w:rPr>
                <w:rFonts w:ascii="Times New Roman" w:eastAsia="Times New Roman" w:hAnsi="Times New Roman" w:cs="Times New Roman"/>
                <w:sz w:val="16"/>
                <w:szCs w:val="16"/>
                <w:lang w:val="en-US" w:eastAsia="pl-PL"/>
              </w:rPr>
              <w:tab/>
              <w:t xml:space="preserve">  </w:t>
            </w:r>
            <w:r>
              <w:rPr>
                <w:rFonts w:ascii="Times New Roman" w:eastAsia="Times New Roman" w:hAnsi="Times New Roman" w:cs="Times New Roman"/>
                <w:sz w:val="16"/>
                <w:szCs w:val="16"/>
                <w:lang w:val="en-US" w:eastAsia="pl-PL"/>
              </w:rPr>
              <w:t xml:space="preserve">                  </w:t>
            </w:r>
            <w:r w:rsidRPr="00EB1045">
              <w:rPr>
                <w:rFonts w:ascii="Times New Roman" w:eastAsia="Times New Roman" w:hAnsi="Times New Roman" w:cs="Times New Roman"/>
                <w:sz w:val="16"/>
                <w:szCs w:val="16"/>
                <w:lang w:val="en-US" w:eastAsia="pl-PL"/>
              </w:rPr>
              <w:t xml:space="preserve"> Pi = putere activă instalată</w:t>
            </w:r>
          </w:p>
          <w:p w:rsidR="00960E89" w:rsidRPr="00EB1045" w:rsidRDefault="00AB0642" w:rsidP="00E95715">
            <w:pPr>
              <w:jc w:val="both"/>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highlight w:val="lightGray"/>
                <w:lang w:val="en-US" w:eastAsia="pl-PL"/>
              </w:rPr>
              <w:t>Pn = putere activă nominală</w:t>
            </w:r>
            <w:r w:rsidR="00960E89" w:rsidRPr="00EB1045">
              <w:rPr>
                <w:rFonts w:ascii="Times New Roman" w:eastAsia="Times New Roman" w:hAnsi="Times New Roman" w:cs="Times New Roman"/>
                <w:sz w:val="16"/>
                <w:szCs w:val="16"/>
                <w:lang w:val="en-US" w:eastAsia="pl-PL"/>
              </w:rPr>
              <w:tab/>
              <w:t xml:space="preserve">       </w:t>
            </w:r>
            <w:r w:rsidR="00960E89" w:rsidRPr="00EB1045">
              <w:rPr>
                <w:rFonts w:ascii="Times New Roman" w:eastAsia="Times New Roman" w:hAnsi="Times New Roman" w:cs="Times New Roman"/>
                <w:sz w:val="16"/>
                <w:szCs w:val="16"/>
                <w:lang w:val="en-US" w:eastAsia="pl-PL"/>
              </w:rPr>
              <w:tab/>
              <w:t xml:space="preserve">           </w:t>
            </w:r>
            <w:r w:rsidR="00960E89" w:rsidRPr="00EB1045">
              <w:rPr>
                <w:rFonts w:ascii="Times New Roman" w:eastAsia="Times New Roman" w:hAnsi="Times New Roman" w:cs="Times New Roman"/>
                <w:sz w:val="16"/>
                <w:szCs w:val="16"/>
                <w:lang w:val="en-US" w:eastAsia="pl-PL"/>
              </w:rPr>
              <w:tab/>
            </w:r>
            <w:r w:rsidR="00960E89" w:rsidRPr="00EB1045">
              <w:rPr>
                <w:rFonts w:ascii="Times New Roman" w:eastAsia="Times New Roman" w:hAnsi="Times New Roman" w:cs="Times New Roman"/>
                <w:sz w:val="16"/>
                <w:szCs w:val="16"/>
                <w:lang w:val="en-US" w:eastAsia="pl-PL"/>
              </w:rPr>
              <w:tab/>
              <w:t xml:space="preserve">   </w:t>
            </w:r>
            <w:r w:rsidR="00960E89">
              <w:rPr>
                <w:rFonts w:ascii="Times New Roman" w:eastAsia="Times New Roman" w:hAnsi="Times New Roman" w:cs="Times New Roman"/>
                <w:sz w:val="16"/>
                <w:szCs w:val="16"/>
                <w:lang w:val="en-US" w:eastAsia="pl-PL"/>
              </w:rPr>
              <w:t xml:space="preserve">                                    </w:t>
            </w:r>
            <w:r w:rsidR="00960E89" w:rsidRPr="00EB1045">
              <w:rPr>
                <w:rFonts w:ascii="Times New Roman" w:eastAsia="Times New Roman" w:hAnsi="Times New Roman" w:cs="Times New Roman"/>
                <w:sz w:val="16"/>
                <w:szCs w:val="16"/>
                <w:lang w:val="en-US" w:eastAsia="pl-PL"/>
              </w:rPr>
              <w:t xml:space="preserve">Pmax = putere activă maximă              </w:t>
            </w:r>
          </w:p>
          <w:p w:rsidR="00960E89" w:rsidRPr="00EB1045" w:rsidRDefault="00AB0642" w:rsidP="00E95715">
            <w:pPr>
              <w:jc w:val="both"/>
              <w:rPr>
                <w:rFonts w:ascii="Times New Roman" w:eastAsia="Times New Roman" w:hAnsi="Times New Roman" w:cs="Times New Roman"/>
                <w:sz w:val="16"/>
                <w:szCs w:val="16"/>
                <w:lang w:val="en-US" w:eastAsia="pl-PL"/>
              </w:rPr>
            </w:pPr>
            <w:r>
              <w:rPr>
                <w:rFonts w:ascii="Times New Roman" w:eastAsia="Times New Roman" w:hAnsi="Times New Roman" w:cs="Times New Roman"/>
                <w:sz w:val="16"/>
                <w:szCs w:val="16"/>
                <w:highlight w:val="lightGray"/>
                <w:lang w:val="en-US" w:eastAsia="pl-PL"/>
              </w:rPr>
              <w:lastRenderedPageBreak/>
              <w:t>Sn = putere aparentă nominală</w:t>
            </w:r>
            <w:r w:rsidR="00960E89" w:rsidRPr="00EB1045">
              <w:rPr>
                <w:rFonts w:ascii="Times New Roman" w:eastAsia="Times New Roman" w:hAnsi="Times New Roman" w:cs="Times New Roman"/>
                <w:sz w:val="16"/>
                <w:szCs w:val="16"/>
                <w:lang w:val="en-US" w:eastAsia="pl-PL"/>
              </w:rPr>
              <w:tab/>
              <w:t xml:space="preserve">       </w:t>
            </w:r>
            <w:r w:rsidR="00960E89" w:rsidRPr="00EB1045">
              <w:rPr>
                <w:rFonts w:ascii="Times New Roman" w:eastAsia="Times New Roman" w:hAnsi="Times New Roman" w:cs="Times New Roman"/>
                <w:sz w:val="16"/>
                <w:szCs w:val="16"/>
                <w:lang w:val="en-US" w:eastAsia="pl-PL"/>
              </w:rPr>
              <w:tab/>
              <w:t xml:space="preserve">           </w:t>
            </w:r>
            <w:r w:rsidR="00960E89" w:rsidRPr="00EB1045">
              <w:rPr>
                <w:rFonts w:ascii="Times New Roman" w:eastAsia="Times New Roman" w:hAnsi="Times New Roman" w:cs="Times New Roman"/>
                <w:sz w:val="16"/>
                <w:szCs w:val="16"/>
                <w:lang w:val="en-US" w:eastAsia="pl-PL"/>
              </w:rPr>
              <w:tab/>
            </w:r>
            <w:r w:rsidR="00960E89" w:rsidRPr="00EB1045">
              <w:rPr>
                <w:rFonts w:ascii="Times New Roman" w:eastAsia="Times New Roman" w:hAnsi="Times New Roman" w:cs="Times New Roman"/>
                <w:sz w:val="16"/>
                <w:szCs w:val="16"/>
                <w:lang w:val="en-US" w:eastAsia="pl-PL"/>
              </w:rPr>
              <w:tab/>
              <w:t xml:space="preserve">   </w:t>
            </w:r>
            <w:r w:rsidR="00960E89">
              <w:rPr>
                <w:rFonts w:ascii="Times New Roman" w:eastAsia="Times New Roman" w:hAnsi="Times New Roman" w:cs="Times New Roman"/>
                <w:sz w:val="16"/>
                <w:szCs w:val="16"/>
                <w:lang w:val="en-US" w:eastAsia="pl-PL"/>
              </w:rPr>
              <w:t xml:space="preserve">                                    </w:t>
            </w:r>
            <w:r w:rsidR="00960E89" w:rsidRPr="00EB1045">
              <w:rPr>
                <w:rFonts w:ascii="Times New Roman" w:eastAsia="Times New Roman" w:hAnsi="Times New Roman" w:cs="Times New Roman"/>
                <w:sz w:val="16"/>
                <w:szCs w:val="16"/>
                <w:lang w:val="en-US" w:eastAsia="pl-PL"/>
              </w:rPr>
              <w:t>Pmin = putere activă minimă</w:t>
            </w:r>
          </w:p>
          <w:p w:rsidR="00960E89" w:rsidRPr="009A3CC5" w:rsidRDefault="00960E89" w:rsidP="00E95715">
            <w:pPr>
              <w:widowControl w:val="0"/>
              <w:jc w:val="both"/>
              <w:rPr>
                <w:rFonts w:ascii="Times New Roman" w:hAnsi="Times New Roman" w:cs="Times New Roman"/>
                <w:b/>
                <w:sz w:val="16"/>
                <w:szCs w:val="16"/>
                <w:lang w:val="ro-RO"/>
              </w:rPr>
            </w:pPr>
            <w:r w:rsidRPr="00EB1045">
              <w:rPr>
                <w:rFonts w:ascii="Times New Roman" w:eastAsia="Times New Roman" w:hAnsi="Times New Roman" w:cs="Times New Roman"/>
                <w:sz w:val="16"/>
                <w:szCs w:val="16"/>
                <w:lang w:val="en-US" w:eastAsia="pl-PL"/>
              </w:rPr>
              <w:t xml:space="preserve">Qmax = putere reactivă maximă            </w:t>
            </w:r>
            <w:r w:rsidRPr="00EB1045">
              <w:rPr>
                <w:rFonts w:ascii="Times New Roman" w:eastAsia="Times New Roman" w:hAnsi="Times New Roman" w:cs="Times New Roman"/>
                <w:sz w:val="16"/>
                <w:szCs w:val="16"/>
                <w:lang w:val="en-US" w:eastAsia="pl-PL"/>
              </w:rPr>
              <w:tab/>
            </w:r>
            <w:r w:rsidRPr="00EB1045">
              <w:rPr>
                <w:rFonts w:ascii="Times New Roman" w:eastAsia="Times New Roman" w:hAnsi="Times New Roman" w:cs="Times New Roman"/>
                <w:sz w:val="16"/>
                <w:szCs w:val="16"/>
                <w:lang w:val="en-US" w:eastAsia="pl-PL"/>
              </w:rPr>
              <w:tab/>
              <w:t xml:space="preserve">         </w:t>
            </w:r>
            <w:r w:rsidRPr="00EB1045">
              <w:rPr>
                <w:rFonts w:ascii="Times New Roman" w:eastAsia="Times New Roman" w:hAnsi="Times New Roman" w:cs="Times New Roman"/>
                <w:sz w:val="16"/>
                <w:szCs w:val="16"/>
                <w:lang w:val="en-US" w:eastAsia="pl-PL"/>
              </w:rPr>
              <w:tab/>
            </w:r>
            <w:r w:rsidRPr="00EB1045">
              <w:rPr>
                <w:rFonts w:ascii="Times New Roman" w:eastAsia="Times New Roman" w:hAnsi="Times New Roman" w:cs="Times New Roman"/>
                <w:sz w:val="16"/>
                <w:szCs w:val="16"/>
                <w:lang w:val="en-US" w:eastAsia="pl-PL"/>
              </w:rPr>
              <w:tab/>
              <w:t xml:space="preserve">   </w:t>
            </w:r>
            <w:r>
              <w:rPr>
                <w:rFonts w:ascii="Times New Roman" w:eastAsia="Times New Roman" w:hAnsi="Times New Roman" w:cs="Times New Roman"/>
                <w:sz w:val="16"/>
                <w:szCs w:val="16"/>
                <w:lang w:val="en-US" w:eastAsia="pl-PL"/>
              </w:rPr>
              <w:t xml:space="preserve">                  </w:t>
            </w:r>
            <w:r w:rsidRPr="00EB1045">
              <w:rPr>
                <w:rFonts w:ascii="Times New Roman" w:eastAsia="Times New Roman" w:hAnsi="Times New Roman" w:cs="Times New Roman"/>
                <w:sz w:val="16"/>
                <w:szCs w:val="16"/>
                <w:lang w:val="en-US" w:eastAsia="pl-PL"/>
              </w:rPr>
              <w:t>Qmin = putere reactivă minima”</w:t>
            </w:r>
          </w:p>
        </w:tc>
      </w:tr>
      <w:tr w:rsidR="00960E89" w:rsidTr="00CE46E1">
        <w:tc>
          <w:tcPr>
            <w:tcW w:w="625" w:type="dxa"/>
            <w:vMerge/>
          </w:tcPr>
          <w:p w:rsidR="00960E89" w:rsidRPr="009A3CC5"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9A3CC5">
              <w:rPr>
                <w:rFonts w:ascii="Times New Roman" w:hAnsi="Times New Roman" w:cs="Times New Roman"/>
                <w:b/>
                <w:sz w:val="16"/>
                <w:szCs w:val="16"/>
                <w:lang w:val="ro-RO"/>
              </w:rPr>
              <w:t>Observații și propuneri primite</w:t>
            </w:r>
          </w:p>
        </w:tc>
        <w:tc>
          <w:tcPr>
            <w:tcW w:w="18360" w:type="dxa"/>
          </w:tcPr>
          <w:p w:rsidR="00960E89" w:rsidRDefault="00960E89" w:rsidP="00E95715">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Transelectrica</w:t>
            </w:r>
          </w:p>
          <w:p w:rsidR="00960E89" w:rsidRDefault="00960E89" w:rsidP="00E95715">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sz w:val="16"/>
                <w:szCs w:val="16"/>
                <w:lang w:val="ro-RO" w:eastAsia="pl-PL"/>
              </w:rPr>
              <w:t xml:space="preserve">Să se adauge în nota din subsolul tabelului pentru </w:t>
            </w:r>
            <w:r w:rsidRPr="004D60D6">
              <w:rPr>
                <w:rFonts w:ascii="Times New Roman" w:eastAsia="Times New Roman" w:hAnsi="Times New Roman" w:cs="Times New Roman"/>
                <w:sz w:val="16"/>
                <w:szCs w:val="16"/>
                <w:lang w:val="ro-RO" w:eastAsia="pl-PL"/>
              </w:rPr>
              <w:t>generatoare asincrone şi sincrone</w:t>
            </w:r>
            <w:r>
              <w:rPr>
                <w:rFonts w:ascii="Times New Roman" w:eastAsia="Times New Roman" w:hAnsi="Times New Roman" w:cs="Times New Roman"/>
                <w:sz w:val="16"/>
                <w:szCs w:val="16"/>
                <w:lang w:val="ro-RO" w:eastAsia="pl-PL"/>
              </w:rPr>
              <w:t>:</w:t>
            </w:r>
          </w:p>
          <w:p w:rsidR="00960E89" w:rsidRPr="00A93927" w:rsidRDefault="00960E89" w:rsidP="00A93927">
            <w:pPr>
              <w:jc w:val="both"/>
              <w:rPr>
                <w:rFonts w:ascii="Times New Roman" w:eastAsia="Times New Roman" w:hAnsi="Times New Roman" w:cs="Times New Roman"/>
                <w:sz w:val="16"/>
                <w:szCs w:val="16"/>
                <w:lang w:val="en-US" w:eastAsia="pl-PL"/>
              </w:rPr>
            </w:pPr>
            <w:r w:rsidRPr="00A93927">
              <w:rPr>
                <w:rFonts w:ascii="Times New Roman" w:eastAsia="Times New Roman" w:hAnsi="Times New Roman" w:cs="Times New Roman"/>
                <w:sz w:val="16"/>
                <w:szCs w:val="16"/>
                <w:lang w:val="en-US" w:eastAsia="pl-PL"/>
              </w:rPr>
              <w:t xml:space="preserve">Un/UG = tensiune nominală la borne          </w:t>
            </w:r>
            <w:r w:rsidRPr="00A93927">
              <w:rPr>
                <w:rFonts w:ascii="Times New Roman" w:eastAsia="Times New Roman" w:hAnsi="Times New Roman" w:cs="Times New Roman"/>
                <w:sz w:val="16"/>
                <w:szCs w:val="16"/>
                <w:lang w:val="en-US" w:eastAsia="pl-PL"/>
              </w:rPr>
              <w:tab/>
            </w:r>
            <w:r w:rsidRPr="00A93927">
              <w:rPr>
                <w:rFonts w:ascii="Times New Roman" w:eastAsia="Times New Roman" w:hAnsi="Times New Roman" w:cs="Times New Roman"/>
                <w:sz w:val="16"/>
                <w:szCs w:val="16"/>
                <w:lang w:val="en-US" w:eastAsia="pl-PL"/>
              </w:rPr>
              <w:tab/>
              <w:t xml:space="preserve">          </w:t>
            </w:r>
            <w:r w:rsidRPr="00A93927">
              <w:rPr>
                <w:rFonts w:ascii="Times New Roman" w:eastAsia="Times New Roman" w:hAnsi="Times New Roman" w:cs="Times New Roman"/>
                <w:sz w:val="16"/>
                <w:szCs w:val="16"/>
                <w:lang w:val="en-US" w:eastAsia="pl-PL"/>
              </w:rPr>
              <w:tab/>
            </w:r>
            <w:r w:rsidRPr="00A93927">
              <w:rPr>
                <w:rFonts w:ascii="Times New Roman" w:eastAsia="Times New Roman" w:hAnsi="Times New Roman" w:cs="Times New Roman"/>
                <w:sz w:val="16"/>
                <w:szCs w:val="16"/>
                <w:lang w:val="en-US" w:eastAsia="pl-PL"/>
              </w:rPr>
              <w:tab/>
            </w:r>
          </w:p>
          <w:p w:rsidR="00960E89" w:rsidRPr="00A93927" w:rsidRDefault="00960E89" w:rsidP="00A93927">
            <w:pPr>
              <w:jc w:val="both"/>
              <w:rPr>
                <w:rFonts w:ascii="Times New Roman" w:eastAsia="Times New Roman" w:hAnsi="Times New Roman" w:cs="Times New Roman"/>
                <w:sz w:val="16"/>
                <w:szCs w:val="16"/>
                <w:lang w:val="en-US" w:eastAsia="pl-PL"/>
              </w:rPr>
            </w:pPr>
            <w:r w:rsidRPr="00A93927">
              <w:rPr>
                <w:rFonts w:ascii="Times New Roman" w:eastAsia="Times New Roman" w:hAnsi="Times New Roman" w:cs="Times New Roman"/>
                <w:sz w:val="16"/>
                <w:szCs w:val="16"/>
                <w:lang w:val="en-US" w:eastAsia="pl-PL"/>
              </w:rPr>
              <w:t>U = tensiunea în punctul de racordare</w:t>
            </w:r>
          </w:p>
          <w:p w:rsidR="00960E89" w:rsidRPr="00A93927" w:rsidRDefault="00960E89" w:rsidP="00A93927">
            <w:pPr>
              <w:jc w:val="both"/>
              <w:rPr>
                <w:rFonts w:ascii="Times New Roman" w:eastAsia="Times New Roman" w:hAnsi="Times New Roman" w:cs="Times New Roman"/>
                <w:sz w:val="16"/>
                <w:szCs w:val="16"/>
                <w:lang w:val="en-US" w:eastAsia="pl-PL"/>
              </w:rPr>
            </w:pPr>
            <w:r w:rsidRPr="00A93927">
              <w:rPr>
                <w:rFonts w:ascii="Times New Roman" w:eastAsia="Times New Roman" w:hAnsi="Times New Roman" w:cs="Times New Roman"/>
                <w:sz w:val="16"/>
                <w:szCs w:val="16"/>
                <w:lang w:val="en-US" w:eastAsia="pl-PL"/>
              </w:rPr>
              <w:t xml:space="preserve">Qmax = putere reactivă maximă evacuată de UG la Pmax            </w:t>
            </w:r>
            <w:r w:rsidRPr="00A93927">
              <w:rPr>
                <w:rFonts w:ascii="Times New Roman" w:eastAsia="Times New Roman" w:hAnsi="Times New Roman" w:cs="Times New Roman"/>
                <w:sz w:val="16"/>
                <w:szCs w:val="16"/>
                <w:lang w:val="en-US" w:eastAsia="pl-PL"/>
              </w:rPr>
              <w:tab/>
            </w:r>
            <w:r w:rsidRPr="00A93927">
              <w:rPr>
                <w:rFonts w:ascii="Times New Roman" w:eastAsia="Times New Roman" w:hAnsi="Times New Roman" w:cs="Times New Roman"/>
                <w:sz w:val="16"/>
                <w:szCs w:val="16"/>
                <w:lang w:val="en-US" w:eastAsia="pl-PL"/>
              </w:rPr>
              <w:tab/>
              <w:t xml:space="preserve">         </w:t>
            </w:r>
            <w:r w:rsidRPr="00A93927">
              <w:rPr>
                <w:rFonts w:ascii="Times New Roman" w:eastAsia="Times New Roman" w:hAnsi="Times New Roman" w:cs="Times New Roman"/>
                <w:sz w:val="16"/>
                <w:szCs w:val="16"/>
                <w:lang w:val="en-US" w:eastAsia="pl-PL"/>
              </w:rPr>
              <w:tab/>
            </w:r>
            <w:r w:rsidRPr="00A93927">
              <w:rPr>
                <w:rFonts w:ascii="Times New Roman" w:eastAsia="Times New Roman" w:hAnsi="Times New Roman" w:cs="Times New Roman"/>
                <w:sz w:val="16"/>
                <w:szCs w:val="16"/>
                <w:lang w:val="en-US" w:eastAsia="pl-PL"/>
              </w:rPr>
              <w:tab/>
              <w:t xml:space="preserve">   </w:t>
            </w:r>
          </w:p>
          <w:p w:rsidR="00960E89" w:rsidRPr="00A93927" w:rsidRDefault="00960E89" w:rsidP="00A93927">
            <w:pPr>
              <w:jc w:val="both"/>
              <w:rPr>
                <w:rFonts w:ascii="Times New Roman" w:eastAsia="Times New Roman" w:hAnsi="Times New Roman" w:cs="Times New Roman"/>
                <w:sz w:val="16"/>
                <w:szCs w:val="16"/>
                <w:lang w:val="en-US" w:eastAsia="pl-PL"/>
              </w:rPr>
            </w:pPr>
            <w:r w:rsidRPr="00A93927">
              <w:rPr>
                <w:rFonts w:ascii="Times New Roman" w:eastAsia="Times New Roman" w:hAnsi="Times New Roman" w:cs="Times New Roman"/>
                <w:sz w:val="16"/>
                <w:szCs w:val="16"/>
                <w:lang w:val="en-US" w:eastAsia="pl-PL"/>
              </w:rPr>
              <w:t>Qmin = putere reactivă minima absorbită de UG la Pmax</w:t>
            </w:r>
          </w:p>
          <w:p w:rsidR="00960E89" w:rsidRDefault="00960E89" w:rsidP="00A93927">
            <w:pPr>
              <w:jc w:val="both"/>
              <w:rPr>
                <w:rFonts w:ascii="Times New Roman" w:eastAsia="Times New Roman" w:hAnsi="Times New Roman" w:cs="Times New Roman"/>
                <w:b/>
                <w:sz w:val="16"/>
                <w:szCs w:val="16"/>
                <w:lang w:val="ro-RO" w:eastAsia="pl-PL"/>
              </w:rPr>
            </w:pPr>
            <w:r w:rsidRPr="00A93927">
              <w:rPr>
                <w:rFonts w:ascii="Times New Roman" w:eastAsia="Times New Roman" w:hAnsi="Times New Roman" w:cs="Times New Roman"/>
                <w:sz w:val="16"/>
                <w:szCs w:val="16"/>
                <w:lang w:val="en-US" w:eastAsia="pl-PL"/>
              </w:rPr>
              <w:t>Sevac = puterea aparentă aprobată pentru evacuare în reţea”</w:t>
            </w:r>
          </w:p>
          <w:p w:rsidR="00960E89" w:rsidRDefault="00960E89" w:rsidP="00E95715">
            <w:pPr>
              <w:jc w:val="both"/>
              <w:rPr>
                <w:rFonts w:ascii="Times New Roman" w:eastAsia="Times New Roman" w:hAnsi="Times New Roman" w:cs="Times New Roman"/>
                <w:b/>
                <w:sz w:val="16"/>
                <w:szCs w:val="16"/>
                <w:lang w:val="ro-RO" w:eastAsia="pl-PL"/>
              </w:rPr>
            </w:pPr>
          </w:p>
          <w:p w:rsidR="00960E89" w:rsidRDefault="00960E89" w:rsidP="00E95715">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Motivație:</w:t>
            </w:r>
          </w:p>
          <w:p w:rsidR="00960E89" w:rsidRPr="00E95715" w:rsidRDefault="00960E89" w:rsidP="000E0D09">
            <w:pPr>
              <w:jc w:val="both"/>
              <w:rPr>
                <w:rFonts w:ascii="Times New Roman" w:eastAsia="Times New Roman" w:hAnsi="Times New Roman" w:cs="Times New Roman"/>
                <w:sz w:val="16"/>
                <w:szCs w:val="16"/>
                <w:lang w:val="ro-RO" w:eastAsia="pl-PL"/>
              </w:rPr>
            </w:pPr>
            <w:r w:rsidRPr="00236BB2">
              <w:rPr>
                <w:rFonts w:ascii="Times New Roman" w:eastAsia="Times New Roman" w:hAnsi="Times New Roman" w:cs="Times New Roman"/>
                <w:sz w:val="16"/>
                <w:szCs w:val="16"/>
                <w:lang w:val="ro-RO" w:eastAsia="pl-PL"/>
              </w:rPr>
              <w:t>S</w:t>
            </w:r>
            <w:r>
              <w:rPr>
                <w:rFonts w:ascii="Times New Roman" w:eastAsia="Times New Roman" w:hAnsi="Times New Roman" w:cs="Times New Roman"/>
                <w:sz w:val="16"/>
                <w:szCs w:val="16"/>
                <w:lang w:val="ro-RO" w:eastAsia="pl-PL"/>
              </w:rPr>
              <w:t xml:space="preserve"> </w:t>
            </w:r>
            <w:r w:rsidRPr="00236BB2">
              <w:rPr>
                <w:rFonts w:ascii="Times New Roman" w:eastAsia="Times New Roman" w:hAnsi="Times New Roman" w:cs="Times New Roman"/>
                <w:sz w:val="16"/>
                <w:szCs w:val="16"/>
                <w:lang w:val="ro-RO" w:eastAsia="pl-PL"/>
              </w:rPr>
              <w:t xml:space="preserve">(evacuare) = Puterea aprobată pentru evacuare în reţea la locul de producere sau la locul de consum şi de producereputerea instalată a centralei, din care se scad: puterea absorbită de receptoarele de la locul de consum şi de producere şi/sau de serviciile interne ale centralei, respective pierderile de putere calculate pentru elementele de reţea situate între generator şi punctul de delimitare. Conform Ord ANRE 87/2014     </w:t>
            </w:r>
          </w:p>
        </w:tc>
      </w:tr>
      <w:tr w:rsidR="00960E89" w:rsidTr="00CE46E1">
        <w:tc>
          <w:tcPr>
            <w:tcW w:w="625" w:type="dxa"/>
            <w:vMerge/>
          </w:tcPr>
          <w:p w:rsidR="00960E89" w:rsidRPr="002D1F08"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Argumentare ANRE</w:t>
            </w:r>
          </w:p>
        </w:tc>
        <w:tc>
          <w:tcPr>
            <w:tcW w:w="18360" w:type="dxa"/>
          </w:tcPr>
          <w:p w:rsidR="008439FA" w:rsidRPr="008439FA" w:rsidRDefault="008439FA" w:rsidP="008439FA">
            <w:pPr>
              <w:jc w:val="both"/>
              <w:rPr>
                <w:b/>
                <w:bCs/>
                <w:color w:val="000000" w:themeColor="text1"/>
                <w:sz w:val="16"/>
                <w:szCs w:val="16"/>
              </w:rPr>
            </w:pPr>
            <w:r w:rsidRPr="008439FA">
              <w:rPr>
                <w:b/>
                <w:bCs/>
                <w:color w:val="000000" w:themeColor="text1"/>
                <w:sz w:val="16"/>
                <w:szCs w:val="16"/>
              </w:rPr>
              <w:t>2. Anexa nr. 2 se modifică și se completează după cum urmează:</w:t>
            </w:r>
          </w:p>
          <w:p w:rsidR="00960E89" w:rsidRPr="002D1F08" w:rsidRDefault="00960E89" w:rsidP="000E0D09">
            <w:pPr>
              <w:jc w:val="both"/>
              <w:rPr>
                <w:rFonts w:ascii="Times New Roman" w:hAnsi="Times New Roman" w:cs="Times New Roman"/>
                <w:b/>
                <w:sz w:val="16"/>
                <w:szCs w:val="16"/>
                <w:lang w:val="ro-RO"/>
              </w:rPr>
            </w:pPr>
            <w:r>
              <w:rPr>
                <w:rFonts w:ascii="Times New Roman" w:hAnsi="Times New Roman" w:cs="Times New Roman"/>
                <w:b/>
                <w:sz w:val="16"/>
                <w:szCs w:val="16"/>
                <w:lang w:val="ro-RO"/>
              </w:rPr>
              <w:t>Se acceptă</w:t>
            </w:r>
            <w:r w:rsidR="00A11293">
              <w:rPr>
                <w:rFonts w:ascii="Times New Roman" w:hAnsi="Times New Roman" w:cs="Times New Roman"/>
                <w:b/>
                <w:sz w:val="16"/>
                <w:szCs w:val="16"/>
                <w:lang w:val="ro-RO"/>
              </w:rPr>
              <w:t>. Se mută la lit. b).</w:t>
            </w:r>
          </w:p>
        </w:tc>
      </w:tr>
      <w:tr w:rsidR="00960E89" w:rsidTr="00CE46E1">
        <w:tc>
          <w:tcPr>
            <w:tcW w:w="625" w:type="dxa"/>
            <w:vMerge/>
          </w:tcPr>
          <w:p w:rsidR="00960E89" w:rsidRPr="002D1F08" w:rsidRDefault="00960E89" w:rsidP="000E0D09">
            <w:pPr>
              <w:jc w:val="both"/>
              <w:rPr>
                <w:rFonts w:ascii="Times New Roman" w:hAnsi="Times New Roman" w:cs="Times New Roman"/>
                <w:b/>
                <w:sz w:val="16"/>
                <w:szCs w:val="16"/>
                <w:lang w:val="ro-RO"/>
              </w:rPr>
            </w:pPr>
          </w:p>
        </w:tc>
        <w:tc>
          <w:tcPr>
            <w:tcW w:w="3150" w:type="dxa"/>
          </w:tcPr>
          <w:p w:rsidR="00960E89" w:rsidRDefault="00960E89" w:rsidP="000E0D09">
            <w:pPr>
              <w:jc w:val="both"/>
              <w:rPr>
                <w:rFonts w:ascii="Times New Roman" w:hAnsi="Times New Roman" w:cs="Times New Roman"/>
                <w:sz w:val="24"/>
                <w:szCs w:val="24"/>
                <w:lang w:val="ro-RO"/>
              </w:rPr>
            </w:pPr>
            <w:r w:rsidRPr="002D1F08">
              <w:rPr>
                <w:rFonts w:ascii="Times New Roman" w:hAnsi="Times New Roman" w:cs="Times New Roman"/>
                <w:b/>
                <w:sz w:val="16"/>
                <w:szCs w:val="16"/>
                <w:lang w:val="ro-RO"/>
              </w:rPr>
              <w:t>Forma finală a proiectului de ordin</w:t>
            </w:r>
          </w:p>
        </w:tc>
        <w:tc>
          <w:tcPr>
            <w:tcW w:w="18360" w:type="dxa"/>
          </w:tcPr>
          <w:p w:rsidR="00960E89" w:rsidRPr="00E95715" w:rsidRDefault="00960E89" w:rsidP="000E0D09">
            <w:pPr>
              <w:jc w:val="both"/>
              <w:rPr>
                <w:rFonts w:ascii="Times New Roman" w:eastAsia="Times New Roman" w:hAnsi="Times New Roman" w:cs="Times New Roman"/>
                <w:sz w:val="16"/>
                <w:szCs w:val="16"/>
                <w:lang w:val="en-US" w:eastAsia="pl-PL"/>
              </w:rPr>
            </w:pPr>
          </w:p>
        </w:tc>
      </w:tr>
    </w:tbl>
    <w:p w:rsidR="00837B16" w:rsidRPr="00837B16" w:rsidRDefault="00837B16" w:rsidP="00837B16">
      <w:pPr>
        <w:widowControl w:val="0"/>
        <w:rPr>
          <w:rFonts w:ascii="Times New Roman" w:hAnsi="Times New Roman" w:cs="Times New Roman"/>
          <w:sz w:val="24"/>
          <w:szCs w:val="24"/>
          <w:lang w:val="ro-RO"/>
        </w:rPr>
      </w:pPr>
    </w:p>
    <w:tbl>
      <w:tblPr>
        <w:tblStyle w:val="TableGrid2"/>
        <w:tblW w:w="22135" w:type="dxa"/>
        <w:tblLook w:val="04A0" w:firstRow="1" w:lastRow="0" w:firstColumn="1" w:lastColumn="0" w:noHBand="0" w:noVBand="1"/>
      </w:tblPr>
      <w:tblGrid>
        <w:gridCol w:w="625"/>
        <w:gridCol w:w="3150"/>
        <w:gridCol w:w="18360"/>
      </w:tblGrid>
      <w:tr w:rsidR="00960E89" w:rsidRPr="00837B16" w:rsidTr="00CE46E1">
        <w:tc>
          <w:tcPr>
            <w:tcW w:w="625" w:type="dxa"/>
            <w:vMerge w:val="restart"/>
          </w:tcPr>
          <w:p w:rsidR="00960E89" w:rsidRPr="00837B16" w:rsidRDefault="00960E89" w:rsidP="00837B16">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4.</w:t>
            </w: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8360" w:type="dxa"/>
          </w:tcPr>
          <w:p w:rsidR="00960E89" w:rsidRPr="004C17D6" w:rsidRDefault="00960E89" w:rsidP="00E95715">
            <w:pPr>
              <w:shd w:val="clear" w:color="auto" w:fill="FFFFFF"/>
              <w:jc w:val="both"/>
              <w:rPr>
                <w:rFonts w:ascii="Times New Roman" w:eastAsia="Times New Roman" w:hAnsi="Times New Roman" w:cs="Times New Roman"/>
                <w:sz w:val="16"/>
                <w:szCs w:val="16"/>
                <w:vertAlign w:val="superscript"/>
                <w:lang w:val="ro-RO" w:eastAsia="pl-PL"/>
              </w:rPr>
            </w:pPr>
            <w:r w:rsidRPr="004C17D6">
              <w:rPr>
                <w:rFonts w:ascii="Times New Roman" w:eastAsia="Times New Roman" w:hAnsi="Times New Roman" w:cs="Times New Roman"/>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sz w:val="16"/>
                <w:szCs w:val="16"/>
                <w:vertAlign w:val="superscript"/>
                <w:lang w:val="ro-RO" w:eastAsia="pl-PL"/>
              </w:rPr>
              <w:t>1</w:t>
            </w:r>
          </w:p>
          <w:p w:rsidR="00960E89" w:rsidRPr="004C17D6" w:rsidRDefault="00960E89" w:rsidP="00E95715">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w:t>
            </w:r>
          </w:p>
          <w:p w:rsidR="00960E89" w:rsidRPr="004C17D6" w:rsidRDefault="00960E89" w:rsidP="00E95715">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generatoare fotovoltaice:</w:t>
            </w:r>
          </w:p>
          <w:p w:rsidR="00960E89" w:rsidRPr="004C17D6" w:rsidRDefault="00960E89" w:rsidP="00E95715">
            <w:pPr>
              <w:shd w:val="clear" w:color="auto" w:fill="FFFFFF"/>
              <w:jc w:val="both"/>
              <w:rPr>
                <w:rFonts w:ascii="Times New Roman" w:eastAsia="Times New Roman" w:hAnsi="Times New Roman" w:cs="Times New Roman"/>
                <w:sz w:val="16"/>
                <w:szCs w:val="16"/>
                <w:lang w:val="ro-RO" w:eastAsia="pl-PL"/>
              </w:rPr>
            </w:pPr>
          </w:p>
          <w:p w:rsidR="00960E89" w:rsidRPr="00E95715" w:rsidRDefault="00960E89" w:rsidP="00E95715">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noProof/>
                <w:sz w:val="16"/>
                <w:szCs w:val="16"/>
                <w:lang w:val="en-US"/>
              </w:rPr>
              <w:drawing>
                <wp:inline distT="0" distB="0" distL="0" distR="0" wp14:anchorId="012B7D79" wp14:editId="41435392">
                  <wp:extent cx="5810250" cy="1115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8625" cy="1128182"/>
                          </a:xfrm>
                          <a:prstGeom prst="rect">
                            <a:avLst/>
                          </a:prstGeom>
                          <a:noFill/>
                          <a:ln>
                            <a:noFill/>
                          </a:ln>
                        </pic:spPr>
                      </pic:pic>
                    </a:graphicData>
                  </a:graphic>
                </wp:inline>
              </w:drawing>
            </w:r>
          </w:p>
          <w:p w:rsidR="00960E89" w:rsidRPr="00837B16" w:rsidRDefault="00960E89" w:rsidP="00E95715">
            <w:pPr>
              <w:jc w:val="both"/>
              <w:rPr>
                <w:rFonts w:ascii="Times New Roman" w:hAnsi="Times New Roman" w:cs="Times New Roman"/>
                <w:b/>
                <w:color w:val="000000" w:themeColor="text1"/>
                <w:sz w:val="16"/>
                <w:szCs w:val="16"/>
                <w:lang w:val="ro-RO"/>
              </w:rPr>
            </w:pPr>
            <w:r w:rsidRPr="004C17D6">
              <w:rPr>
                <w:rFonts w:ascii="Times New Roman" w:eastAsia="Times New Roman" w:hAnsi="Times New Roman" w:cs="Times New Roman"/>
                <w:noProof/>
                <w:sz w:val="16"/>
                <w:szCs w:val="16"/>
                <w:lang w:val="en-US" w:eastAsia="pl-PL"/>
              </w:rPr>
              <w:t>*) Coloană completată numai dacă sistemul fotovoltaic are baterii de acumulatoare</w:t>
            </w:r>
          </w:p>
        </w:tc>
      </w:tr>
      <w:tr w:rsidR="00960E89" w:rsidRPr="00837B16" w:rsidTr="00CE46E1">
        <w:tc>
          <w:tcPr>
            <w:tcW w:w="625" w:type="dxa"/>
            <w:vMerge/>
          </w:tcPr>
          <w:p w:rsidR="00960E89" w:rsidRPr="00837B16" w:rsidRDefault="00960E89" w:rsidP="00837B16">
            <w:pPr>
              <w:widowControl w:val="0"/>
              <w:jc w:val="both"/>
              <w:rPr>
                <w:rFonts w:ascii="Times New Roman" w:hAnsi="Times New Roman" w:cs="Times New Roman"/>
                <w:b/>
                <w:sz w:val="16"/>
                <w:szCs w:val="16"/>
                <w:lang w:val="ro-RO"/>
              </w:rPr>
            </w:pPr>
          </w:p>
        </w:tc>
        <w:tc>
          <w:tcPr>
            <w:tcW w:w="3150" w:type="dxa"/>
          </w:tcPr>
          <w:p w:rsidR="00960E89" w:rsidRPr="00837B16" w:rsidRDefault="00960E89" w:rsidP="00837B16">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9A3CC5">
              <w:rPr>
                <w:rFonts w:ascii="Times New Roman" w:hAnsi="Times New Roman" w:cs="Times New Roman"/>
                <w:b/>
                <w:sz w:val="16"/>
                <w:szCs w:val="16"/>
                <w:lang w:val="ro-RO"/>
              </w:rPr>
              <w:t>.2020</w:t>
            </w:r>
          </w:p>
        </w:tc>
        <w:tc>
          <w:tcPr>
            <w:tcW w:w="18360" w:type="dxa"/>
          </w:tcPr>
          <w:p w:rsidR="00960E89" w:rsidRPr="004C17D6" w:rsidRDefault="00960E89" w:rsidP="00E95715">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15. În Anexa nr. 2, punctul 1, tabelul pentru ”- generatoare fotovoltaice:” se înlocuiește cu tabelul:</w:t>
            </w:r>
          </w:p>
          <w:p w:rsidR="00960E89" w:rsidRPr="00E95715" w:rsidRDefault="00960E89" w:rsidP="00E95715">
            <w:pPr>
              <w:jc w:val="both"/>
              <w:rPr>
                <w:rFonts w:ascii="Times New Roman" w:eastAsia="Times New Roman" w:hAnsi="Times New Roman" w:cs="Times New Roman"/>
                <w:sz w:val="16"/>
                <w:szCs w:val="16"/>
                <w:highlight w:val="lightGray"/>
                <w:lang w:val="ro-RO" w:eastAsia="pl-PL"/>
              </w:rPr>
            </w:pPr>
            <w:r w:rsidRPr="00E95715">
              <w:rPr>
                <w:rFonts w:ascii="Times New Roman" w:eastAsia="Times New Roman" w:hAnsi="Times New Roman" w:cs="Times New Roman"/>
                <w:sz w:val="16"/>
                <w:szCs w:val="16"/>
                <w:highlight w:val="lightGray"/>
                <w:lang w:val="ro-RO" w:eastAsia="pl-PL"/>
              </w:rPr>
              <w:t>”- generatoare fotovoltaice:</w:t>
            </w:r>
          </w:p>
          <w:tbl>
            <w:tblPr>
              <w:tblStyle w:val="TableGrid"/>
              <w:tblW w:w="8128" w:type="dxa"/>
              <w:tblLook w:val="04A0" w:firstRow="1" w:lastRow="0" w:firstColumn="1" w:lastColumn="0" w:noHBand="0" w:noVBand="1"/>
            </w:tblPr>
            <w:tblGrid>
              <w:gridCol w:w="464"/>
              <w:gridCol w:w="729"/>
              <w:gridCol w:w="624"/>
              <w:gridCol w:w="726"/>
              <w:gridCol w:w="756"/>
              <w:gridCol w:w="1181"/>
              <w:gridCol w:w="1158"/>
              <w:gridCol w:w="1316"/>
              <w:gridCol w:w="1174"/>
            </w:tblGrid>
            <w:tr w:rsidR="00960E89" w:rsidRPr="00E95715" w:rsidTr="00D27B8E">
              <w:tc>
                <w:tcPr>
                  <w:tcW w:w="46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 xml:space="preserve">Nr. </w:t>
                  </w:r>
                </w:p>
                <w:p w:rsidR="00960E89" w:rsidRPr="00E95715" w:rsidRDefault="00960E89" w:rsidP="00E95715">
                  <w:pPr>
                    <w:spacing w:line="360" w:lineRule="auto"/>
                    <w:jc w:val="both"/>
                    <w:rPr>
                      <w:rFonts w:ascii="Times New Roman" w:hAnsi="Times New Roman" w:cs="Times New Roman"/>
                      <w:color w:val="000000" w:themeColor="text1"/>
                      <w:sz w:val="24"/>
                      <w:szCs w:val="24"/>
                      <w:highlight w:val="lightGray"/>
                      <w:lang w:val="ro-RO"/>
                    </w:rPr>
                  </w:pPr>
                  <w:r w:rsidRPr="00E95715">
                    <w:rPr>
                      <w:rFonts w:ascii="Times New Roman" w:hAnsi="Times New Roman" w:cs="Times New Roman"/>
                      <w:color w:val="000000" w:themeColor="text1"/>
                      <w:sz w:val="16"/>
                      <w:szCs w:val="16"/>
                      <w:highlight w:val="lightGray"/>
                    </w:rPr>
                    <w:t>crt.</w:t>
                  </w:r>
                </w:p>
              </w:tc>
              <w:tc>
                <w:tcPr>
                  <w:tcW w:w="729" w:type="dxa"/>
                </w:tcPr>
                <w:p w:rsidR="00960E89" w:rsidRPr="00E95715" w:rsidRDefault="00960E89" w:rsidP="00E95715">
                  <w:pPr>
                    <w:spacing w:line="360" w:lineRule="auto"/>
                    <w:jc w:val="both"/>
                    <w:rPr>
                      <w:rFonts w:ascii="Times New Roman" w:hAnsi="Times New Roman" w:cs="Times New Roman"/>
                      <w:color w:val="000000" w:themeColor="text1"/>
                      <w:sz w:val="24"/>
                      <w:szCs w:val="24"/>
                      <w:highlight w:val="lightGray"/>
                      <w:lang w:val="ro-RO"/>
                    </w:rPr>
                  </w:pPr>
                  <w:r w:rsidRPr="00E95715">
                    <w:rPr>
                      <w:rFonts w:ascii="Times New Roman" w:hAnsi="Times New Roman" w:cs="Times New Roman"/>
                      <w:color w:val="000000" w:themeColor="text1"/>
                      <w:sz w:val="16"/>
                      <w:szCs w:val="16"/>
                      <w:highlight w:val="lightGray"/>
                    </w:rPr>
                    <w:t>Nr. Panouri</w:t>
                  </w:r>
                </w:p>
              </w:tc>
              <w:tc>
                <w:tcPr>
                  <w:tcW w:w="62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 xml:space="preserve">Tip </w:t>
                  </w:r>
                  <w:r w:rsidRPr="00E95715">
                    <w:rPr>
                      <w:rFonts w:ascii="Times New Roman" w:hAnsi="Times New Roman" w:cs="Times New Roman"/>
                      <w:color w:val="000000" w:themeColor="text1"/>
                      <w:sz w:val="16"/>
                      <w:szCs w:val="16"/>
                      <w:highlight w:val="lightGray"/>
                    </w:rPr>
                    <w:t>Panou</w:t>
                  </w:r>
                </w:p>
              </w:tc>
              <w:tc>
                <w:tcPr>
                  <w:tcW w:w="72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Pi Panou</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(c.c.)</w:t>
                  </w:r>
                </w:p>
                <w:p w:rsidR="00960E89" w:rsidRPr="00E95715" w:rsidRDefault="00960E89" w:rsidP="00E95715">
                  <w:pPr>
                    <w:spacing w:line="360" w:lineRule="auto"/>
                    <w:jc w:val="both"/>
                    <w:rPr>
                      <w:rFonts w:ascii="Times New Roman" w:hAnsi="Times New Roman" w:cs="Times New Roman"/>
                      <w:color w:val="000000" w:themeColor="text1"/>
                      <w:sz w:val="24"/>
                      <w:szCs w:val="24"/>
                      <w:highlight w:val="lightGray"/>
                      <w:lang w:val="ro-RO"/>
                    </w:rPr>
                  </w:pPr>
                  <w:r w:rsidRPr="00E95715">
                    <w:rPr>
                      <w:rFonts w:ascii="Times New Roman" w:hAnsi="Times New Roman" w:cs="Times New Roman"/>
                      <w:color w:val="000000" w:themeColor="text1"/>
                      <w:sz w:val="16"/>
                      <w:szCs w:val="16"/>
                      <w:highlight w:val="lightGray"/>
                    </w:rPr>
                    <w:t>(kW)</w:t>
                  </w:r>
                </w:p>
              </w:tc>
              <w:tc>
                <w:tcPr>
                  <w:tcW w:w="75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 xml:space="preserve">Pi total </w:t>
                  </w:r>
                  <w:r w:rsidRPr="00E95715">
                    <w:rPr>
                      <w:rFonts w:ascii="Times New Roman" w:hAnsi="Times New Roman" w:cs="Times New Roman"/>
                      <w:color w:val="000000" w:themeColor="text1"/>
                      <w:sz w:val="16"/>
                      <w:szCs w:val="16"/>
                      <w:highlight w:val="lightGray"/>
                    </w:rPr>
                    <w:t>Panouri</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(c.c.)</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rPr>
                    <w:t>(kW)</w:t>
                  </w:r>
                </w:p>
              </w:tc>
              <w:tc>
                <w:tcPr>
                  <w:tcW w:w="1181"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Pmax debitat de Panouri</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(c.c.)</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(kW)</w:t>
                  </w:r>
                </w:p>
              </w:tc>
              <w:tc>
                <w:tcPr>
                  <w:tcW w:w="1158"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shd w:val="clear" w:color="auto" w:fill="FFFFFF"/>
                    </w:rPr>
                  </w:pPr>
                  <w:r w:rsidRPr="00E95715">
                    <w:rPr>
                      <w:rFonts w:ascii="Times New Roman" w:hAnsi="Times New Roman" w:cs="Times New Roman"/>
                      <w:color w:val="000000" w:themeColor="text1"/>
                      <w:sz w:val="16"/>
                      <w:szCs w:val="16"/>
                      <w:highlight w:val="lightGray"/>
                      <w:shd w:val="clear" w:color="auto" w:fill="FFFFFF"/>
                    </w:rPr>
                    <w:t>Capacitate baterii de acumulatoare*</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shd w:val="clear" w:color="auto" w:fill="FFFFFF"/>
                    </w:rPr>
                    <w:t>(Ah)</w:t>
                  </w:r>
                </w:p>
              </w:tc>
              <w:tc>
                <w:tcPr>
                  <w:tcW w:w="131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Pi total Panouri pe 1 invertor</w:t>
                  </w:r>
                </w:p>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(c.c.)</w:t>
                  </w:r>
                </w:p>
                <w:p w:rsidR="00960E89" w:rsidRPr="00E95715" w:rsidRDefault="00960E89" w:rsidP="00E95715">
                  <w:pPr>
                    <w:spacing w:line="360" w:lineRule="auto"/>
                    <w:jc w:val="both"/>
                    <w:rPr>
                      <w:rFonts w:ascii="Times New Roman" w:hAnsi="Times New Roman" w:cs="Times New Roman"/>
                      <w:color w:val="000000" w:themeColor="text1"/>
                      <w:sz w:val="24"/>
                      <w:szCs w:val="24"/>
                      <w:highlight w:val="lightGray"/>
                      <w:lang w:val="ro-RO"/>
                    </w:rPr>
                  </w:pPr>
                  <w:r w:rsidRPr="00E95715">
                    <w:rPr>
                      <w:rFonts w:ascii="Times New Roman" w:hAnsi="Times New Roman" w:cs="Times New Roman"/>
                      <w:color w:val="000000" w:themeColor="text1"/>
                      <w:sz w:val="16"/>
                      <w:szCs w:val="16"/>
                      <w:highlight w:val="lightGray"/>
                    </w:rPr>
                    <w:t>(kW)</w:t>
                  </w:r>
                </w:p>
              </w:tc>
              <w:tc>
                <w:tcPr>
                  <w:tcW w:w="117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rPr>
                  </w:pPr>
                  <w:r w:rsidRPr="00E95715">
                    <w:rPr>
                      <w:rFonts w:ascii="Times New Roman" w:hAnsi="Times New Roman" w:cs="Times New Roman"/>
                      <w:color w:val="000000" w:themeColor="text1"/>
                      <w:sz w:val="16"/>
                      <w:szCs w:val="16"/>
                      <w:highlight w:val="lightGray"/>
                    </w:rPr>
                    <w:t>Observații</w:t>
                  </w:r>
                </w:p>
              </w:tc>
            </w:tr>
            <w:tr w:rsidR="00960E89" w:rsidRPr="00E95715" w:rsidTr="00D27B8E">
              <w:trPr>
                <w:trHeight w:val="224"/>
              </w:trPr>
              <w:tc>
                <w:tcPr>
                  <w:tcW w:w="464"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1</w:t>
                  </w:r>
                </w:p>
              </w:tc>
              <w:tc>
                <w:tcPr>
                  <w:tcW w:w="729"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2</w:t>
                  </w:r>
                </w:p>
              </w:tc>
              <w:tc>
                <w:tcPr>
                  <w:tcW w:w="624"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3</w:t>
                  </w:r>
                </w:p>
              </w:tc>
              <w:tc>
                <w:tcPr>
                  <w:tcW w:w="726"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4</w:t>
                  </w:r>
                </w:p>
              </w:tc>
              <w:tc>
                <w:tcPr>
                  <w:tcW w:w="756"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5</w:t>
                  </w:r>
                </w:p>
              </w:tc>
              <w:tc>
                <w:tcPr>
                  <w:tcW w:w="1181"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6</w:t>
                  </w:r>
                </w:p>
              </w:tc>
              <w:tc>
                <w:tcPr>
                  <w:tcW w:w="1158"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7</w:t>
                  </w:r>
                </w:p>
              </w:tc>
              <w:tc>
                <w:tcPr>
                  <w:tcW w:w="1316"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8</w:t>
                  </w:r>
                </w:p>
              </w:tc>
              <w:tc>
                <w:tcPr>
                  <w:tcW w:w="1174" w:type="dxa"/>
                </w:tcPr>
                <w:p w:rsidR="00960E89" w:rsidRPr="00E95715" w:rsidRDefault="00960E89" w:rsidP="00E95715">
                  <w:pPr>
                    <w:spacing w:line="360" w:lineRule="auto"/>
                    <w:jc w:val="center"/>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9</w:t>
                  </w:r>
                </w:p>
              </w:tc>
            </w:tr>
            <w:tr w:rsidR="00960E89" w:rsidRPr="00E95715" w:rsidTr="00D27B8E">
              <w:tc>
                <w:tcPr>
                  <w:tcW w:w="46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729"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62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72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75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81"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58"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31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7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r>
            <w:tr w:rsidR="00960E89" w:rsidRPr="00E95715" w:rsidTr="00D27B8E">
              <w:tc>
                <w:tcPr>
                  <w:tcW w:w="1817" w:type="dxa"/>
                  <w:gridSpan w:val="3"/>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r w:rsidRPr="00E95715">
                    <w:rPr>
                      <w:rFonts w:ascii="Times New Roman" w:hAnsi="Times New Roman" w:cs="Times New Roman"/>
                      <w:color w:val="000000" w:themeColor="text1"/>
                      <w:sz w:val="16"/>
                      <w:szCs w:val="16"/>
                      <w:highlight w:val="lightGray"/>
                      <w:lang w:val="ro-RO"/>
                    </w:rPr>
                    <w:t>TOTAL:</w:t>
                  </w:r>
                </w:p>
              </w:tc>
              <w:tc>
                <w:tcPr>
                  <w:tcW w:w="72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75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81"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58"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316"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c>
                <w:tcPr>
                  <w:tcW w:w="1174" w:type="dxa"/>
                </w:tcPr>
                <w:p w:rsidR="00960E89" w:rsidRPr="00E95715" w:rsidRDefault="00960E89" w:rsidP="00E95715">
                  <w:pPr>
                    <w:spacing w:line="360" w:lineRule="auto"/>
                    <w:jc w:val="both"/>
                    <w:rPr>
                      <w:rFonts w:ascii="Times New Roman" w:hAnsi="Times New Roman" w:cs="Times New Roman"/>
                      <w:color w:val="000000" w:themeColor="text1"/>
                      <w:sz w:val="16"/>
                      <w:szCs w:val="16"/>
                      <w:highlight w:val="lightGray"/>
                      <w:lang w:val="ro-RO"/>
                    </w:rPr>
                  </w:pPr>
                </w:p>
              </w:tc>
            </w:tr>
          </w:tbl>
          <w:p w:rsidR="00960E89" w:rsidRPr="00E95715" w:rsidRDefault="00960E89" w:rsidP="00E95715">
            <w:pPr>
              <w:jc w:val="both"/>
              <w:rPr>
                <w:rFonts w:ascii="Times New Roman" w:eastAsia="Times New Roman" w:hAnsi="Times New Roman" w:cs="Times New Roman"/>
                <w:sz w:val="16"/>
                <w:szCs w:val="16"/>
                <w:highlight w:val="lightGray"/>
                <w:lang w:val="ro-RO" w:eastAsia="pl-PL"/>
              </w:rPr>
            </w:pPr>
          </w:p>
          <w:p w:rsidR="00960E89" w:rsidRPr="00837B16" w:rsidRDefault="00960E89" w:rsidP="00E95715">
            <w:pPr>
              <w:widowControl w:val="0"/>
              <w:jc w:val="both"/>
              <w:rPr>
                <w:rFonts w:ascii="Times New Roman" w:hAnsi="Times New Roman" w:cs="Times New Roman"/>
                <w:b/>
                <w:sz w:val="16"/>
                <w:szCs w:val="16"/>
                <w:lang w:val="ro-RO"/>
              </w:rPr>
            </w:pPr>
            <w:r w:rsidRPr="00E95715">
              <w:rPr>
                <w:rFonts w:ascii="Times New Roman" w:eastAsia="Times New Roman" w:hAnsi="Times New Roman" w:cs="Times New Roman"/>
                <w:color w:val="000000" w:themeColor="text1"/>
                <w:sz w:val="16"/>
                <w:szCs w:val="16"/>
                <w:highlight w:val="lightGray"/>
                <w:shd w:val="clear" w:color="auto" w:fill="FFFFFF"/>
                <w:lang w:val="en-US" w:eastAsia="pl-PL"/>
              </w:rPr>
              <w:t>*) Coloană completată numai dacă sistemul fotovoltaic are baterii de acumulatoare.”</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8360" w:type="dxa"/>
          </w:tcPr>
          <w:p w:rsidR="00960E89" w:rsidRDefault="00960E89" w:rsidP="00E95715">
            <w:pPr>
              <w:jc w:val="both"/>
              <w:rPr>
                <w:rFonts w:ascii="Times New Roman" w:eastAsia="Times New Roman" w:hAnsi="Times New Roman" w:cs="Times New Roman"/>
                <w:sz w:val="16"/>
                <w:szCs w:val="16"/>
                <w:highlight w:val="lightGray"/>
                <w:lang w:val="ro-RO" w:eastAsia="pl-PL"/>
              </w:rPr>
            </w:pPr>
            <w:r>
              <w:rPr>
                <w:rFonts w:ascii="Times New Roman" w:eastAsia="Times New Roman" w:hAnsi="Times New Roman" w:cs="Times New Roman"/>
                <w:b/>
                <w:sz w:val="16"/>
                <w:szCs w:val="16"/>
                <w:lang w:val="ro-RO" w:eastAsia="pl-PL"/>
              </w:rPr>
              <w:t>Transelectrica</w:t>
            </w:r>
            <w:r w:rsidRPr="00E95715">
              <w:rPr>
                <w:rFonts w:ascii="Times New Roman" w:eastAsia="Times New Roman" w:hAnsi="Times New Roman" w:cs="Times New Roman"/>
                <w:sz w:val="16"/>
                <w:szCs w:val="16"/>
                <w:highlight w:val="lightGray"/>
                <w:lang w:val="ro-RO" w:eastAsia="pl-PL"/>
              </w:rPr>
              <w:t xml:space="preserve"> </w:t>
            </w:r>
          </w:p>
          <w:p w:rsidR="00960E89" w:rsidRDefault="00960E89" w:rsidP="00E95715">
            <w:pPr>
              <w:jc w:val="both"/>
              <w:rPr>
                <w:rFonts w:ascii="Times New Roman" w:eastAsia="Times New Roman" w:hAnsi="Times New Roman" w:cs="Times New Roman"/>
                <w:sz w:val="16"/>
                <w:szCs w:val="16"/>
                <w:lang w:val="ro-RO" w:eastAsia="pl-PL"/>
              </w:rPr>
            </w:pPr>
            <w:r>
              <w:rPr>
                <w:rFonts w:ascii="Times New Roman" w:eastAsia="Times New Roman" w:hAnsi="Times New Roman" w:cs="Times New Roman"/>
                <w:sz w:val="16"/>
                <w:szCs w:val="16"/>
                <w:lang w:val="ro-RO" w:eastAsia="pl-PL"/>
              </w:rPr>
              <w:t xml:space="preserve">Să se schimbe numele tabelului </w:t>
            </w:r>
            <w:r>
              <w:rPr>
                <w:rFonts w:ascii="Times New Roman" w:eastAsia="Times New Roman" w:hAnsi="Times New Roman" w:cs="Times New Roman"/>
                <w:b/>
                <w:sz w:val="16"/>
                <w:szCs w:val="16"/>
                <w:lang w:val="ro-RO" w:eastAsia="pl-PL"/>
              </w:rPr>
              <w:t xml:space="preserve">- </w:t>
            </w:r>
            <w:r>
              <w:rPr>
                <w:rFonts w:ascii="Times New Roman" w:eastAsia="Times New Roman" w:hAnsi="Times New Roman" w:cs="Times New Roman"/>
                <w:sz w:val="16"/>
                <w:szCs w:val="16"/>
                <w:lang w:val="ro-RO" w:eastAsia="pl-PL"/>
              </w:rPr>
              <w:t>”</w:t>
            </w:r>
            <w:r w:rsidRPr="00A93927">
              <w:rPr>
                <w:rFonts w:ascii="Times New Roman" w:eastAsia="Times New Roman" w:hAnsi="Times New Roman" w:cs="Times New Roman"/>
                <w:sz w:val="16"/>
                <w:szCs w:val="16"/>
                <w:lang w:val="ro-RO" w:eastAsia="pl-PL"/>
              </w:rPr>
              <w:t>module generatoare de tip fotovoltaic</w:t>
            </w:r>
            <w:r>
              <w:rPr>
                <w:rFonts w:ascii="Times New Roman" w:eastAsia="Times New Roman" w:hAnsi="Times New Roman" w:cs="Times New Roman"/>
                <w:sz w:val="16"/>
                <w:szCs w:val="16"/>
                <w:lang w:val="ro-RO" w:eastAsia="pl-PL"/>
              </w:rPr>
              <w:t>” în loc de ”</w:t>
            </w:r>
            <w:r w:rsidRPr="00A93927">
              <w:rPr>
                <w:rFonts w:ascii="Times New Roman" w:eastAsia="Times New Roman" w:hAnsi="Times New Roman" w:cs="Times New Roman"/>
                <w:sz w:val="16"/>
                <w:szCs w:val="16"/>
                <w:lang w:val="ro-RO" w:eastAsia="pl-PL"/>
              </w:rPr>
              <w:t>generatoare fotovoltaice</w:t>
            </w:r>
            <w:r>
              <w:rPr>
                <w:rFonts w:ascii="Times New Roman" w:eastAsia="Times New Roman" w:hAnsi="Times New Roman" w:cs="Times New Roman"/>
                <w:sz w:val="16"/>
                <w:szCs w:val="16"/>
                <w:lang w:val="ro-RO" w:eastAsia="pl-PL"/>
              </w:rPr>
              <w:t>”.</w:t>
            </w:r>
          </w:p>
          <w:p w:rsidR="00960E89" w:rsidRDefault="00960E89" w:rsidP="00E95715">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sz w:val="16"/>
                <w:szCs w:val="16"/>
                <w:lang w:val="ro-RO" w:eastAsia="pl-PL"/>
              </w:rPr>
              <w:t>Să se elimine din tabel:</w:t>
            </w:r>
          </w:p>
          <w:p w:rsidR="00960E89" w:rsidRDefault="00960E89" w:rsidP="00E95715">
            <w:pPr>
              <w:jc w:val="both"/>
              <w:rPr>
                <w:rFonts w:ascii="Times New Roman" w:eastAsia="Times New Roman" w:hAnsi="Times New Roman" w:cs="Times New Roman"/>
                <w:b/>
                <w:sz w:val="16"/>
                <w:szCs w:val="16"/>
                <w:lang w:val="ro-RO" w:eastAsia="pl-PL"/>
              </w:rPr>
            </w:pPr>
          </w:p>
          <w:tbl>
            <w:tblPr>
              <w:tblStyle w:val="TableGrid"/>
              <w:tblpPr w:leftFromText="180" w:rightFromText="180" w:vertAnchor="text" w:horzAnchor="margin" w:tblpY="-108"/>
              <w:tblOverlap w:val="never"/>
              <w:tblW w:w="1435" w:type="dxa"/>
              <w:tblLook w:val="04A0" w:firstRow="1" w:lastRow="0" w:firstColumn="1" w:lastColumn="0" w:noHBand="0" w:noVBand="1"/>
            </w:tblPr>
            <w:tblGrid>
              <w:gridCol w:w="1158"/>
              <w:gridCol w:w="723"/>
            </w:tblGrid>
            <w:tr w:rsidR="00960E89" w:rsidRPr="003F271B" w:rsidTr="00390482">
              <w:tc>
                <w:tcPr>
                  <w:tcW w:w="715" w:type="dxa"/>
                </w:tcPr>
                <w:p w:rsidR="00960E89" w:rsidRPr="003F271B" w:rsidRDefault="00960E89" w:rsidP="00E95715">
                  <w:pPr>
                    <w:spacing w:line="360" w:lineRule="auto"/>
                    <w:ind w:right="-15"/>
                    <w:jc w:val="both"/>
                    <w:rPr>
                      <w:rFonts w:ascii="Times New Roman" w:hAnsi="Times New Roman" w:cs="Times New Roman"/>
                      <w:strike/>
                      <w:color w:val="000000" w:themeColor="text1"/>
                      <w:sz w:val="16"/>
                      <w:szCs w:val="16"/>
                      <w:shd w:val="clear" w:color="auto" w:fill="FFFFFF"/>
                    </w:rPr>
                  </w:pPr>
                  <w:r w:rsidRPr="003F271B">
                    <w:rPr>
                      <w:rFonts w:ascii="Times New Roman" w:hAnsi="Times New Roman" w:cs="Times New Roman"/>
                      <w:strike/>
                      <w:color w:val="000000" w:themeColor="text1"/>
                      <w:sz w:val="16"/>
                      <w:szCs w:val="16"/>
                      <w:shd w:val="clear" w:color="auto" w:fill="FFFFFF"/>
                    </w:rPr>
                    <w:t>Capacitate baterii de acumulatoare*</w:t>
                  </w:r>
                </w:p>
                <w:p w:rsidR="00960E89" w:rsidRPr="003F271B" w:rsidRDefault="00960E89" w:rsidP="00E95715">
                  <w:pPr>
                    <w:spacing w:line="360" w:lineRule="auto"/>
                    <w:jc w:val="both"/>
                    <w:rPr>
                      <w:rFonts w:ascii="Times New Roman" w:hAnsi="Times New Roman" w:cs="Times New Roman"/>
                      <w:strike/>
                      <w:color w:val="000000" w:themeColor="text1"/>
                      <w:sz w:val="16"/>
                      <w:szCs w:val="16"/>
                    </w:rPr>
                  </w:pPr>
                  <w:r w:rsidRPr="003F271B">
                    <w:rPr>
                      <w:rFonts w:ascii="Times New Roman" w:hAnsi="Times New Roman" w:cs="Times New Roman"/>
                      <w:strike/>
                      <w:color w:val="000000" w:themeColor="text1"/>
                      <w:sz w:val="16"/>
                      <w:szCs w:val="16"/>
                      <w:shd w:val="clear" w:color="auto" w:fill="FFFFFF"/>
                    </w:rPr>
                    <w:t>(Ah)</w:t>
                  </w:r>
                </w:p>
              </w:tc>
              <w:tc>
                <w:tcPr>
                  <w:tcW w:w="720" w:type="dxa"/>
                </w:tcPr>
                <w:p w:rsidR="00960E89" w:rsidRPr="003F271B" w:rsidRDefault="00960E89" w:rsidP="00E95715">
                  <w:pPr>
                    <w:spacing w:line="360" w:lineRule="auto"/>
                    <w:jc w:val="both"/>
                    <w:rPr>
                      <w:rFonts w:ascii="Times New Roman" w:hAnsi="Times New Roman" w:cs="Times New Roman"/>
                      <w:strike/>
                      <w:color w:val="000000" w:themeColor="text1"/>
                      <w:sz w:val="16"/>
                      <w:szCs w:val="16"/>
                    </w:rPr>
                  </w:pPr>
                  <w:r w:rsidRPr="003F271B">
                    <w:rPr>
                      <w:rFonts w:ascii="Times New Roman" w:hAnsi="Times New Roman" w:cs="Times New Roman"/>
                      <w:strike/>
                      <w:color w:val="000000" w:themeColor="text1"/>
                      <w:sz w:val="16"/>
                      <w:szCs w:val="16"/>
                    </w:rPr>
                    <w:t>Pi total Panouri pe 1 invertor</w:t>
                  </w:r>
                </w:p>
                <w:p w:rsidR="00960E89" w:rsidRPr="003F271B" w:rsidRDefault="00960E89" w:rsidP="00E95715">
                  <w:pPr>
                    <w:spacing w:line="360" w:lineRule="auto"/>
                    <w:jc w:val="both"/>
                    <w:rPr>
                      <w:rFonts w:ascii="Times New Roman" w:hAnsi="Times New Roman" w:cs="Times New Roman"/>
                      <w:strike/>
                      <w:color w:val="000000" w:themeColor="text1"/>
                      <w:sz w:val="16"/>
                      <w:szCs w:val="16"/>
                    </w:rPr>
                  </w:pPr>
                  <w:r w:rsidRPr="003F271B">
                    <w:rPr>
                      <w:rFonts w:ascii="Times New Roman" w:hAnsi="Times New Roman" w:cs="Times New Roman"/>
                      <w:strike/>
                      <w:color w:val="000000" w:themeColor="text1"/>
                      <w:sz w:val="16"/>
                      <w:szCs w:val="16"/>
                    </w:rPr>
                    <w:t>(c.c.)</w:t>
                  </w:r>
                </w:p>
                <w:p w:rsidR="00960E89" w:rsidRPr="003F271B" w:rsidRDefault="00960E89" w:rsidP="00E95715">
                  <w:pPr>
                    <w:spacing w:line="360" w:lineRule="auto"/>
                    <w:jc w:val="both"/>
                    <w:rPr>
                      <w:rFonts w:ascii="Times New Roman" w:hAnsi="Times New Roman" w:cs="Times New Roman"/>
                      <w:strike/>
                      <w:color w:val="000000" w:themeColor="text1"/>
                      <w:sz w:val="24"/>
                      <w:szCs w:val="24"/>
                      <w:lang w:val="ro-RO"/>
                    </w:rPr>
                  </w:pPr>
                  <w:r w:rsidRPr="003F271B">
                    <w:rPr>
                      <w:rFonts w:ascii="Times New Roman" w:hAnsi="Times New Roman" w:cs="Times New Roman"/>
                      <w:strike/>
                      <w:color w:val="000000" w:themeColor="text1"/>
                      <w:sz w:val="16"/>
                      <w:szCs w:val="16"/>
                    </w:rPr>
                    <w:t>(kW)</w:t>
                  </w:r>
                </w:p>
              </w:tc>
            </w:tr>
            <w:tr w:rsidR="00960E89" w:rsidRPr="003F271B" w:rsidTr="00390482">
              <w:trPr>
                <w:trHeight w:val="224"/>
              </w:trPr>
              <w:tc>
                <w:tcPr>
                  <w:tcW w:w="715" w:type="dxa"/>
                </w:tcPr>
                <w:p w:rsidR="00960E89" w:rsidRPr="003F271B" w:rsidRDefault="00960E89" w:rsidP="00E95715">
                  <w:pPr>
                    <w:spacing w:line="360" w:lineRule="auto"/>
                    <w:jc w:val="center"/>
                    <w:rPr>
                      <w:rFonts w:ascii="Times New Roman" w:hAnsi="Times New Roman" w:cs="Times New Roman"/>
                      <w:strike/>
                      <w:color w:val="000000" w:themeColor="text1"/>
                      <w:sz w:val="16"/>
                      <w:szCs w:val="16"/>
                      <w:lang w:val="ro-RO"/>
                    </w:rPr>
                  </w:pPr>
                  <w:r w:rsidRPr="003F271B">
                    <w:rPr>
                      <w:rFonts w:ascii="Times New Roman" w:hAnsi="Times New Roman" w:cs="Times New Roman"/>
                      <w:strike/>
                      <w:color w:val="000000" w:themeColor="text1"/>
                      <w:sz w:val="16"/>
                      <w:szCs w:val="16"/>
                      <w:lang w:val="ro-RO"/>
                    </w:rPr>
                    <w:t>7</w:t>
                  </w:r>
                </w:p>
              </w:tc>
              <w:tc>
                <w:tcPr>
                  <w:tcW w:w="720" w:type="dxa"/>
                </w:tcPr>
                <w:p w:rsidR="00960E89" w:rsidRPr="003F271B" w:rsidRDefault="00960E89" w:rsidP="00E95715">
                  <w:pPr>
                    <w:spacing w:line="360" w:lineRule="auto"/>
                    <w:jc w:val="center"/>
                    <w:rPr>
                      <w:rFonts w:ascii="Times New Roman" w:hAnsi="Times New Roman" w:cs="Times New Roman"/>
                      <w:strike/>
                      <w:color w:val="000000" w:themeColor="text1"/>
                      <w:sz w:val="16"/>
                      <w:szCs w:val="16"/>
                      <w:lang w:val="ro-RO"/>
                    </w:rPr>
                  </w:pPr>
                  <w:r w:rsidRPr="003F271B">
                    <w:rPr>
                      <w:rFonts w:ascii="Times New Roman" w:hAnsi="Times New Roman" w:cs="Times New Roman"/>
                      <w:strike/>
                      <w:color w:val="000000" w:themeColor="text1"/>
                      <w:sz w:val="16"/>
                      <w:szCs w:val="16"/>
                      <w:lang w:val="ro-RO"/>
                    </w:rPr>
                    <w:t>8</w:t>
                  </w:r>
                </w:p>
              </w:tc>
            </w:tr>
          </w:tbl>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Default="00960E89" w:rsidP="00E95715">
            <w:pPr>
              <w:jc w:val="both"/>
              <w:rPr>
                <w:rFonts w:ascii="Times New Roman" w:eastAsia="Times New Roman" w:hAnsi="Times New Roman" w:cs="Times New Roman"/>
                <w:strike/>
                <w:color w:val="000000" w:themeColor="text1"/>
                <w:sz w:val="16"/>
                <w:szCs w:val="16"/>
                <w:shd w:val="clear" w:color="auto" w:fill="FFFFFF"/>
                <w:lang w:val="en-US" w:eastAsia="pl-PL"/>
              </w:rPr>
            </w:pPr>
          </w:p>
          <w:p w:rsidR="00960E89" w:rsidRPr="003F271B" w:rsidRDefault="00960E89" w:rsidP="00E95715">
            <w:pPr>
              <w:jc w:val="both"/>
              <w:rPr>
                <w:rFonts w:ascii="Times New Roman" w:eastAsia="Times New Roman" w:hAnsi="Times New Roman" w:cs="Times New Roman"/>
                <w:b/>
                <w:strike/>
                <w:sz w:val="16"/>
                <w:szCs w:val="16"/>
                <w:lang w:val="ro-RO" w:eastAsia="pl-PL"/>
              </w:rPr>
            </w:pPr>
            <w:r w:rsidRPr="003F271B">
              <w:rPr>
                <w:rFonts w:ascii="Times New Roman" w:eastAsia="Times New Roman" w:hAnsi="Times New Roman" w:cs="Times New Roman"/>
                <w:strike/>
                <w:color w:val="000000" w:themeColor="text1"/>
                <w:sz w:val="16"/>
                <w:szCs w:val="16"/>
                <w:shd w:val="clear" w:color="auto" w:fill="FFFFFF"/>
                <w:lang w:val="en-US" w:eastAsia="pl-PL"/>
              </w:rPr>
              <w:t>*) Coloană completată numai dacă sistemul fotovoltaic are baterii de acumulatoare.”</w:t>
            </w:r>
          </w:p>
          <w:p w:rsidR="00960E89" w:rsidRPr="00837B16" w:rsidRDefault="00960E89" w:rsidP="00E95715">
            <w:pPr>
              <w:jc w:val="both"/>
              <w:rPr>
                <w:rFonts w:ascii="Times New Roman" w:hAnsi="Times New Roman" w:cs="Times New Roman"/>
                <w:b/>
                <w:sz w:val="16"/>
                <w:szCs w:val="16"/>
                <w:lang w:val="ro-RO"/>
              </w:rPr>
            </w:pPr>
            <w:r>
              <w:rPr>
                <w:rFonts w:ascii="Times New Roman" w:eastAsia="Times New Roman" w:hAnsi="Times New Roman" w:cs="Times New Roman"/>
                <w:b/>
                <w:sz w:val="16"/>
                <w:szCs w:val="16"/>
                <w:lang w:val="ro-RO" w:eastAsia="pl-PL"/>
              </w:rPr>
              <w:t>Motivație: -</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8360" w:type="dxa"/>
          </w:tcPr>
          <w:p w:rsidR="00960E89" w:rsidRDefault="00960E89" w:rsidP="00A93927">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Se acceptă parțial.</w:t>
            </w:r>
          </w:p>
          <w:p w:rsidR="00960E89" w:rsidRPr="006D0083" w:rsidRDefault="00960E89" w:rsidP="006D0083">
            <w:pPr>
              <w:jc w:val="both"/>
              <w:rPr>
                <w:rFonts w:ascii="Times New Roman" w:eastAsia="Times New Roman" w:hAnsi="Times New Roman" w:cs="Times New Roman"/>
                <w:b/>
                <w:sz w:val="16"/>
                <w:szCs w:val="16"/>
                <w:lang w:val="ro-RO" w:eastAsia="pl-PL"/>
              </w:rPr>
            </w:pPr>
            <w:r w:rsidRPr="00960E89">
              <w:rPr>
                <w:rFonts w:ascii="Times New Roman" w:eastAsia="Times New Roman" w:hAnsi="Times New Roman" w:cs="Times New Roman"/>
                <w:sz w:val="16"/>
                <w:szCs w:val="16"/>
                <w:lang w:val="ro-RO" w:eastAsia="pl-PL"/>
              </w:rPr>
              <w:t>Se modifică numele tabelului</w:t>
            </w:r>
            <w:r>
              <w:rPr>
                <w:rFonts w:ascii="Times New Roman" w:eastAsia="Times New Roman" w:hAnsi="Times New Roman" w:cs="Times New Roman"/>
                <w:b/>
                <w:sz w:val="16"/>
                <w:szCs w:val="16"/>
                <w:lang w:val="ro-RO" w:eastAsia="pl-PL"/>
              </w:rPr>
              <w:t xml:space="preserve">  - </w:t>
            </w:r>
            <w:r>
              <w:rPr>
                <w:rFonts w:ascii="Times New Roman" w:eastAsia="Times New Roman" w:hAnsi="Times New Roman" w:cs="Times New Roman"/>
                <w:sz w:val="16"/>
                <w:szCs w:val="16"/>
                <w:lang w:val="ro-RO" w:eastAsia="pl-PL"/>
              </w:rPr>
              <w:t>”</w:t>
            </w:r>
            <w:r w:rsidRPr="00A93927">
              <w:rPr>
                <w:rFonts w:ascii="Times New Roman" w:eastAsia="Times New Roman" w:hAnsi="Times New Roman" w:cs="Times New Roman"/>
                <w:sz w:val="16"/>
                <w:szCs w:val="16"/>
                <w:lang w:val="ro-RO" w:eastAsia="pl-PL"/>
              </w:rPr>
              <w:t>module generatoare de tip fotovoltaic</w:t>
            </w:r>
            <w:r>
              <w:rPr>
                <w:rFonts w:ascii="Times New Roman" w:eastAsia="Times New Roman" w:hAnsi="Times New Roman" w:cs="Times New Roman"/>
                <w:sz w:val="16"/>
                <w:szCs w:val="16"/>
                <w:lang w:val="ro-RO" w:eastAsia="pl-PL"/>
              </w:rPr>
              <w:t>” în loc de ”</w:t>
            </w:r>
            <w:r w:rsidRPr="00A93927">
              <w:rPr>
                <w:rFonts w:ascii="Times New Roman" w:eastAsia="Times New Roman" w:hAnsi="Times New Roman" w:cs="Times New Roman"/>
                <w:sz w:val="16"/>
                <w:szCs w:val="16"/>
                <w:lang w:val="ro-RO" w:eastAsia="pl-PL"/>
              </w:rPr>
              <w:t>generatoare fotovoltaice</w:t>
            </w:r>
            <w:r>
              <w:rPr>
                <w:rFonts w:ascii="Times New Roman" w:eastAsia="Times New Roman" w:hAnsi="Times New Roman" w:cs="Times New Roman"/>
                <w:sz w:val="16"/>
                <w:szCs w:val="16"/>
                <w:lang w:val="ro-RO" w:eastAsia="pl-PL"/>
              </w:rPr>
              <w:t>”.</w:t>
            </w:r>
            <w:r>
              <w:rPr>
                <w:rFonts w:ascii="Times New Roman" w:eastAsia="Times New Roman" w:hAnsi="Times New Roman" w:cs="Times New Roman"/>
                <w:b/>
                <w:sz w:val="16"/>
                <w:szCs w:val="16"/>
                <w:lang w:val="ro-RO" w:eastAsia="pl-PL"/>
              </w:rPr>
              <w:t xml:space="preserve"> </w:t>
            </w:r>
            <w:r>
              <w:rPr>
                <w:rFonts w:ascii="Times New Roman" w:eastAsia="Times New Roman" w:hAnsi="Times New Roman" w:cs="Times New Roman"/>
                <w:sz w:val="16"/>
                <w:szCs w:val="16"/>
                <w:lang w:val="ro-RO" w:eastAsia="pl-PL"/>
              </w:rPr>
              <w:t>S</w:t>
            </w:r>
            <w:r w:rsidRPr="003F271B">
              <w:rPr>
                <w:rFonts w:ascii="Times New Roman" w:eastAsia="Times New Roman" w:hAnsi="Times New Roman" w:cs="Times New Roman"/>
                <w:sz w:val="16"/>
                <w:szCs w:val="16"/>
                <w:lang w:val="ro-RO" w:eastAsia="pl-PL"/>
              </w:rPr>
              <w:t xml:space="preserve">e mențin </w:t>
            </w:r>
            <w:r>
              <w:rPr>
                <w:rFonts w:ascii="Times New Roman" w:eastAsia="Times New Roman" w:hAnsi="Times New Roman" w:cs="Times New Roman"/>
                <w:sz w:val="16"/>
                <w:szCs w:val="16"/>
                <w:lang w:val="ro-RO" w:eastAsia="pl-PL"/>
              </w:rPr>
              <w:t xml:space="preserve">informațiile din tabel </w:t>
            </w:r>
            <w:r w:rsidRPr="003F271B">
              <w:rPr>
                <w:rFonts w:ascii="Times New Roman" w:eastAsia="Times New Roman" w:hAnsi="Times New Roman" w:cs="Times New Roman"/>
                <w:sz w:val="16"/>
                <w:szCs w:val="16"/>
                <w:lang w:val="ro-RO" w:eastAsia="pl-PL"/>
              </w:rPr>
              <w:t xml:space="preserve">pentru anumite situații posibile. </w:t>
            </w:r>
            <w:r>
              <w:rPr>
                <w:rFonts w:ascii="Times New Roman" w:eastAsia="Times New Roman" w:hAnsi="Times New Roman" w:cs="Times New Roman"/>
                <w:sz w:val="16"/>
                <w:szCs w:val="16"/>
                <w:lang w:val="ro-RO" w:eastAsia="pl-PL"/>
              </w:rPr>
              <w:t>Nota indică completarea numai dacă este cazul.</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8360" w:type="dxa"/>
          </w:tcPr>
          <w:p w:rsidR="008439FA" w:rsidRPr="008439FA" w:rsidRDefault="008439FA" w:rsidP="008439FA">
            <w:pPr>
              <w:jc w:val="both"/>
              <w:rPr>
                <w:b/>
                <w:bCs/>
                <w:color w:val="000000" w:themeColor="text1"/>
                <w:sz w:val="16"/>
                <w:szCs w:val="16"/>
              </w:rPr>
            </w:pPr>
            <w:r w:rsidRPr="008439FA">
              <w:rPr>
                <w:b/>
                <w:bCs/>
                <w:color w:val="000000" w:themeColor="text1"/>
                <w:sz w:val="16"/>
                <w:szCs w:val="16"/>
              </w:rPr>
              <w:t>2. Anexa nr. 2 se modifică și se completează după cum urmează:</w:t>
            </w:r>
          </w:p>
          <w:p w:rsidR="00A11293" w:rsidRDefault="00A11293" w:rsidP="00A93927">
            <w:pPr>
              <w:jc w:val="both"/>
              <w:rPr>
                <w:rFonts w:ascii="Times New Roman" w:eastAsia="Times New Roman" w:hAnsi="Times New Roman" w:cs="Times New Roman"/>
                <w:b/>
                <w:color w:val="000000" w:themeColor="text1"/>
                <w:sz w:val="16"/>
                <w:szCs w:val="16"/>
                <w:lang w:val="ro-RO" w:eastAsia="pl-PL"/>
              </w:rPr>
            </w:pPr>
            <w:r w:rsidRPr="00A11293">
              <w:rPr>
                <w:rFonts w:ascii="Times New Roman" w:eastAsia="Times New Roman" w:hAnsi="Times New Roman" w:cs="Times New Roman"/>
                <w:b/>
                <w:color w:val="000000" w:themeColor="text1"/>
                <w:sz w:val="16"/>
                <w:szCs w:val="16"/>
                <w:lang w:val="ro-RO" w:eastAsia="pl-PL"/>
              </w:rPr>
              <w:t>c) La punctul 1, marcatorul ”- generatoare fotovoltaice:” se modifică și va avea următorul cuprins:</w:t>
            </w:r>
          </w:p>
          <w:p w:rsidR="00960E89" w:rsidRPr="004C17D6" w:rsidRDefault="00960E89" w:rsidP="00A93927">
            <w:pPr>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 xml:space="preserve">”- </w:t>
            </w:r>
            <w:r w:rsidRPr="00236BB2">
              <w:rPr>
                <w:rFonts w:ascii="Times New Roman" w:eastAsia="Times New Roman" w:hAnsi="Times New Roman" w:cs="Times New Roman"/>
                <w:sz w:val="16"/>
                <w:szCs w:val="16"/>
                <w:highlight w:val="green"/>
                <w:lang w:val="ro-RO" w:eastAsia="pl-PL"/>
              </w:rPr>
              <w:t>module generatoare de tip fotovoltaic</w:t>
            </w:r>
            <w:r w:rsidRPr="004C17D6">
              <w:rPr>
                <w:rFonts w:ascii="Times New Roman" w:eastAsia="Times New Roman" w:hAnsi="Times New Roman" w:cs="Times New Roman"/>
                <w:sz w:val="16"/>
                <w:szCs w:val="16"/>
                <w:lang w:val="ro-RO" w:eastAsia="pl-PL"/>
              </w:rPr>
              <w:t>:</w:t>
            </w:r>
          </w:p>
          <w:p w:rsidR="00960E89" w:rsidRPr="004C17D6" w:rsidRDefault="00960E89" w:rsidP="00A93927">
            <w:pPr>
              <w:jc w:val="both"/>
              <w:rPr>
                <w:rFonts w:ascii="Times New Roman" w:eastAsia="Times New Roman" w:hAnsi="Times New Roman" w:cs="Times New Roman"/>
                <w:sz w:val="16"/>
                <w:szCs w:val="16"/>
                <w:lang w:val="ro-RO" w:eastAsia="pl-PL"/>
              </w:rPr>
            </w:pPr>
          </w:p>
          <w:tbl>
            <w:tblPr>
              <w:tblStyle w:val="TableGrid"/>
              <w:tblW w:w="7720" w:type="dxa"/>
              <w:tblLook w:val="04A0" w:firstRow="1" w:lastRow="0" w:firstColumn="1" w:lastColumn="0" w:noHBand="0" w:noVBand="1"/>
            </w:tblPr>
            <w:tblGrid>
              <w:gridCol w:w="498"/>
              <w:gridCol w:w="742"/>
              <w:gridCol w:w="630"/>
              <w:gridCol w:w="826"/>
              <w:gridCol w:w="794"/>
              <w:gridCol w:w="1080"/>
              <w:gridCol w:w="1207"/>
              <w:gridCol w:w="1223"/>
              <w:gridCol w:w="720"/>
            </w:tblGrid>
            <w:tr w:rsidR="00960E89" w:rsidRPr="004D60D6" w:rsidTr="00D27B8E">
              <w:tc>
                <w:tcPr>
                  <w:tcW w:w="498" w:type="dxa"/>
                </w:tcPr>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Nr. </w:t>
                  </w:r>
                </w:p>
                <w:p w:rsidR="00960E89" w:rsidRPr="004D60D6" w:rsidRDefault="00960E89" w:rsidP="00A93927">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crt.</w:t>
                  </w:r>
                </w:p>
              </w:tc>
              <w:tc>
                <w:tcPr>
                  <w:tcW w:w="742" w:type="dxa"/>
                </w:tcPr>
                <w:p w:rsidR="00960E89" w:rsidRPr="004D60D6" w:rsidRDefault="00960E89" w:rsidP="00A93927">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Nr. Panouri</w:t>
                  </w:r>
                </w:p>
              </w:tc>
              <w:tc>
                <w:tcPr>
                  <w:tcW w:w="63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Tip </w:t>
                  </w:r>
                  <w:r w:rsidRPr="004D60D6">
                    <w:rPr>
                      <w:rFonts w:ascii="Times New Roman" w:hAnsi="Times New Roman" w:cs="Times New Roman"/>
                      <w:color w:val="000000" w:themeColor="text1"/>
                      <w:sz w:val="16"/>
                      <w:szCs w:val="16"/>
                    </w:rPr>
                    <w:t>Panou</w:t>
                  </w:r>
                </w:p>
              </w:tc>
              <w:tc>
                <w:tcPr>
                  <w:tcW w:w="826" w:type="dxa"/>
                </w:tcPr>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Pi Panou</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960E89" w:rsidRPr="004D60D6" w:rsidRDefault="00960E89" w:rsidP="00A93927">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(kW)</w:t>
                  </w:r>
                </w:p>
              </w:tc>
              <w:tc>
                <w:tcPr>
                  <w:tcW w:w="794"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 xml:space="preserve">Pi total </w:t>
                  </w:r>
                  <w:r w:rsidRPr="004D60D6">
                    <w:rPr>
                      <w:rFonts w:ascii="Times New Roman" w:hAnsi="Times New Roman" w:cs="Times New Roman"/>
                      <w:color w:val="000000" w:themeColor="text1"/>
                      <w:sz w:val="16"/>
                      <w:szCs w:val="16"/>
                    </w:rPr>
                    <w:t>Panouri</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(kW)</w:t>
                  </w:r>
                </w:p>
              </w:tc>
              <w:tc>
                <w:tcPr>
                  <w:tcW w:w="1080" w:type="dxa"/>
                </w:tcPr>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Pmax debitat de Panouri</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(kW)</w:t>
                  </w:r>
                </w:p>
              </w:tc>
              <w:tc>
                <w:tcPr>
                  <w:tcW w:w="1207" w:type="dxa"/>
                </w:tcPr>
                <w:p w:rsidR="00960E89" w:rsidRPr="004D60D6" w:rsidRDefault="00960E89" w:rsidP="00A93927">
                  <w:pPr>
                    <w:spacing w:line="360" w:lineRule="auto"/>
                    <w:jc w:val="both"/>
                    <w:rPr>
                      <w:rFonts w:ascii="Times New Roman" w:hAnsi="Times New Roman" w:cs="Times New Roman"/>
                      <w:color w:val="000000" w:themeColor="text1"/>
                      <w:sz w:val="16"/>
                      <w:szCs w:val="16"/>
                      <w:shd w:val="clear" w:color="auto" w:fill="FFFFFF"/>
                    </w:rPr>
                  </w:pPr>
                  <w:r w:rsidRPr="004D60D6">
                    <w:rPr>
                      <w:rFonts w:ascii="Times New Roman" w:hAnsi="Times New Roman" w:cs="Times New Roman"/>
                      <w:color w:val="000000" w:themeColor="text1"/>
                      <w:sz w:val="16"/>
                      <w:szCs w:val="16"/>
                      <w:shd w:val="clear" w:color="auto" w:fill="FFFFFF"/>
                    </w:rPr>
                    <w:t>Capacitate baterii de acumulatoare*</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shd w:val="clear" w:color="auto" w:fill="FFFFFF"/>
                    </w:rPr>
                    <w:t>(Ah)</w:t>
                  </w:r>
                </w:p>
              </w:tc>
              <w:tc>
                <w:tcPr>
                  <w:tcW w:w="1223" w:type="dxa"/>
                </w:tcPr>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Pi total Panouri pe 1 invertor</w:t>
                  </w:r>
                </w:p>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(c.c.)</w:t>
                  </w:r>
                </w:p>
                <w:p w:rsidR="00960E89" w:rsidRPr="004D60D6" w:rsidRDefault="00960E89" w:rsidP="00A93927">
                  <w:pPr>
                    <w:spacing w:line="360" w:lineRule="auto"/>
                    <w:jc w:val="both"/>
                    <w:rPr>
                      <w:rFonts w:ascii="Times New Roman" w:hAnsi="Times New Roman" w:cs="Times New Roman"/>
                      <w:color w:val="000000" w:themeColor="text1"/>
                      <w:sz w:val="24"/>
                      <w:szCs w:val="24"/>
                      <w:lang w:val="ro-RO"/>
                    </w:rPr>
                  </w:pPr>
                  <w:r w:rsidRPr="004D60D6">
                    <w:rPr>
                      <w:rFonts w:ascii="Times New Roman" w:hAnsi="Times New Roman" w:cs="Times New Roman"/>
                      <w:color w:val="000000" w:themeColor="text1"/>
                      <w:sz w:val="16"/>
                      <w:szCs w:val="16"/>
                    </w:rPr>
                    <w:t>(kW)</w:t>
                  </w:r>
                </w:p>
              </w:tc>
              <w:tc>
                <w:tcPr>
                  <w:tcW w:w="720" w:type="dxa"/>
                </w:tcPr>
                <w:p w:rsidR="00960E89" w:rsidRPr="004D60D6" w:rsidRDefault="00960E89" w:rsidP="00A93927">
                  <w:pPr>
                    <w:spacing w:line="360" w:lineRule="auto"/>
                    <w:jc w:val="both"/>
                    <w:rPr>
                      <w:rFonts w:ascii="Times New Roman" w:hAnsi="Times New Roman" w:cs="Times New Roman"/>
                      <w:color w:val="000000" w:themeColor="text1"/>
                      <w:sz w:val="16"/>
                      <w:szCs w:val="16"/>
                    </w:rPr>
                  </w:pPr>
                  <w:r w:rsidRPr="00AE1176">
                    <w:rPr>
                      <w:rFonts w:ascii="Times New Roman" w:hAnsi="Times New Roman" w:cs="Times New Roman"/>
                      <w:color w:val="000000" w:themeColor="text1"/>
                      <w:sz w:val="16"/>
                      <w:szCs w:val="16"/>
                      <w:highlight w:val="green"/>
                    </w:rPr>
                    <w:t>Obs</w:t>
                  </w:r>
                  <w:r>
                    <w:rPr>
                      <w:rFonts w:ascii="Times New Roman" w:hAnsi="Times New Roman" w:cs="Times New Roman"/>
                      <w:color w:val="000000" w:themeColor="text1"/>
                      <w:sz w:val="16"/>
                      <w:szCs w:val="16"/>
                    </w:rPr>
                    <w:t>.</w:t>
                  </w:r>
                </w:p>
              </w:tc>
            </w:tr>
            <w:tr w:rsidR="00960E89" w:rsidRPr="004D60D6" w:rsidTr="00D27B8E">
              <w:trPr>
                <w:trHeight w:val="224"/>
              </w:trPr>
              <w:tc>
                <w:tcPr>
                  <w:tcW w:w="498"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1</w:t>
                  </w:r>
                </w:p>
              </w:tc>
              <w:tc>
                <w:tcPr>
                  <w:tcW w:w="742"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2</w:t>
                  </w:r>
                </w:p>
              </w:tc>
              <w:tc>
                <w:tcPr>
                  <w:tcW w:w="630"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3</w:t>
                  </w:r>
                </w:p>
              </w:tc>
              <w:tc>
                <w:tcPr>
                  <w:tcW w:w="826"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4</w:t>
                  </w:r>
                </w:p>
              </w:tc>
              <w:tc>
                <w:tcPr>
                  <w:tcW w:w="794"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5</w:t>
                  </w:r>
                </w:p>
              </w:tc>
              <w:tc>
                <w:tcPr>
                  <w:tcW w:w="1080"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6</w:t>
                  </w:r>
                </w:p>
              </w:tc>
              <w:tc>
                <w:tcPr>
                  <w:tcW w:w="1207"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7</w:t>
                  </w:r>
                </w:p>
              </w:tc>
              <w:tc>
                <w:tcPr>
                  <w:tcW w:w="1223"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8</w:t>
                  </w:r>
                </w:p>
              </w:tc>
              <w:tc>
                <w:tcPr>
                  <w:tcW w:w="720" w:type="dxa"/>
                </w:tcPr>
                <w:p w:rsidR="00960E89" w:rsidRPr="004D60D6" w:rsidRDefault="00960E89" w:rsidP="00A93927">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9</w:t>
                  </w:r>
                </w:p>
              </w:tc>
            </w:tr>
            <w:tr w:rsidR="00960E89" w:rsidRPr="004D60D6" w:rsidTr="00D27B8E">
              <w:tc>
                <w:tcPr>
                  <w:tcW w:w="498"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742"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63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826"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794"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08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207"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223"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72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r>
            <w:tr w:rsidR="00960E89" w:rsidRPr="004D60D6" w:rsidTr="00D27B8E">
              <w:tc>
                <w:tcPr>
                  <w:tcW w:w="1870" w:type="dxa"/>
                  <w:gridSpan w:val="3"/>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TOTAL:</w:t>
                  </w:r>
                </w:p>
              </w:tc>
              <w:tc>
                <w:tcPr>
                  <w:tcW w:w="826"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794"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08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207"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1223"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c>
                <w:tcPr>
                  <w:tcW w:w="720" w:type="dxa"/>
                </w:tcPr>
                <w:p w:rsidR="00960E89" w:rsidRPr="004D60D6" w:rsidRDefault="00960E89" w:rsidP="00A93927">
                  <w:pPr>
                    <w:spacing w:line="360" w:lineRule="auto"/>
                    <w:jc w:val="both"/>
                    <w:rPr>
                      <w:rFonts w:ascii="Times New Roman" w:hAnsi="Times New Roman" w:cs="Times New Roman"/>
                      <w:color w:val="000000" w:themeColor="text1"/>
                      <w:sz w:val="16"/>
                      <w:szCs w:val="16"/>
                      <w:lang w:val="ro-RO"/>
                    </w:rPr>
                  </w:pPr>
                </w:p>
              </w:tc>
            </w:tr>
          </w:tbl>
          <w:p w:rsidR="00960E89" w:rsidRPr="004C17D6" w:rsidRDefault="00960E89" w:rsidP="00A93927">
            <w:pPr>
              <w:jc w:val="both"/>
              <w:rPr>
                <w:rFonts w:ascii="Times New Roman" w:eastAsia="Times New Roman" w:hAnsi="Times New Roman" w:cs="Times New Roman"/>
                <w:sz w:val="16"/>
                <w:szCs w:val="16"/>
                <w:lang w:val="ro-RO" w:eastAsia="pl-PL"/>
              </w:rPr>
            </w:pPr>
          </w:p>
          <w:p w:rsidR="007A2398" w:rsidRDefault="00960E89" w:rsidP="00A93927">
            <w:pPr>
              <w:jc w:val="both"/>
              <w:rPr>
                <w:rFonts w:ascii="Times New Roman" w:eastAsia="Times New Roman" w:hAnsi="Times New Roman" w:cs="Times New Roman"/>
                <w:color w:val="000000" w:themeColor="text1"/>
                <w:sz w:val="16"/>
                <w:szCs w:val="16"/>
                <w:shd w:val="clear" w:color="auto" w:fill="FFFFFF"/>
                <w:lang w:val="en-US" w:eastAsia="pl-PL"/>
              </w:rPr>
            </w:pPr>
            <w:r w:rsidRPr="004C17D6">
              <w:rPr>
                <w:rFonts w:ascii="Times New Roman" w:eastAsia="Times New Roman" w:hAnsi="Times New Roman" w:cs="Times New Roman"/>
                <w:color w:val="000000" w:themeColor="text1"/>
                <w:sz w:val="16"/>
                <w:szCs w:val="16"/>
                <w:shd w:val="clear" w:color="auto" w:fill="FFFFFF"/>
                <w:lang w:val="en-US" w:eastAsia="pl-PL"/>
              </w:rPr>
              <w:t>*) Coloană completată numai dacă sistemul fotovoltaic are baterii de acumulatoare.</w:t>
            </w:r>
          </w:p>
          <w:p w:rsidR="007A2398" w:rsidRPr="007A2398" w:rsidRDefault="007A2398" w:rsidP="007A2398">
            <w:pPr>
              <w:jc w:val="both"/>
              <w:rPr>
                <w:rFonts w:ascii="Times New Roman" w:eastAsia="Times New Roman" w:hAnsi="Times New Roman" w:cs="Times New Roman"/>
                <w:color w:val="000000" w:themeColor="text1"/>
                <w:sz w:val="16"/>
                <w:szCs w:val="16"/>
                <w:shd w:val="clear" w:color="auto" w:fill="FFFFFF"/>
                <w:lang w:val="en-US" w:eastAsia="pl-PL"/>
              </w:rPr>
            </w:pPr>
            <w:r w:rsidRPr="007A2398">
              <w:rPr>
                <w:rFonts w:ascii="Times New Roman" w:eastAsia="Times New Roman" w:hAnsi="Times New Roman" w:cs="Times New Roman"/>
                <w:color w:val="000000" w:themeColor="text1"/>
                <w:sz w:val="16"/>
                <w:szCs w:val="16"/>
                <w:shd w:val="clear" w:color="auto" w:fill="FFFFFF"/>
                <w:lang w:val="en-US" w:eastAsia="pl-PL"/>
              </w:rPr>
              <w:t xml:space="preserve">Panou = panou fotovoltaic       c.c. = curent continuu                    </w:t>
            </w:r>
          </w:p>
          <w:p w:rsidR="00960E89" w:rsidRPr="00837B16" w:rsidRDefault="007A2398" w:rsidP="00D07B70">
            <w:pPr>
              <w:jc w:val="both"/>
              <w:rPr>
                <w:rFonts w:ascii="Times New Roman" w:hAnsi="Times New Roman" w:cs="Times New Roman"/>
                <w:b/>
                <w:sz w:val="16"/>
                <w:szCs w:val="16"/>
                <w:lang w:val="ro-RO"/>
              </w:rPr>
            </w:pPr>
            <w:r w:rsidRPr="007A2398">
              <w:rPr>
                <w:rFonts w:ascii="Times New Roman" w:eastAsia="Times New Roman" w:hAnsi="Times New Roman" w:cs="Times New Roman"/>
                <w:color w:val="000000" w:themeColor="text1"/>
                <w:sz w:val="16"/>
                <w:szCs w:val="16"/>
                <w:shd w:val="clear" w:color="auto" w:fill="FFFFFF"/>
                <w:lang w:val="en-US" w:eastAsia="pl-PL"/>
              </w:rPr>
              <w:lastRenderedPageBreak/>
              <w:t>Pi = putere activă instalată       Pm</w:t>
            </w:r>
            <w:r w:rsidR="00D07B70">
              <w:rPr>
                <w:rFonts w:ascii="Times New Roman" w:eastAsia="Times New Roman" w:hAnsi="Times New Roman" w:cs="Times New Roman"/>
                <w:color w:val="000000" w:themeColor="text1"/>
                <w:sz w:val="16"/>
                <w:szCs w:val="16"/>
                <w:shd w:val="clear" w:color="auto" w:fill="FFFFFF"/>
                <w:lang w:val="en-US" w:eastAsia="pl-PL"/>
              </w:rPr>
              <w:t>ax = putere activă maximă</w:t>
            </w:r>
            <w:r w:rsidR="00960E89" w:rsidRPr="004C17D6">
              <w:rPr>
                <w:rFonts w:ascii="Times New Roman" w:eastAsia="Times New Roman" w:hAnsi="Times New Roman" w:cs="Times New Roman"/>
                <w:color w:val="000000" w:themeColor="text1"/>
                <w:sz w:val="16"/>
                <w:szCs w:val="16"/>
                <w:shd w:val="clear" w:color="auto" w:fill="FFFFFF"/>
                <w:lang w:val="en-US" w:eastAsia="pl-PL"/>
              </w:rPr>
              <w:t>”</w:t>
            </w:r>
          </w:p>
        </w:tc>
      </w:tr>
    </w:tbl>
    <w:p w:rsidR="00837B16" w:rsidRPr="00837B16" w:rsidRDefault="00837B16" w:rsidP="00837B16">
      <w:pPr>
        <w:widowControl w:val="0"/>
        <w:ind w:hanging="93"/>
        <w:rPr>
          <w:rFonts w:ascii="Times New Roman" w:hAnsi="Times New Roman" w:cs="Times New Roman"/>
          <w:sz w:val="24"/>
          <w:szCs w:val="24"/>
          <w:lang w:val="ro-RO"/>
        </w:rPr>
      </w:pPr>
    </w:p>
    <w:tbl>
      <w:tblPr>
        <w:tblStyle w:val="TableGrid2"/>
        <w:tblW w:w="22135" w:type="dxa"/>
        <w:tblLook w:val="04A0" w:firstRow="1" w:lastRow="0" w:firstColumn="1" w:lastColumn="0" w:noHBand="0" w:noVBand="1"/>
      </w:tblPr>
      <w:tblGrid>
        <w:gridCol w:w="625"/>
        <w:gridCol w:w="3150"/>
        <w:gridCol w:w="18360"/>
      </w:tblGrid>
      <w:tr w:rsidR="00960E89" w:rsidRPr="00837B16" w:rsidTr="00CE46E1">
        <w:tc>
          <w:tcPr>
            <w:tcW w:w="625" w:type="dxa"/>
            <w:vMerge w:val="restart"/>
          </w:tcPr>
          <w:p w:rsidR="00960E89" w:rsidRPr="00837B16" w:rsidRDefault="00960E89" w:rsidP="00837B16">
            <w:pPr>
              <w:jc w:val="both"/>
              <w:rPr>
                <w:rFonts w:ascii="Times New Roman" w:hAnsi="Times New Roman" w:cs="Times New Roman"/>
                <w:b/>
                <w:color w:val="000000" w:themeColor="text1"/>
                <w:sz w:val="16"/>
                <w:szCs w:val="16"/>
                <w:lang w:val="ro-RO"/>
              </w:rPr>
            </w:pPr>
            <w:r>
              <w:rPr>
                <w:rFonts w:ascii="Times New Roman" w:hAnsi="Times New Roman" w:cs="Times New Roman"/>
                <w:b/>
                <w:color w:val="000000" w:themeColor="text1"/>
                <w:sz w:val="16"/>
                <w:szCs w:val="16"/>
                <w:lang w:val="ro-RO"/>
              </w:rPr>
              <w:t>5.</w:t>
            </w: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color w:val="000000" w:themeColor="text1"/>
                <w:sz w:val="16"/>
                <w:szCs w:val="16"/>
                <w:lang w:val="ro-RO"/>
              </w:rPr>
              <w:t>Forma în vigoare</w:t>
            </w:r>
          </w:p>
        </w:tc>
        <w:tc>
          <w:tcPr>
            <w:tcW w:w="18360" w:type="dxa"/>
          </w:tcPr>
          <w:p w:rsidR="00960E89" w:rsidRPr="004C17D6" w:rsidRDefault="00960E89" w:rsidP="00BF4EE6">
            <w:pPr>
              <w:shd w:val="clear" w:color="auto" w:fill="FFFFFF"/>
              <w:jc w:val="both"/>
              <w:rPr>
                <w:rFonts w:ascii="Times New Roman" w:eastAsia="Times New Roman" w:hAnsi="Times New Roman" w:cs="Times New Roman"/>
                <w:sz w:val="16"/>
                <w:szCs w:val="16"/>
                <w:vertAlign w:val="superscript"/>
                <w:lang w:val="ro-RO" w:eastAsia="pl-PL"/>
              </w:rPr>
            </w:pPr>
            <w:r w:rsidRPr="004C17D6">
              <w:rPr>
                <w:rFonts w:ascii="Times New Roman" w:eastAsia="Times New Roman" w:hAnsi="Times New Roman" w:cs="Times New Roman"/>
                <w:sz w:val="16"/>
                <w:szCs w:val="16"/>
                <w:lang w:val="ro-RO" w:eastAsia="pl-PL"/>
              </w:rPr>
              <w:t>ANEXA nr. 2: CONŢINUTUL-CADRU al avizului tehnic de racordare pentru loc de producere/loc de consum şi de producere</w:t>
            </w:r>
            <w:r w:rsidRPr="004C17D6">
              <w:rPr>
                <w:rFonts w:ascii="Times New Roman" w:eastAsia="Times New Roman" w:hAnsi="Times New Roman" w:cs="Times New Roman"/>
                <w:sz w:val="16"/>
                <w:szCs w:val="16"/>
                <w:vertAlign w:val="superscript"/>
                <w:lang w:val="ro-RO" w:eastAsia="pl-PL"/>
              </w:rPr>
              <w:t>1</w:t>
            </w:r>
          </w:p>
          <w:p w:rsidR="00960E89" w:rsidRPr="004C17D6" w:rsidRDefault="00960E89" w:rsidP="00BF4EE6">
            <w:pPr>
              <w:shd w:val="clear" w:color="auto" w:fill="FFFFFF"/>
              <w:jc w:val="both"/>
              <w:rPr>
                <w:rFonts w:ascii="Times New Roman" w:eastAsia="Times New Roman" w:hAnsi="Times New Roman" w:cs="Times New Roman"/>
                <w:sz w:val="16"/>
                <w:szCs w:val="16"/>
                <w:lang w:val="ro-RO" w:eastAsia="pl-PL"/>
              </w:rPr>
            </w:pPr>
            <w:r w:rsidRPr="004C17D6">
              <w:rPr>
                <w:rFonts w:ascii="Times New Roman" w:eastAsia="Times New Roman" w:hAnsi="Times New Roman" w:cs="Times New Roman"/>
                <w:sz w:val="16"/>
                <w:szCs w:val="16"/>
                <w:lang w:val="ro-RO" w:eastAsia="pl-PL"/>
              </w:rPr>
              <w:t>(...)</w:t>
            </w:r>
          </w:p>
          <w:p w:rsidR="00960E89" w:rsidRPr="00837B16" w:rsidRDefault="00960E89" w:rsidP="00837B16">
            <w:pPr>
              <w:jc w:val="both"/>
              <w:rPr>
                <w:rFonts w:ascii="Times New Roman" w:hAnsi="Times New Roman" w:cs="Times New Roman"/>
                <w:b/>
                <w:color w:val="000000" w:themeColor="text1"/>
                <w:sz w:val="16"/>
                <w:szCs w:val="16"/>
                <w:lang w:val="ro-RO"/>
              </w:rPr>
            </w:pPr>
          </w:p>
        </w:tc>
      </w:tr>
      <w:tr w:rsidR="00960E89" w:rsidRPr="00837B16" w:rsidTr="00CE46E1">
        <w:tc>
          <w:tcPr>
            <w:tcW w:w="625" w:type="dxa"/>
            <w:vMerge/>
          </w:tcPr>
          <w:p w:rsidR="00960E89" w:rsidRPr="00837B16" w:rsidRDefault="00960E89" w:rsidP="00837B16">
            <w:pPr>
              <w:widowControl w:val="0"/>
              <w:jc w:val="both"/>
              <w:rPr>
                <w:rFonts w:ascii="Times New Roman" w:hAnsi="Times New Roman" w:cs="Times New Roman"/>
                <w:b/>
                <w:sz w:val="16"/>
                <w:szCs w:val="16"/>
                <w:lang w:val="ro-RO"/>
              </w:rPr>
            </w:pPr>
          </w:p>
        </w:tc>
        <w:tc>
          <w:tcPr>
            <w:tcW w:w="3150" w:type="dxa"/>
          </w:tcPr>
          <w:p w:rsidR="00960E89" w:rsidRPr="00837B16" w:rsidRDefault="00960E89" w:rsidP="00837B16">
            <w:pPr>
              <w:widowControl w:val="0"/>
              <w:jc w:val="both"/>
              <w:rPr>
                <w:rFonts w:ascii="Times New Roman" w:hAnsi="Times New Roman" w:cs="Times New Roman"/>
                <w:b/>
                <w:sz w:val="16"/>
                <w:szCs w:val="16"/>
                <w:lang w:val="ro-RO"/>
              </w:rPr>
            </w:pPr>
            <w:r w:rsidRPr="00837B16">
              <w:rPr>
                <w:rFonts w:ascii="Times New Roman" w:hAnsi="Times New Roman" w:cs="Times New Roman"/>
                <w:b/>
                <w:sz w:val="16"/>
                <w:szCs w:val="16"/>
                <w:lang w:val="ro-RO"/>
              </w:rPr>
              <w:t>Proiectul de ordin supus</w:t>
            </w:r>
          </w:p>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 xml:space="preserve">consultării publice în </w:t>
            </w:r>
            <w:r>
              <w:rPr>
                <w:rFonts w:ascii="Times New Roman" w:hAnsi="Times New Roman" w:cs="Times New Roman"/>
                <w:b/>
                <w:sz w:val="16"/>
                <w:szCs w:val="16"/>
                <w:lang w:val="ro-RO"/>
              </w:rPr>
              <w:t>07.08</w:t>
            </w:r>
            <w:r w:rsidRPr="009A3CC5">
              <w:rPr>
                <w:rFonts w:ascii="Times New Roman" w:hAnsi="Times New Roman" w:cs="Times New Roman"/>
                <w:b/>
                <w:sz w:val="16"/>
                <w:szCs w:val="16"/>
                <w:lang w:val="ro-RO"/>
              </w:rPr>
              <w:t>.2020</w:t>
            </w:r>
          </w:p>
        </w:tc>
        <w:tc>
          <w:tcPr>
            <w:tcW w:w="18360" w:type="dxa"/>
          </w:tcPr>
          <w:p w:rsidR="00960E89" w:rsidRPr="004C17D6" w:rsidRDefault="00960E89" w:rsidP="00BF4EE6">
            <w:pPr>
              <w:jc w:val="both"/>
              <w:rPr>
                <w:rFonts w:ascii="Times New Roman" w:eastAsia="Times New Roman" w:hAnsi="Times New Roman" w:cs="Times New Roman"/>
                <w:b/>
                <w:sz w:val="16"/>
                <w:szCs w:val="16"/>
                <w:lang w:val="ro-RO" w:eastAsia="pl-PL"/>
              </w:rPr>
            </w:pPr>
            <w:r w:rsidRPr="004C17D6">
              <w:rPr>
                <w:rFonts w:ascii="Times New Roman" w:eastAsia="Times New Roman" w:hAnsi="Times New Roman" w:cs="Times New Roman"/>
                <w:b/>
                <w:sz w:val="16"/>
                <w:szCs w:val="16"/>
                <w:lang w:val="ro-RO" w:eastAsia="pl-PL"/>
              </w:rPr>
              <w:t>16. În Anexa nr. 2, la punctul 1, după Nota din subsolul tabelului pentru ”- generatoare fotovoltaice:”, se introduc patru tabele noi, tabelul pentru ”- invertoare”, tabelul pentru ”- mijloace de compensare a energiei reactive”, tabelul pentru ”sistem HVDC/MGCCC” și tabelul pentru ”instalație de stocare” cu următorul cuprins:</w:t>
            </w:r>
          </w:p>
          <w:p w:rsidR="00960E89" w:rsidRPr="00BF4EE6" w:rsidRDefault="00960E89" w:rsidP="00BF4EE6">
            <w:pPr>
              <w:jc w:val="both"/>
              <w:rPr>
                <w:rFonts w:ascii="Times New Roman" w:eastAsia="Times New Roman" w:hAnsi="Times New Roman" w:cs="Times New Roman"/>
                <w:sz w:val="16"/>
                <w:szCs w:val="16"/>
                <w:highlight w:val="lightGray"/>
                <w:lang w:val="ro-RO" w:eastAsia="pl-PL"/>
              </w:rPr>
            </w:pPr>
            <w:r w:rsidRPr="00BF4EE6">
              <w:rPr>
                <w:rFonts w:ascii="Times New Roman" w:eastAsia="Times New Roman" w:hAnsi="Times New Roman" w:cs="Times New Roman"/>
                <w:sz w:val="16"/>
                <w:szCs w:val="16"/>
                <w:highlight w:val="lightGray"/>
                <w:lang w:val="ro-RO" w:eastAsia="pl-PL"/>
              </w:rPr>
              <w:t>”- invertoare</w:t>
            </w:r>
          </w:p>
          <w:tbl>
            <w:tblPr>
              <w:tblW w:w="8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900"/>
              <w:gridCol w:w="1080"/>
              <w:gridCol w:w="1350"/>
              <w:gridCol w:w="1260"/>
              <w:gridCol w:w="2593"/>
              <w:gridCol w:w="883"/>
            </w:tblGrid>
            <w:tr w:rsidR="00960E89" w:rsidRPr="00BF4EE6" w:rsidTr="00BF4EE6">
              <w:tc>
                <w:tcPr>
                  <w:tcW w:w="52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sidRPr="00BF4EE6">
                    <w:rPr>
                      <w:rFonts w:ascii="Times New Roman" w:hAnsi="Times New Roman" w:cs="Times New Roman"/>
                      <w:color w:val="000000" w:themeColor="text1"/>
                      <w:sz w:val="16"/>
                      <w:szCs w:val="16"/>
                      <w:highlight w:val="lightGray"/>
                    </w:rPr>
                    <w:t xml:space="preserve">Nr.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rPr>
                    <w:t>crt.</w:t>
                  </w:r>
                </w:p>
              </w:tc>
              <w:tc>
                <w:tcPr>
                  <w:tcW w:w="90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Nr. invertoare</w:t>
                  </w:r>
                </w:p>
              </w:tc>
              <w:tc>
                <w:tcPr>
                  <w:tcW w:w="108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Tipul invertoarelor</w:t>
                  </w:r>
                </w:p>
              </w:tc>
              <w:tc>
                <w:tcPr>
                  <w:tcW w:w="135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Pr>
                      <w:rFonts w:ascii="Times New Roman" w:hAnsi="Times New Roman" w:cs="Times New Roman"/>
                      <w:color w:val="000000" w:themeColor="text1"/>
                      <w:sz w:val="16"/>
                      <w:szCs w:val="16"/>
                      <w:highlight w:val="lightGray"/>
                    </w:rPr>
                    <w:t xml:space="preserve">Un invertor </w:t>
                  </w:r>
                  <w:r w:rsidRPr="00BF4EE6">
                    <w:rPr>
                      <w:rFonts w:ascii="Times New Roman" w:hAnsi="Times New Roman" w:cs="Times New Roman"/>
                      <w:color w:val="000000" w:themeColor="text1"/>
                      <w:sz w:val="16"/>
                      <w:szCs w:val="16"/>
                      <w:highlight w:val="lightGray"/>
                    </w:rPr>
                    <w:t xml:space="preserve">(c.a.)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rPr>
                    <w:t>(V)</w:t>
                  </w:r>
                </w:p>
              </w:tc>
              <w:tc>
                <w:tcPr>
                  <w:tcW w:w="126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Pr>
                      <w:rFonts w:ascii="Times New Roman" w:hAnsi="Times New Roman" w:cs="Times New Roman"/>
                      <w:color w:val="000000" w:themeColor="text1"/>
                      <w:sz w:val="16"/>
                      <w:szCs w:val="16"/>
                      <w:highlight w:val="lightGray"/>
                    </w:rPr>
                    <w:t xml:space="preserve">Pi invertor </w:t>
                  </w:r>
                  <w:r w:rsidRPr="00BF4EE6">
                    <w:rPr>
                      <w:rFonts w:ascii="Times New Roman" w:hAnsi="Times New Roman" w:cs="Times New Roman"/>
                      <w:color w:val="000000" w:themeColor="text1"/>
                      <w:sz w:val="16"/>
                      <w:szCs w:val="16"/>
                      <w:highlight w:val="lightGray"/>
                    </w:rPr>
                    <w:t xml:space="preserve">(c.a.)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sidRPr="00BF4EE6">
                    <w:rPr>
                      <w:rFonts w:ascii="Times New Roman" w:hAnsi="Times New Roman" w:cs="Times New Roman"/>
                      <w:color w:val="000000" w:themeColor="text1"/>
                      <w:sz w:val="16"/>
                      <w:szCs w:val="16"/>
                      <w:highlight w:val="lightGray"/>
                    </w:rPr>
                    <w:t>(kW)</w:t>
                  </w:r>
                </w:p>
              </w:tc>
              <w:tc>
                <w:tcPr>
                  <w:tcW w:w="259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sidRPr="00BF4EE6">
                    <w:rPr>
                      <w:rFonts w:ascii="Times New Roman" w:hAnsi="Times New Roman" w:cs="Times New Roman"/>
                      <w:color w:val="000000" w:themeColor="text1"/>
                      <w:sz w:val="16"/>
                      <w:szCs w:val="16"/>
                      <w:highlight w:val="lightGray"/>
                    </w:rPr>
                    <w:t>Pmax invertor evac</w:t>
                  </w:r>
                  <w:r>
                    <w:rPr>
                      <w:rFonts w:ascii="Times New Roman" w:hAnsi="Times New Roman" w:cs="Times New Roman"/>
                      <w:color w:val="000000" w:themeColor="text1"/>
                      <w:sz w:val="16"/>
                      <w:szCs w:val="16"/>
                      <w:highlight w:val="lightGray"/>
                    </w:rPr>
                    <w:t xml:space="preserve">uată în rețea </w:t>
                  </w:r>
                  <w:r w:rsidRPr="00BF4EE6">
                    <w:rPr>
                      <w:rFonts w:ascii="Times New Roman" w:hAnsi="Times New Roman" w:cs="Times New Roman"/>
                      <w:color w:val="000000" w:themeColor="text1"/>
                      <w:sz w:val="16"/>
                      <w:szCs w:val="16"/>
                      <w:highlight w:val="lightGray"/>
                    </w:rPr>
                    <w:t>(c.a.)</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sidRPr="00BF4EE6">
                    <w:rPr>
                      <w:rFonts w:ascii="Times New Roman" w:hAnsi="Times New Roman" w:cs="Times New Roman"/>
                      <w:color w:val="000000" w:themeColor="text1"/>
                      <w:sz w:val="16"/>
                      <w:szCs w:val="16"/>
                      <w:highlight w:val="lightGray"/>
                    </w:rPr>
                    <w:t>(kW)</w:t>
                  </w:r>
                </w:p>
              </w:tc>
              <w:tc>
                <w:tcPr>
                  <w:tcW w:w="88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r w:rsidRPr="00BF4EE6">
                    <w:rPr>
                      <w:rFonts w:ascii="Times New Roman" w:hAnsi="Times New Roman" w:cs="Times New Roman"/>
                      <w:color w:val="000000" w:themeColor="text1"/>
                      <w:sz w:val="16"/>
                      <w:szCs w:val="16"/>
                      <w:highlight w:val="lightGray"/>
                    </w:rPr>
                    <w:t>Observații</w:t>
                  </w:r>
                </w:p>
              </w:tc>
            </w:tr>
            <w:tr w:rsidR="00960E89" w:rsidRPr="00BF4EE6" w:rsidTr="00BF4EE6">
              <w:tc>
                <w:tcPr>
                  <w:tcW w:w="520"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1</w:t>
                  </w:r>
                </w:p>
              </w:tc>
              <w:tc>
                <w:tcPr>
                  <w:tcW w:w="900"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2</w:t>
                  </w:r>
                </w:p>
              </w:tc>
              <w:tc>
                <w:tcPr>
                  <w:tcW w:w="1080"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3</w:t>
                  </w:r>
                </w:p>
              </w:tc>
              <w:tc>
                <w:tcPr>
                  <w:tcW w:w="1350"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4</w:t>
                  </w:r>
                </w:p>
              </w:tc>
              <w:tc>
                <w:tcPr>
                  <w:tcW w:w="1260"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5</w:t>
                  </w:r>
                </w:p>
              </w:tc>
              <w:tc>
                <w:tcPr>
                  <w:tcW w:w="2593"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6</w:t>
                  </w:r>
                </w:p>
              </w:tc>
              <w:tc>
                <w:tcPr>
                  <w:tcW w:w="883" w:type="dxa"/>
                  <w:shd w:val="clear" w:color="auto" w:fill="auto"/>
                </w:tcPr>
                <w:p w:rsidR="00960E89" w:rsidRPr="00BF4EE6" w:rsidRDefault="00960E89" w:rsidP="00BF4EE6">
                  <w:pPr>
                    <w:spacing w:line="360" w:lineRule="auto"/>
                    <w:jc w:val="center"/>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7</w:t>
                  </w:r>
                </w:p>
              </w:tc>
            </w:tr>
            <w:tr w:rsidR="00960E89" w:rsidRPr="00BF4EE6" w:rsidTr="00BF4EE6">
              <w:tc>
                <w:tcPr>
                  <w:tcW w:w="52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90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108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135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126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259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88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r>
            <w:tr w:rsidR="00960E89" w:rsidRPr="00BF4EE6" w:rsidTr="00BF4EE6">
              <w:tc>
                <w:tcPr>
                  <w:tcW w:w="3850" w:type="dxa"/>
                  <w:gridSpan w:val="4"/>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r w:rsidRPr="00BF4EE6">
                    <w:rPr>
                      <w:rFonts w:ascii="Times New Roman" w:hAnsi="Times New Roman" w:cs="Times New Roman"/>
                      <w:color w:val="000000" w:themeColor="text1"/>
                      <w:sz w:val="16"/>
                      <w:szCs w:val="16"/>
                      <w:highlight w:val="lightGray"/>
                      <w:lang w:val="ro-RO"/>
                    </w:rPr>
                    <w:t>TOTAL:</w:t>
                  </w:r>
                </w:p>
              </w:tc>
              <w:tc>
                <w:tcPr>
                  <w:tcW w:w="1260"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259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c>
                <w:tcPr>
                  <w:tcW w:w="883" w:type="dxa"/>
                  <w:shd w:val="clear" w:color="auto" w:fill="auto"/>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lang w:val="ro-RO"/>
                    </w:rPr>
                  </w:pPr>
                </w:p>
              </w:tc>
            </w:tr>
          </w:tbl>
          <w:p w:rsidR="00960E89" w:rsidRPr="00BF4EE6" w:rsidRDefault="00960E89" w:rsidP="00BF4EE6">
            <w:pPr>
              <w:jc w:val="both"/>
              <w:rPr>
                <w:rFonts w:ascii="Times New Roman" w:eastAsia="Times New Roman" w:hAnsi="Times New Roman" w:cs="Times New Roman"/>
                <w:sz w:val="16"/>
                <w:szCs w:val="16"/>
                <w:highlight w:val="lightGray"/>
                <w:lang w:val="ro-RO" w:eastAsia="pl-PL"/>
              </w:rPr>
            </w:pP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xml:space="preserve">NOTĂ: </w:t>
            </w: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xml:space="preserve">Un = tensiune nominală; </w:t>
            </w: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xml:space="preserve">Pi = putere activă instalată; </w:t>
            </w: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xml:space="preserve">Pmax = putere activă maximă; </w:t>
            </w: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mijloace de compensare a energiei reactive:</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tbl>
            <w:tblPr>
              <w:tblW w:w="5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0"/>
              <w:gridCol w:w="720"/>
              <w:gridCol w:w="720"/>
              <w:gridCol w:w="720"/>
              <w:gridCol w:w="900"/>
              <w:gridCol w:w="1178"/>
            </w:tblGrid>
            <w:tr w:rsidR="00960E89" w:rsidRPr="00BF4EE6" w:rsidTr="00390482">
              <w:tc>
                <w:tcPr>
                  <w:tcW w:w="43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 xml:space="preserve">Nr. </w:t>
                  </w:r>
                </w:p>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crt.</w:t>
                  </w:r>
                </w:p>
              </w:tc>
              <w:tc>
                <w:tcPr>
                  <w:tcW w:w="126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Tip echipament</w:t>
                  </w:r>
                </w:p>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de compensare</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Qn (kVAr)</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 xml:space="preserve">Qmin (kVAr) </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 xml:space="preserve">Qmax (kVAr) </w:t>
                  </w:r>
                </w:p>
              </w:tc>
              <w:tc>
                <w:tcPr>
                  <w:tcW w:w="90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Nr. trepte</w:t>
                  </w:r>
                  <w:r w:rsidRPr="00BF4EE6">
                    <w:rPr>
                      <w:color w:val="000000" w:themeColor="text1"/>
                      <w:sz w:val="16"/>
                      <w:szCs w:val="16"/>
                      <w:highlight w:val="lightGray"/>
                      <w:shd w:val="clear" w:color="auto" w:fill="FFFFFF"/>
                      <w:vertAlign w:val="superscript"/>
                    </w:rPr>
                    <w:t>*</w:t>
                  </w:r>
                </w:p>
              </w:tc>
              <w:tc>
                <w:tcPr>
                  <w:tcW w:w="1178"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Observații</w:t>
                  </w:r>
                </w:p>
              </w:tc>
            </w:tr>
            <w:tr w:rsidR="00960E89" w:rsidRPr="00BF4EE6" w:rsidTr="00390482">
              <w:tc>
                <w:tcPr>
                  <w:tcW w:w="43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1</w:t>
                  </w:r>
                </w:p>
              </w:tc>
              <w:tc>
                <w:tcPr>
                  <w:tcW w:w="126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2</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3</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4</w:t>
                  </w: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5</w:t>
                  </w:r>
                </w:p>
              </w:tc>
              <w:tc>
                <w:tcPr>
                  <w:tcW w:w="90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6</w:t>
                  </w:r>
                </w:p>
              </w:tc>
              <w:tc>
                <w:tcPr>
                  <w:tcW w:w="1178"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r w:rsidRPr="00BF4EE6">
                    <w:rPr>
                      <w:color w:val="000000" w:themeColor="text1"/>
                      <w:sz w:val="16"/>
                      <w:szCs w:val="16"/>
                      <w:highlight w:val="lightGray"/>
                      <w:shd w:val="clear" w:color="auto" w:fill="FFFFFF"/>
                    </w:rPr>
                    <w:t>7</w:t>
                  </w:r>
                </w:p>
              </w:tc>
            </w:tr>
            <w:tr w:rsidR="00960E89" w:rsidRPr="00BF4EE6" w:rsidTr="00390482">
              <w:tc>
                <w:tcPr>
                  <w:tcW w:w="43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126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72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900"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c>
                <w:tcPr>
                  <w:tcW w:w="1178" w:type="dxa"/>
                  <w:shd w:val="clear" w:color="auto" w:fill="auto"/>
                </w:tcPr>
                <w:p w:rsidR="00960E89" w:rsidRPr="00BF4EE6"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highlight w:val="lightGray"/>
                      <w:shd w:val="clear" w:color="auto" w:fill="FFFFFF"/>
                    </w:rPr>
                  </w:pPr>
                </w:p>
              </w:tc>
            </w:tr>
          </w:tbl>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vertAlign w:val="superscript"/>
                <w:lang w:val="en-US" w:eastAsia="pl-PL"/>
              </w:rPr>
              <w:t>*</w:t>
            </w: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Se completează dacă tipul de echipament de compensare utilizat are reglaj în trepte</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BF4EE6">
              <w:rPr>
                <w:rFonts w:ascii="Times New Roman" w:eastAsia="Times New Roman" w:hAnsi="Times New Roman" w:cs="Times New Roman"/>
                <w:color w:val="000000" w:themeColor="text1"/>
                <w:sz w:val="16"/>
                <w:szCs w:val="16"/>
                <w:highlight w:val="lightGray"/>
                <w:shd w:val="clear" w:color="auto" w:fill="FFFFFF"/>
                <w:lang w:val="en-US" w:eastAsia="pl-PL"/>
              </w:rPr>
              <w:t>- sistem HVDC/MGCCC</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tbl>
            <w:tblPr>
              <w:tblpPr w:leftFromText="180" w:rightFromText="180" w:vertAnchor="text" w:horzAnchor="margin" w:tblpX="8" w:tblpY="15"/>
              <w:tblW w:w="9216" w:type="dxa"/>
              <w:tblCellMar>
                <w:left w:w="0" w:type="dxa"/>
                <w:right w:w="0" w:type="dxa"/>
              </w:tblCellMar>
              <w:tblLook w:val="04A0" w:firstRow="1" w:lastRow="0" w:firstColumn="1" w:lastColumn="0" w:noHBand="0" w:noVBand="1"/>
            </w:tblPr>
            <w:tblGrid>
              <w:gridCol w:w="439"/>
              <w:gridCol w:w="721"/>
              <w:gridCol w:w="720"/>
              <w:gridCol w:w="990"/>
              <w:gridCol w:w="537"/>
              <w:gridCol w:w="1713"/>
              <w:gridCol w:w="1710"/>
              <w:gridCol w:w="1080"/>
              <w:gridCol w:w="696"/>
              <w:gridCol w:w="610"/>
            </w:tblGrid>
            <w:tr w:rsidR="00960E89" w:rsidRPr="00BF4EE6" w:rsidTr="00D27B8E">
              <w:tc>
                <w:tcPr>
                  <w:tcW w:w="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 xml:space="preserve">Nr.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crt</w:t>
                  </w:r>
                </w:p>
              </w:tc>
              <w:tc>
                <w:tcPr>
                  <w:tcW w:w="7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D27B8E" w:rsidP="00BF4EE6">
                  <w:pPr>
                    <w:spacing w:line="360" w:lineRule="auto"/>
                    <w:jc w:val="both"/>
                    <w:rPr>
                      <w:rFonts w:ascii="Times New Roman" w:hAnsi="Times New Roman" w:cs="Times New Roman"/>
                      <w:color w:val="000000" w:themeColor="text1"/>
                      <w:sz w:val="16"/>
                      <w:szCs w:val="16"/>
                      <w:highlight w:val="lightGray"/>
                      <w:shd w:val="clear" w:color="auto" w:fill="FFFFFF"/>
                    </w:rPr>
                  </w:pPr>
                  <w:r>
                    <w:rPr>
                      <w:rFonts w:ascii="Times New Roman" w:hAnsi="Times New Roman" w:cs="Times New Roman"/>
                      <w:color w:val="000000" w:themeColor="text1"/>
                      <w:sz w:val="16"/>
                      <w:szCs w:val="16"/>
                      <w:highlight w:val="lightGray"/>
                      <w:shd w:val="clear" w:color="auto" w:fill="FFFFFF"/>
                    </w:rPr>
                    <w:t xml:space="preserve">Un </w:t>
                  </w:r>
                  <w:r w:rsidR="00960E89" w:rsidRPr="00BF4EE6">
                    <w:rPr>
                      <w:rFonts w:ascii="Times New Roman" w:hAnsi="Times New Roman" w:cs="Times New Roman"/>
                      <w:color w:val="000000" w:themeColor="text1"/>
                      <w:sz w:val="16"/>
                      <w:szCs w:val="16"/>
                      <w:highlight w:val="lightGray"/>
                      <w:shd w:val="clear" w:color="auto" w:fill="FFFFFF"/>
                    </w:rPr>
                    <w:t>rac</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(kV)</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Un c.c</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(kV)</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Un c.a./fază</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(kV)</w:t>
                  </w:r>
                </w:p>
              </w:tc>
              <w:tc>
                <w:tcPr>
                  <w:tcW w:w="5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Pi</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(kV)</w:t>
                  </w:r>
                </w:p>
              </w:tc>
              <w:tc>
                <w:tcPr>
                  <w:tcW w:w="17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 xml:space="preserve">Treapta max de variație a puterii reactive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 xml:space="preserve">Treapta min de variație a puterii reactive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Pmax evac</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(kW)</w:t>
                  </w:r>
                </w:p>
              </w:tc>
              <w:tc>
                <w:tcPr>
                  <w:tcW w:w="6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 xml:space="preserve">tmax </w:t>
                  </w:r>
                </w:p>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(ms)</w:t>
                  </w:r>
                </w:p>
              </w:tc>
              <w:tc>
                <w:tcPr>
                  <w:tcW w:w="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Obs</w:t>
                  </w:r>
                </w:p>
              </w:tc>
            </w:tr>
            <w:tr w:rsidR="00960E89" w:rsidRPr="00BF4EE6" w:rsidTr="00D27B8E">
              <w:tc>
                <w:tcPr>
                  <w:tcW w:w="4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4</w:t>
                  </w:r>
                </w:p>
              </w:tc>
              <w:tc>
                <w:tcPr>
                  <w:tcW w:w="537" w:type="dxa"/>
                  <w:tcBorders>
                    <w:top w:val="nil"/>
                    <w:left w:val="nil"/>
                    <w:bottom w:val="single" w:sz="8" w:space="0" w:color="auto"/>
                    <w:right w:val="single" w:sz="8" w:space="0" w:color="auto"/>
                  </w:tcBorders>
                  <w:tcMar>
                    <w:top w:w="0" w:type="dxa"/>
                    <w:left w:w="108" w:type="dxa"/>
                    <w:bottom w:w="0" w:type="dxa"/>
                    <w:right w:w="108" w:type="dxa"/>
                  </w:tcMar>
                  <w:hideMark/>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5</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6</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7</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8</w:t>
                  </w:r>
                </w:p>
              </w:tc>
              <w:tc>
                <w:tcPr>
                  <w:tcW w:w="696"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9</w:t>
                  </w:r>
                </w:p>
              </w:tc>
              <w:tc>
                <w:tcPr>
                  <w:tcW w:w="61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shd w:val="clear" w:color="auto" w:fill="FFFFFF"/>
                    </w:rPr>
                  </w:pPr>
                  <w:r w:rsidRPr="00BF4EE6">
                    <w:rPr>
                      <w:rFonts w:ascii="Times New Roman" w:hAnsi="Times New Roman" w:cs="Times New Roman"/>
                      <w:color w:val="000000" w:themeColor="text1"/>
                      <w:sz w:val="16"/>
                      <w:szCs w:val="16"/>
                      <w:highlight w:val="lightGray"/>
                      <w:shd w:val="clear" w:color="auto" w:fill="FFFFFF"/>
                    </w:rPr>
                    <w:t>10</w:t>
                  </w:r>
                </w:p>
              </w:tc>
            </w:tr>
            <w:tr w:rsidR="00960E89" w:rsidRPr="00BF4EE6" w:rsidTr="00D27B8E">
              <w:tc>
                <w:tcPr>
                  <w:tcW w:w="4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721"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537"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696"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c>
                <w:tcPr>
                  <w:tcW w:w="610" w:type="dxa"/>
                  <w:tcBorders>
                    <w:top w:val="nil"/>
                    <w:left w:val="nil"/>
                    <w:bottom w:val="single" w:sz="8" w:space="0" w:color="auto"/>
                    <w:right w:val="single" w:sz="8" w:space="0" w:color="auto"/>
                  </w:tcBorders>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szCs w:val="16"/>
                      <w:highlight w:val="lightGray"/>
                    </w:rPr>
                  </w:pPr>
                </w:p>
              </w:tc>
            </w:tr>
          </w:tbl>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NOTĂ:</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MGCCC = Modul/Module generator/generatoare sau o centrală electrică formată din module generatoare, conectate între ele în curent alternativ, și care se racordează la o rețea electrică de transport sau la o rețea electrică de distribuție, prin intermediul unui sistem de înaltă tensiune în curent continuu;</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Un = tensiune nominală;           </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Un rac. = tensiune nominală în punctul de racordare;</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c.c. = curent continuu;               </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c.a. = curent alternativ;                  </w:t>
            </w:r>
            <w:r w:rsidRPr="00BF4EE6">
              <w:rPr>
                <w:rFonts w:ascii="Times New Roman" w:eastAsia="Times New Roman" w:hAnsi="Times New Roman" w:cs="Times New Roman"/>
                <w:sz w:val="16"/>
                <w:szCs w:val="16"/>
                <w:highlight w:val="lightGray"/>
                <w:lang w:val="en-US" w:eastAsia="pl-PL"/>
              </w:rPr>
              <w:tab/>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Pi = putere activă instalată; </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Treapta </w:t>
            </w:r>
            <w:proofErr w:type="gramStart"/>
            <w:r w:rsidRPr="00BF4EE6">
              <w:rPr>
                <w:rFonts w:ascii="Times New Roman" w:eastAsia="Times New Roman" w:hAnsi="Times New Roman" w:cs="Times New Roman"/>
                <w:sz w:val="16"/>
                <w:szCs w:val="16"/>
                <w:highlight w:val="lightGray"/>
                <w:lang w:val="en-US" w:eastAsia="pl-PL"/>
              </w:rPr>
              <w:t>max  de</w:t>
            </w:r>
            <w:proofErr w:type="gramEnd"/>
            <w:r w:rsidRPr="00BF4EE6">
              <w:rPr>
                <w:rFonts w:ascii="Times New Roman" w:eastAsia="Times New Roman" w:hAnsi="Times New Roman" w:cs="Times New Roman"/>
                <w:sz w:val="16"/>
                <w:szCs w:val="16"/>
                <w:highlight w:val="lightGray"/>
                <w:lang w:val="en-US" w:eastAsia="pl-PL"/>
              </w:rPr>
              <w:t xml:space="preserve"> variație a puterii reactive = valoarea maximă a treptei de variație a puterii reactive evacuate/absorbite în/din rețea prin sistemul HVDC;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Treapta </w:t>
            </w:r>
            <w:proofErr w:type="gramStart"/>
            <w:r w:rsidRPr="004C17D6">
              <w:rPr>
                <w:rFonts w:ascii="Times New Roman" w:eastAsia="Times New Roman" w:hAnsi="Times New Roman" w:cs="Times New Roman"/>
                <w:sz w:val="16"/>
                <w:szCs w:val="16"/>
                <w:highlight w:val="lightGray"/>
                <w:lang w:val="en-US" w:eastAsia="pl-PL"/>
              </w:rPr>
              <w:t>min  de</w:t>
            </w:r>
            <w:proofErr w:type="gramEnd"/>
            <w:r w:rsidRPr="004C17D6">
              <w:rPr>
                <w:rFonts w:ascii="Times New Roman" w:eastAsia="Times New Roman" w:hAnsi="Times New Roman" w:cs="Times New Roman"/>
                <w:sz w:val="16"/>
                <w:szCs w:val="16"/>
                <w:highlight w:val="lightGray"/>
                <w:lang w:val="en-US" w:eastAsia="pl-PL"/>
              </w:rPr>
              <w:t xml:space="preserve"> variație a puterii reactive = valoarea minimă a treptei de variație a puterii reactive evacuate/absorbite în/din rețea prin sistemul HVDC;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Pmax evac = putere activă maximă evacuată; </w:t>
            </w:r>
          </w:p>
          <w:p w:rsidR="00960E89"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tmax = perioada maximă de întârziere pentru ajustarea puterii active evacuate în rețea prin sistemul HVDC (timpul maxim de realizare a consemnului de putere);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tabs>
                <w:tab w:val="left" w:pos="1246"/>
              </w:tabs>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instalație de stocare</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Tabelul 1</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tbl>
            <w:tblPr>
              <w:tblW w:w="10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721"/>
              <w:gridCol w:w="900"/>
              <w:gridCol w:w="1080"/>
              <w:gridCol w:w="1080"/>
              <w:gridCol w:w="1260"/>
              <w:gridCol w:w="988"/>
              <w:gridCol w:w="992"/>
              <w:gridCol w:w="990"/>
              <w:gridCol w:w="990"/>
              <w:gridCol w:w="900"/>
              <w:gridCol w:w="539"/>
            </w:tblGrid>
            <w:tr w:rsidR="00960E89" w:rsidRPr="00BF4EE6" w:rsidTr="00BF4EE6">
              <w:tc>
                <w:tcPr>
                  <w:tcW w:w="429" w:type="dxa"/>
                  <w:tcMar>
                    <w:top w:w="0" w:type="dxa"/>
                    <w:left w:w="108" w:type="dxa"/>
                    <w:bottom w:w="0" w:type="dxa"/>
                    <w:right w:w="108" w:type="dxa"/>
                  </w:tcMar>
                  <w:hideMark/>
                </w:tcPr>
                <w:p w:rsidR="00960E89" w:rsidRPr="00BF4EE6" w:rsidRDefault="00960E89" w:rsidP="00D27B8E">
                  <w:pPr>
                    <w:spacing w:line="360" w:lineRule="auto"/>
                    <w:rPr>
                      <w:rFonts w:ascii="Times New Roman" w:eastAsia="Calibri"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 xml:space="preserve">Nr </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crt</w:t>
                  </w:r>
                </w:p>
              </w:tc>
              <w:tc>
                <w:tcPr>
                  <w:tcW w:w="721" w:type="dxa"/>
                  <w:tcMar>
                    <w:top w:w="0" w:type="dxa"/>
                    <w:left w:w="108" w:type="dxa"/>
                    <w:bottom w:w="0" w:type="dxa"/>
                    <w:right w:w="108" w:type="dxa"/>
                  </w:tcMar>
                  <w:hideMark/>
                </w:tcPr>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 xml:space="preserve">Tip </w:t>
                  </w:r>
                  <w:r w:rsidRPr="00BF4EE6">
                    <w:rPr>
                      <w:rFonts w:ascii="Times New Roman" w:hAnsi="Times New Roman" w:cs="Times New Roman"/>
                      <w:color w:val="000000" w:themeColor="text1"/>
                      <w:sz w:val="16"/>
                      <w:highlight w:val="lightGray"/>
                    </w:rPr>
                    <w:t>IS*</w:t>
                  </w:r>
                </w:p>
              </w:tc>
              <w:tc>
                <w:tcPr>
                  <w:tcW w:w="90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 xml:space="preserve">Pi </w:t>
                  </w:r>
                  <w:r w:rsidRPr="00BF4EE6">
                    <w:rPr>
                      <w:rFonts w:ascii="Times New Roman" w:hAnsi="Times New Roman" w:cs="Times New Roman"/>
                      <w:color w:val="000000" w:themeColor="text1"/>
                      <w:sz w:val="16"/>
                      <w:highlight w:val="lightGray"/>
                      <w:lang w:val="ro-RO"/>
                    </w:rPr>
                    <w:t xml:space="preserve">total </w:t>
                  </w:r>
                  <w:r w:rsidRPr="00BF4EE6">
                    <w:rPr>
                      <w:rFonts w:ascii="Times New Roman" w:hAnsi="Times New Roman" w:cs="Times New Roman"/>
                      <w:color w:val="000000" w:themeColor="text1"/>
                      <w:sz w:val="16"/>
                      <w:highlight w:val="lightGray"/>
                    </w:rPr>
                    <w:t>IS</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(kW)</w:t>
                  </w:r>
                </w:p>
              </w:tc>
              <w:tc>
                <w:tcPr>
                  <w:tcW w:w="108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Pmax evac IS</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(kW)</w:t>
                  </w:r>
                </w:p>
              </w:tc>
              <w:tc>
                <w:tcPr>
                  <w:tcW w:w="108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Pmax abs IS</w:t>
                  </w:r>
                </w:p>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(kW)</w:t>
                  </w:r>
                </w:p>
              </w:tc>
              <w:tc>
                <w:tcPr>
                  <w:tcW w:w="1260" w:type="dxa"/>
                  <w:tcMar>
                    <w:top w:w="0" w:type="dxa"/>
                    <w:left w:w="108" w:type="dxa"/>
                    <w:bottom w:w="0" w:type="dxa"/>
                    <w:right w:w="108" w:type="dxa"/>
                  </w:tcMar>
                </w:tcPr>
                <w:p w:rsidR="00960E89" w:rsidRPr="00BF4EE6" w:rsidRDefault="00960E89" w:rsidP="00D27B8E">
                  <w:pPr>
                    <w:spacing w:line="360" w:lineRule="auto"/>
                    <w:ind w:right="-555"/>
                    <w:rPr>
                      <w:rFonts w:ascii="Times New Roman" w:hAnsi="Times New Roman" w:cs="Times New Roman"/>
                      <w:color w:val="000000" w:themeColor="text1"/>
                      <w:sz w:val="16"/>
                      <w:highlight w:val="lightGray"/>
                    </w:rPr>
                  </w:pPr>
                  <w:r>
                    <w:rPr>
                      <w:rFonts w:ascii="Times New Roman" w:hAnsi="Times New Roman" w:cs="Times New Roman"/>
                      <w:color w:val="000000" w:themeColor="text1"/>
                      <w:sz w:val="16"/>
                      <w:highlight w:val="lightGray"/>
                    </w:rPr>
                    <w:t xml:space="preserve">Capacitate </w:t>
                  </w:r>
                  <w:r w:rsidRPr="00BF4EE6">
                    <w:rPr>
                      <w:rFonts w:ascii="Times New Roman" w:hAnsi="Times New Roman" w:cs="Times New Roman"/>
                      <w:color w:val="000000" w:themeColor="text1"/>
                      <w:sz w:val="16"/>
                      <w:highlight w:val="lightGray"/>
                    </w:rPr>
                    <w:t>max totală stocată de IS</w:t>
                  </w:r>
                </w:p>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(Ah)</w:t>
                  </w:r>
                </w:p>
              </w:tc>
              <w:tc>
                <w:tcPr>
                  <w:tcW w:w="988" w:type="dxa"/>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Emax evac IS   (kWh)</w:t>
                  </w:r>
                </w:p>
              </w:tc>
              <w:tc>
                <w:tcPr>
                  <w:tcW w:w="992" w:type="dxa"/>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tmax evac IS</w:t>
                  </w:r>
                </w:p>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(min)</w:t>
                  </w:r>
                </w:p>
              </w:tc>
              <w:tc>
                <w:tcPr>
                  <w:tcW w:w="99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tmax abs IS</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(min)</w:t>
                  </w:r>
                </w:p>
              </w:tc>
              <w:tc>
                <w:tcPr>
                  <w:tcW w:w="990" w:type="dxa"/>
                </w:tcPr>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Vmax evac IS</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(kW/min)</w:t>
                  </w:r>
                </w:p>
              </w:tc>
              <w:tc>
                <w:tcPr>
                  <w:tcW w:w="900" w:type="dxa"/>
                </w:tcPr>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Vmax abs IS</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(kW/min)</w:t>
                  </w:r>
                </w:p>
              </w:tc>
              <w:tc>
                <w:tcPr>
                  <w:tcW w:w="539" w:type="dxa"/>
                  <w:tcMar>
                    <w:top w:w="0" w:type="dxa"/>
                    <w:left w:w="108" w:type="dxa"/>
                    <w:bottom w:w="0" w:type="dxa"/>
                    <w:right w:w="108" w:type="dxa"/>
                  </w:tcMar>
                  <w:hideMark/>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Obs</w:t>
                  </w:r>
                </w:p>
              </w:tc>
            </w:tr>
            <w:tr w:rsidR="00960E89" w:rsidRPr="00BF4EE6" w:rsidTr="00BF4EE6">
              <w:trPr>
                <w:trHeight w:val="224"/>
              </w:trPr>
              <w:tc>
                <w:tcPr>
                  <w:tcW w:w="429"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1</w:t>
                  </w:r>
                </w:p>
              </w:tc>
              <w:tc>
                <w:tcPr>
                  <w:tcW w:w="721"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2</w:t>
                  </w:r>
                </w:p>
              </w:tc>
              <w:tc>
                <w:tcPr>
                  <w:tcW w:w="900"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3</w:t>
                  </w:r>
                </w:p>
              </w:tc>
              <w:tc>
                <w:tcPr>
                  <w:tcW w:w="1080"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4</w:t>
                  </w:r>
                </w:p>
              </w:tc>
              <w:tc>
                <w:tcPr>
                  <w:tcW w:w="1080"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 xml:space="preserve">5 </w:t>
                  </w:r>
                </w:p>
              </w:tc>
              <w:tc>
                <w:tcPr>
                  <w:tcW w:w="1260"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 xml:space="preserve">6 </w:t>
                  </w:r>
                </w:p>
              </w:tc>
              <w:tc>
                <w:tcPr>
                  <w:tcW w:w="988"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7</w:t>
                  </w:r>
                </w:p>
              </w:tc>
              <w:tc>
                <w:tcPr>
                  <w:tcW w:w="992"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8</w:t>
                  </w:r>
                </w:p>
              </w:tc>
              <w:tc>
                <w:tcPr>
                  <w:tcW w:w="990"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9</w:t>
                  </w:r>
                </w:p>
              </w:tc>
              <w:tc>
                <w:tcPr>
                  <w:tcW w:w="99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10</w:t>
                  </w:r>
                </w:p>
              </w:tc>
              <w:tc>
                <w:tcPr>
                  <w:tcW w:w="90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11</w:t>
                  </w:r>
                </w:p>
              </w:tc>
              <w:tc>
                <w:tcPr>
                  <w:tcW w:w="539" w:type="dxa"/>
                  <w:tcMar>
                    <w:top w:w="0" w:type="dxa"/>
                    <w:left w:w="108" w:type="dxa"/>
                    <w:bottom w:w="0" w:type="dxa"/>
                    <w:right w:w="108" w:type="dxa"/>
                  </w:tcMar>
                  <w:hideMark/>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12</w:t>
                  </w:r>
                </w:p>
              </w:tc>
            </w:tr>
            <w:tr w:rsidR="00960E89" w:rsidRPr="00BF4EE6" w:rsidTr="00BF4EE6">
              <w:tc>
                <w:tcPr>
                  <w:tcW w:w="429"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721"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0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08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08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26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88"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92"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9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9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90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539"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r>
          </w:tbl>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Tabelul 2</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
              <w:gridCol w:w="1710"/>
              <w:gridCol w:w="1800"/>
              <w:gridCol w:w="1260"/>
              <w:gridCol w:w="1170"/>
              <w:gridCol w:w="1530"/>
              <w:gridCol w:w="1170"/>
              <w:gridCol w:w="810"/>
            </w:tblGrid>
            <w:tr w:rsidR="00960E89" w:rsidRPr="00BF4EE6" w:rsidTr="00390482">
              <w:tc>
                <w:tcPr>
                  <w:tcW w:w="340" w:type="dxa"/>
                </w:tcPr>
                <w:p w:rsidR="00960E89" w:rsidRPr="00BF4EE6" w:rsidRDefault="00960E89" w:rsidP="00D27B8E">
                  <w:pPr>
                    <w:spacing w:line="360" w:lineRule="auto"/>
                    <w:rPr>
                      <w:rFonts w:ascii="Times New Roman" w:eastAsia="Calibri"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Nr</w:t>
                  </w:r>
                </w:p>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crt</w:t>
                  </w:r>
                </w:p>
              </w:tc>
              <w:tc>
                <w:tcPr>
                  <w:tcW w:w="171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Treapta max de variație a puterii active</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w:t>
                  </w:r>
                </w:p>
              </w:tc>
              <w:tc>
                <w:tcPr>
                  <w:tcW w:w="180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Treapta min de variație a puterii active</w:t>
                  </w:r>
                </w:p>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rPr>
                    <w:t>(%)</w:t>
                  </w:r>
                </w:p>
              </w:tc>
              <w:tc>
                <w:tcPr>
                  <w:tcW w:w="1260" w:type="dxa"/>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Qmax evac în reg de încărcare**</w:t>
                  </w:r>
                </w:p>
              </w:tc>
              <w:tc>
                <w:tcPr>
                  <w:tcW w:w="1170" w:type="dxa"/>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Qmax abs în reg de încărcare**</w:t>
                  </w:r>
                </w:p>
              </w:tc>
              <w:tc>
                <w:tcPr>
                  <w:tcW w:w="1530" w:type="dxa"/>
                  <w:tcMar>
                    <w:top w:w="0" w:type="dxa"/>
                    <w:left w:w="108" w:type="dxa"/>
                    <w:bottom w:w="0" w:type="dxa"/>
                    <w:right w:w="108" w:type="dxa"/>
                  </w:tcMar>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Qmax evac în reg de descărcare***</w:t>
                  </w:r>
                </w:p>
              </w:tc>
              <w:tc>
                <w:tcPr>
                  <w:tcW w:w="1170" w:type="dxa"/>
                </w:tcPr>
                <w:p w:rsidR="00960E89" w:rsidRPr="00BF4EE6" w:rsidRDefault="00960E89" w:rsidP="00D27B8E">
                  <w:pPr>
                    <w:spacing w:line="360" w:lineRule="auto"/>
                    <w:rPr>
                      <w:rFonts w:ascii="Times New Roman" w:hAnsi="Times New Roman" w:cs="Times New Roman"/>
                      <w:color w:val="000000" w:themeColor="text1"/>
                      <w:sz w:val="16"/>
                      <w:highlight w:val="lightGray"/>
                    </w:rPr>
                  </w:pPr>
                  <w:r w:rsidRPr="00BF4EE6">
                    <w:rPr>
                      <w:rFonts w:ascii="Times New Roman" w:hAnsi="Times New Roman" w:cs="Times New Roman"/>
                      <w:color w:val="000000" w:themeColor="text1"/>
                      <w:sz w:val="16"/>
                      <w:highlight w:val="lightGray"/>
                    </w:rPr>
                    <w:t>Qmax abs în reg de descărcare***</w:t>
                  </w:r>
                </w:p>
              </w:tc>
              <w:tc>
                <w:tcPr>
                  <w:tcW w:w="810" w:type="dxa"/>
                </w:tcPr>
                <w:p w:rsidR="00960E89" w:rsidRPr="00BF4EE6" w:rsidRDefault="00960E89" w:rsidP="00D27B8E">
                  <w:pPr>
                    <w:spacing w:line="360" w:lineRule="auto"/>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Observații</w:t>
                  </w:r>
                </w:p>
              </w:tc>
            </w:tr>
            <w:tr w:rsidR="00960E89" w:rsidRPr="00BF4EE6" w:rsidTr="00390482">
              <w:trPr>
                <w:trHeight w:val="224"/>
              </w:trPr>
              <w:tc>
                <w:tcPr>
                  <w:tcW w:w="34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1</w:t>
                  </w:r>
                </w:p>
              </w:tc>
              <w:tc>
                <w:tcPr>
                  <w:tcW w:w="1710" w:type="dxa"/>
                  <w:tcMar>
                    <w:top w:w="0" w:type="dxa"/>
                    <w:left w:w="108" w:type="dxa"/>
                    <w:bottom w:w="0" w:type="dxa"/>
                    <w:right w:w="108" w:type="dxa"/>
                  </w:tcMar>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2</w:t>
                  </w:r>
                </w:p>
              </w:tc>
              <w:tc>
                <w:tcPr>
                  <w:tcW w:w="1800" w:type="dxa"/>
                  <w:tcMar>
                    <w:top w:w="0" w:type="dxa"/>
                    <w:left w:w="108" w:type="dxa"/>
                    <w:bottom w:w="0" w:type="dxa"/>
                    <w:right w:w="108" w:type="dxa"/>
                  </w:tcMar>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3</w:t>
                  </w:r>
                </w:p>
              </w:tc>
              <w:tc>
                <w:tcPr>
                  <w:tcW w:w="126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4</w:t>
                  </w:r>
                </w:p>
              </w:tc>
              <w:tc>
                <w:tcPr>
                  <w:tcW w:w="117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 xml:space="preserve">5 </w:t>
                  </w:r>
                </w:p>
              </w:tc>
              <w:tc>
                <w:tcPr>
                  <w:tcW w:w="1530" w:type="dxa"/>
                  <w:tcMar>
                    <w:top w:w="0" w:type="dxa"/>
                    <w:left w:w="108" w:type="dxa"/>
                    <w:bottom w:w="0" w:type="dxa"/>
                    <w:right w:w="108" w:type="dxa"/>
                  </w:tcMar>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 xml:space="preserve">6 </w:t>
                  </w:r>
                </w:p>
              </w:tc>
              <w:tc>
                <w:tcPr>
                  <w:tcW w:w="117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7</w:t>
                  </w:r>
                </w:p>
              </w:tc>
              <w:tc>
                <w:tcPr>
                  <w:tcW w:w="810" w:type="dxa"/>
                </w:tcPr>
                <w:p w:rsidR="00960E89" w:rsidRPr="00BF4EE6" w:rsidRDefault="00960E89" w:rsidP="00BF4EE6">
                  <w:pPr>
                    <w:spacing w:line="360" w:lineRule="auto"/>
                    <w:jc w:val="center"/>
                    <w:rPr>
                      <w:rFonts w:ascii="Times New Roman" w:hAnsi="Times New Roman" w:cs="Times New Roman"/>
                      <w:color w:val="000000" w:themeColor="text1"/>
                      <w:sz w:val="16"/>
                      <w:highlight w:val="lightGray"/>
                      <w:lang w:val="ro-RO"/>
                    </w:rPr>
                  </w:pPr>
                  <w:r w:rsidRPr="00BF4EE6">
                    <w:rPr>
                      <w:rFonts w:ascii="Times New Roman" w:hAnsi="Times New Roman" w:cs="Times New Roman"/>
                      <w:color w:val="000000" w:themeColor="text1"/>
                      <w:sz w:val="16"/>
                      <w:highlight w:val="lightGray"/>
                      <w:lang w:val="ro-RO"/>
                    </w:rPr>
                    <w:t>8</w:t>
                  </w:r>
                </w:p>
              </w:tc>
            </w:tr>
            <w:tr w:rsidR="00960E89" w:rsidRPr="00BF4EE6" w:rsidTr="00390482">
              <w:tc>
                <w:tcPr>
                  <w:tcW w:w="34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71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80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26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17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530" w:type="dxa"/>
                  <w:tcMar>
                    <w:top w:w="0" w:type="dxa"/>
                    <w:left w:w="108" w:type="dxa"/>
                    <w:bottom w:w="0" w:type="dxa"/>
                    <w:right w:w="108" w:type="dxa"/>
                  </w:tcMar>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117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c>
                <w:tcPr>
                  <w:tcW w:w="810" w:type="dxa"/>
                </w:tcPr>
                <w:p w:rsidR="00960E89" w:rsidRPr="00BF4EE6" w:rsidRDefault="00960E89" w:rsidP="00BF4EE6">
                  <w:pPr>
                    <w:spacing w:line="360" w:lineRule="auto"/>
                    <w:jc w:val="both"/>
                    <w:rPr>
                      <w:rFonts w:ascii="Times New Roman" w:hAnsi="Times New Roman" w:cs="Times New Roman"/>
                      <w:color w:val="000000" w:themeColor="text1"/>
                      <w:sz w:val="16"/>
                      <w:highlight w:val="lightGray"/>
                      <w:lang w:val="ro-RO"/>
                    </w:rPr>
                  </w:pPr>
                </w:p>
              </w:tc>
            </w:tr>
          </w:tbl>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NOTĂ:</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IS = instalație de stocare;</w:t>
            </w:r>
            <w:r w:rsidRPr="00BF4EE6">
              <w:rPr>
                <w:rFonts w:ascii="Times New Roman" w:eastAsia="Times New Roman" w:hAnsi="Times New Roman" w:cs="Times New Roman"/>
                <w:sz w:val="16"/>
                <w:szCs w:val="16"/>
                <w:highlight w:val="lightGray"/>
                <w:lang w:val="en-US" w:eastAsia="pl-PL"/>
              </w:rPr>
              <w:tab/>
            </w:r>
            <w:r w:rsidRPr="00BF4EE6">
              <w:rPr>
                <w:rFonts w:ascii="Times New Roman" w:eastAsia="Times New Roman" w:hAnsi="Times New Roman" w:cs="Times New Roman"/>
                <w:sz w:val="16"/>
                <w:szCs w:val="16"/>
                <w:highlight w:val="lightGray"/>
                <w:lang w:val="en-US" w:eastAsia="pl-PL"/>
              </w:rPr>
              <w:tab/>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Pi total IS = putere activă instalată totală a instalației de stocare; </w:t>
            </w:r>
          </w:p>
          <w:p w:rsidR="00960E89" w:rsidRPr="00BF4EE6" w:rsidRDefault="00960E89" w:rsidP="00BF4EE6">
            <w:pPr>
              <w:jc w:val="both"/>
              <w:rPr>
                <w:rFonts w:ascii="Times New Roman" w:eastAsia="Times New Roman" w:hAnsi="Times New Roman" w:cs="Times New Roman"/>
                <w:sz w:val="16"/>
                <w:szCs w:val="16"/>
                <w:highlight w:val="lightGray"/>
                <w:lang w:val="en-US" w:eastAsia="pl-PL"/>
              </w:rPr>
            </w:pPr>
            <w:r w:rsidRPr="00BF4EE6">
              <w:rPr>
                <w:rFonts w:ascii="Times New Roman" w:eastAsia="Times New Roman" w:hAnsi="Times New Roman" w:cs="Times New Roman"/>
                <w:sz w:val="16"/>
                <w:szCs w:val="16"/>
                <w:highlight w:val="lightGray"/>
                <w:lang w:val="en-US" w:eastAsia="pl-PL"/>
              </w:rPr>
              <w:t xml:space="preserve">Pmax evac IS = putere activă maximă evacuată în rețea;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Pmax abs IS = putere activă maximă absorbită din rețea;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Capacitate max totală stocată de IS = capacitatea maximă totală stocată de instalația de stocare;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lastRenderedPageBreak/>
              <w:t>Emax evac IS = energia maximă evacuată în rețea de instalația de stocare;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tmax evac IS = perioada maximă pentru evacuare în rețea a instalației de stocare;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tmax abs IS = perioada maximă pentru absorbție din rețea a instalaței de stocare;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Vmax evac IS = viteza maximă de evacuare a instalației de stocare;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Vmax abs IS = viteza maximă de absorbție a instalației de stocare;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Treapta max de variație a puterii active = valoarea maximă a treptei de variație a puterii active evacuate/absorbite în/din rețea;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xml:space="preserve">Treapta min de variație a puterii active = valoarea minimă a treptei de variație a puterii active evacuate/absorbite în/din rețea; </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Qmax evac/abs în reg de încărcare = puterea reactivă evacuate/absorbite în regim de încărcare;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Qmax evac/abs în reg de descărcare = puterea reactivă evacuate/absorbite în regim de descărcare;</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Instalație de stocare de tip electric (baterie Li-Ion), termic, cinetic;</w:t>
            </w:r>
          </w:p>
          <w:p w:rsidR="00960E89" w:rsidRPr="004C17D6" w:rsidRDefault="00960E89" w:rsidP="00BF4EE6">
            <w:pPr>
              <w:jc w:val="both"/>
              <w:rPr>
                <w:rFonts w:ascii="Times New Roman" w:eastAsia="Times New Roman" w:hAnsi="Times New Roman" w:cs="Times New Roman"/>
                <w:sz w:val="16"/>
                <w:szCs w:val="16"/>
                <w:highlight w:val="lightGray"/>
                <w:lang w:val="en-US" w:eastAsia="pl-PL"/>
              </w:rPr>
            </w:pPr>
            <w:r w:rsidRPr="004C17D6">
              <w:rPr>
                <w:rFonts w:ascii="Times New Roman" w:eastAsia="Times New Roman" w:hAnsi="Times New Roman" w:cs="Times New Roman"/>
                <w:sz w:val="16"/>
                <w:szCs w:val="16"/>
                <w:highlight w:val="lightGray"/>
                <w:lang w:val="en-US" w:eastAsia="pl-PL"/>
              </w:rPr>
              <w:t>** Regim de încărcare = regim de absorbție de putere activă din rețea;</w:t>
            </w:r>
          </w:p>
          <w:p w:rsidR="00960E89" w:rsidRPr="00BF4EE6" w:rsidRDefault="00960E89" w:rsidP="00BF4EE6">
            <w:pPr>
              <w:widowControl w:val="0"/>
              <w:jc w:val="both"/>
              <w:rPr>
                <w:rFonts w:ascii="Times New Roman" w:hAnsi="Times New Roman" w:cs="Times New Roman"/>
                <w:b/>
                <w:sz w:val="16"/>
                <w:szCs w:val="16"/>
                <w:lang w:val="en-US"/>
              </w:rPr>
            </w:pPr>
            <w:r w:rsidRPr="004C17D6">
              <w:rPr>
                <w:rFonts w:ascii="Times New Roman" w:eastAsia="Times New Roman" w:hAnsi="Times New Roman" w:cs="Times New Roman"/>
                <w:sz w:val="16"/>
                <w:szCs w:val="16"/>
                <w:highlight w:val="lightGray"/>
                <w:lang w:val="en-US" w:eastAsia="pl-PL"/>
              </w:rPr>
              <w:t>*** Regim de descărcare = regim de evacuare de putere activă în rețea.”</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Observații și propuneri primite</w:t>
            </w:r>
          </w:p>
        </w:tc>
        <w:tc>
          <w:tcPr>
            <w:tcW w:w="18360" w:type="dxa"/>
          </w:tcPr>
          <w:p w:rsidR="00960E89" w:rsidRDefault="00960E89" w:rsidP="00BF4EE6">
            <w:pPr>
              <w:jc w:val="both"/>
              <w:rPr>
                <w:rFonts w:ascii="Times New Roman" w:eastAsia="Times New Roman" w:hAnsi="Times New Roman" w:cs="Times New Roman"/>
                <w:sz w:val="16"/>
                <w:szCs w:val="16"/>
                <w:highlight w:val="lightGray"/>
                <w:lang w:val="ro-RO" w:eastAsia="pl-PL"/>
              </w:rPr>
            </w:pPr>
            <w:r>
              <w:rPr>
                <w:rFonts w:ascii="Times New Roman" w:eastAsia="Times New Roman" w:hAnsi="Times New Roman" w:cs="Times New Roman"/>
                <w:b/>
                <w:sz w:val="16"/>
                <w:szCs w:val="16"/>
                <w:lang w:val="ro-RO" w:eastAsia="pl-PL"/>
              </w:rPr>
              <w:t>Transelectrica</w:t>
            </w:r>
            <w:r w:rsidRPr="00E95715">
              <w:rPr>
                <w:rFonts w:ascii="Times New Roman" w:eastAsia="Times New Roman" w:hAnsi="Times New Roman" w:cs="Times New Roman"/>
                <w:sz w:val="16"/>
                <w:szCs w:val="16"/>
                <w:highlight w:val="lightGray"/>
                <w:lang w:val="ro-RO" w:eastAsia="pl-PL"/>
              </w:rPr>
              <w:t xml:space="preserve"> </w:t>
            </w:r>
          </w:p>
          <w:p w:rsidR="00960E89" w:rsidRDefault="00960E89" w:rsidP="00837B16">
            <w:pPr>
              <w:jc w:val="both"/>
              <w:rPr>
                <w:rFonts w:ascii="Times New Roman" w:eastAsia="Times New Roman" w:hAnsi="Times New Roman" w:cs="Times New Roman"/>
                <w:color w:val="000000" w:themeColor="text1"/>
                <w:sz w:val="16"/>
                <w:szCs w:val="16"/>
                <w:shd w:val="clear" w:color="auto" w:fill="FFFFFF"/>
                <w:lang w:val="ro-RO" w:eastAsia="pl-PL"/>
              </w:rPr>
            </w:pPr>
            <w:r>
              <w:rPr>
                <w:rFonts w:ascii="Times New Roman" w:eastAsia="Times New Roman" w:hAnsi="Times New Roman" w:cs="Times New Roman"/>
                <w:sz w:val="16"/>
                <w:szCs w:val="16"/>
                <w:lang w:val="ro-RO" w:eastAsia="pl-PL"/>
              </w:rPr>
              <w:t>Să se înlocuiască s</w:t>
            </w:r>
            <w:r w:rsidRPr="00BF4EE6">
              <w:rPr>
                <w:rFonts w:ascii="Times New Roman" w:eastAsia="Times New Roman" w:hAnsi="Times New Roman" w:cs="Times New Roman"/>
                <w:sz w:val="16"/>
                <w:szCs w:val="16"/>
                <w:lang w:val="ro-RO" w:eastAsia="pl-PL"/>
              </w:rPr>
              <w:t xml:space="preserve">intagma ”sistem HVDC pentru MGCCC” în loc de </w:t>
            </w:r>
            <w:r w:rsidRPr="0002572F">
              <w:rPr>
                <w:rFonts w:ascii="Times New Roman" w:eastAsia="Times New Roman" w:hAnsi="Times New Roman" w:cs="Times New Roman"/>
                <w:color w:val="000000" w:themeColor="text1"/>
                <w:sz w:val="16"/>
                <w:szCs w:val="16"/>
                <w:shd w:val="clear" w:color="auto" w:fill="FFFFFF"/>
                <w:lang w:val="ro-RO" w:eastAsia="pl-PL"/>
              </w:rPr>
              <w:t>sistem HVDC/MGCCC</w:t>
            </w:r>
          </w:p>
          <w:p w:rsidR="00960E89" w:rsidRPr="0002572F" w:rsidRDefault="00960E89" w:rsidP="00837B16">
            <w:pPr>
              <w:jc w:val="both"/>
              <w:rPr>
                <w:rFonts w:ascii="Times New Roman" w:hAnsi="Times New Roman" w:cs="Times New Roman"/>
                <w:sz w:val="16"/>
                <w:szCs w:val="16"/>
                <w:lang w:val="ro-RO"/>
              </w:rPr>
            </w:pPr>
            <w:r>
              <w:rPr>
                <w:rFonts w:ascii="Times New Roman" w:eastAsia="Times New Roman" w:hAnsi="Times New Roman" w:cs="Times New Roman"/>
                <w:color w:val="000000" w:themeColor="text1"/>
                <w:sz w:val="16"/>
                <w:szCs w:val="16"/>
                <w:shd w:val="clear" w:color="auto" w:fill="FFFFFF"/>
                <w:lang w:val="ro-RO" w:eastAsia="pl-PL"/>
              </w:rPr>
              <w:t>Să se completeze tabelul pentru invertoare cu:</w:t>
            </w:r>
          </w:p>
          <w:tbl>
            <w:tblPr>
              <w:tblW w:w="3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2160"/>
            </w:tblGrid>
            <w:tr w:rsidR="00960E89" w:rsidRPr="00154A8E" w:rsidTr="00154A8E">
              <w:tc>
                <w:tcPr>
                  <w:tcW w:w="1150" w:type="dxa"/>
                </w:tcPr>
                <w:p w:rsidR="00960E89" w:rsidRPr="00154A8E" w:rsidRDefault="00960E89" w:rsidP="00BF4EE6">
                  <w:pPr>
                    <w:spacing w:line="360" w:lineRule="auto"/>
                    <w:jc w:val="both"/>
                    <w:rPr>
                      <w:rFonts w:ascii="Times New Roman" w:hAnsi="Times New Roman" w:cs="Times New Roman"/>
                      <w:sz w:val="16"/>
                      <w:szCs w:val="16"/>
                    </w:rPr>
                  </w:pPr>
                  <w:r w:rsidRPr="00154A8E">
                    <w:rPr>
                      <w:rFonts w:ascii="Times New Roman" w:hAnsi="Times New Roman" w:cs="Times New Roman"/>
                      <w:sz w:val="16"/>
                      <w:szCs w:val="16"/>
                    </w:rPr>
                    <w:t>Capacitate de stocare*</w:t>
                  </w:r>
                </w:p>
                <w:p w:rsidR="00960E89" w:rsidRPr="00154A8E" w:rsidRDefault="00960E89" w:rsidP="00BF4EE6">
                  <w:pPr>
                    <w:spacing w:line="360" w:lineRule="auto"/>
                    <w:jc w:val="both"/>
                    <w:rPr>
                      <w:rFonts w:ascii="Times New Roman" w:hAnsi="Times New Roman" w:cs="Times New Roman"/>
                      <w:color w:val="000000" w:themeColor="text1"/>
                      <w:sz w:val="16"/>
                      <w:szCs w:val="16"/>
                    </w:rPr>
                  </w:pPr>
                  <w:r w:rsidRPr="00154A8E">
                    <w:rPr>
                      <w:rFonts w:ascii="Times New Roman" w:hAnsi="Times New Roman" w:cs="Times New Roman"/>
                      <w:sz w:val="16"/>
                      <w:szCs w:val="16"/>
                    </w:rPr>
                    <w:t>(Ah)</w:t>
                  </w:r>
                </w:p>
              </w:tc>
              <w:tc>
                <w:tcPr>
                  <w:tcW w:w="2160" w:type="dxa"/>
                </w:tcPr>
                <w:p w:rsidR="00960E89" w:rsidRPr="00154A8E" w:rsidRDefault="00960E89" w:rsidP="00BF4EE6">
                  <w:pPr>
                    <w:spacing w:line="360" w:lineRule="auto"/>
                    <w:jc w:val="both"/>
                    <w:rPr>
                      <w:rFonts w:ascii="Times New Roman" w:hAnsi="Times New Roman" w:cs="Times New Roman"/>
                      <w:color w:val="000000" w:themeColor="text1"/>
                      <w:sz w:val="16"/>
                      <w:szCs w:val="16"/>
                    </w:rPr>
                  </w:pPr>
                  <w:r w:rsidRPr="00154A8E">
                    <w:rPr>
                      <w:rFonts w:ascii="Times New Roman" w:hAnsi="Times New Roman" w:cs="Times New Roman"/>
                      <w:color w:val="000000" w:themeColor="text1"/>
                      <w:sz w:val="16"/>
                      <w:szCs w:val="16"/>
                    </w:rPr>
                    <w:t xml:space="preserve">Pmax centrală formată din module generatoare </w:t>
                  </w:r>
                </w:p>
                <w:p w:rsidR="00960E89" w:rsidRPr="00154A8E" w:rsidRDefault="00960E89" w:rsidP="00BF4EE6">
                  <w:pPr>
                    <w:spacing w:line="360" w:lineRule="auto"/>
                    <w:jc w:val="both"/>
                    <w:rPr>
                      <w:rFonts w:ascii="Times New Roman" w:hAnsi="Times New Roman" w:cs="Times New Roman"/>
                      <w:sz w:val="16"/>
                      <w:szCs w:val="16"/>
                    </w:rPr>
                  </w:pPr>
                  <w:r w:rsidRPr="00154A8E">
                    <w:rPr>
                      <w:rFonts w:ascii="Times New Roman" w:hAnsi="Times New Roman" w:cs="Times New Roman"/>
                      <w:color w:val="000000" w:themeColor="text1"/>
                      <w:sz w:val="16"/>
                      <w:szCs w:val="16"/>
                    </w:rPr>
                    <w:t>(kW)</w:t>
                  </w:r>
                </w:p>
              </w:tc>
            </w:tr>
            <w:tr w:rsidR="00960E89" w:rsidRPr="00154A8E" w:rsidTr="00154A8E">
              <w:tc>
                <w:tcPr>
                  <w:tcW w:w="1150" w:type="dxa"/>
                </w:tcPr>
                <w:p w:rsidR="00960E89" w:rsidRPr="00154A8E" w:rsidRDefault="00960E89" w:rsidP="00BF4EE6">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 xml:space="preserve">    6</w:t>
                  </w:r>
                </w:p>
              </w:tc>
              <w:tc>
                <w:tcPr>
                  <w:tcW w:w="2160" w:type="dxa"/>
                </w:tcPr>
                <w:p w:rsidR="00960E89" w:rsidRPr="00154A8E" w:rsidRDefault="00960E89" w:rsidP="00BF4EE6">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8</w:t>
                  </w:r>
                </w:p>
              </w:tc>
            </w:tr>
          </w:tbl>
          <w:p w:rsidR="00960E89" w:rsidRDefault="00960E89" w:rsidP="00837B16">
            <w:pPr>
              <w:jc w:val="both"/>
              <w:rPr>
                <w:rFonts w:ascii="Times New Roman" w:hAnsi="Times New Roman" w:cs="Times New Roman"/>
                <w:b/>
                <w:sz w:val="16"/>
                <w:szCs w:val="16"/>
                <w:lang w:val="ro-RO"/>
              </w:rPr>
            </w:pPr>
          </w:p>
          <w:p w:rsidR="00960E89" w:rsidRDefault="00960E89" w:rsidP="00154A8E">
            <w:pPr>
              <w:jc w:val="both"/>
              <w:rPr>
                <w:rFonts w:ascii="Times New Roman" w:eastAsia="Times New Roman" w:hAnsi="Times New Roman" w:cs="Times New Roman"/>
                <w:color w:val="000000" w:themeColor="text1"/>
                <w:sz w:val="16"/>
                <w:szCs w:val="16"/>
                <w:shd w:val="clear" w:color="auto" w:fill="FFFFFF"/>
                <w:lang w:val="en-US" w:eastAsia="pl-PL"/>
              </w:rPr>
            </w:pPr>
            <w:r w:rsidRPr="00154A8E">
              <w:rPr>
                <w:rFonts w:ascii="Times New Roman" w:eastAsia="Times New Roman" w:hAnsi="Times New Roman" w:cs="Times New Roman"/>
                <w:color w:val="000000" w:themeColor="text1"/>
                <w:sz w:val="16"/>
                <w:szCs w:val="16"/>
                <w:shd w:val="clear" w:color="auto" w:fill="FFFFFF"/>
                <w:lang w:val="en-US" w:eastAsia="pl-PL"/>
              </w:rPr>
              <w:t>*) Coloană completată numai dacă sistemul fotovoltaic are baterii de acumulatoare/sisteme de stocare.</w:t>
            </w:r>
          </w:p>
          <w:p w:rsidR="00960E89" w:rsidRDefault="00960E89" w:rsidP="00154A8E">
            <w:pPr>
              <w:jc w:val="both"/>
              <w:rPr>
                <w:rFonts w:ascii="Times New Roman" w:eastAsia="Times New Roman" w:hAnsi="Times New Roman" w:cs="Times New Roman"/>
                <w:color w:val="000000" w:themeColor="text1"/>
                <w:sz w:val="16"/>
                <w:szCs w:val="16"/>
                <w:shd w:val="clear" w:color="auto" w:fill="FFFFFF"/>
                <w:lang w:val="en-US" w:eastAsia="pl-PL"/>
              </w:rPr>
            </w:pPr>
          </w:p>
          <w:p w:rsidR="00960E89" w:rsidRPr="0002572F" w:rsidRDefault="00960E89" w:rsidP="00154A8E">
            <w:pPr>
              <w:jc w:val="both"/>
              <w:rPr>
                <w:rFonts w:ascii="Times New Roman" w:hAnsi="Times New Roman" w:cs="Times New Roman"/>
                <w:sz w:val="16"/>
                <w:szCs w:val="16"/>
                <w:lang w:val="ro-RO"/>
              </w:rPr>
            </w:pPr>
            <w:r>
              <w:rPr>
                <w:rFonts w:ascii="Times New Roman" w:eastAsia="Times New Roman" w:hAnsi="Times New Roman" w:cs="Times New Roman"/>
                <w:color w:val="000000" w:themeColor="text1"/>
                <w:sz w:val="16"/>
                <w:szCs w:val="16"/>
                <w:shd w:val="clear" w:color="auto" w:fill="FFFFFF"/>
                <w:lang w:val="ro-RO" w:eastAsia="pl-PL"/>
              </w:rPr>
              <w:t xml:space="preserve">Să se completeze tabelul pentru </w:t>
            </w:r>
            <w:r w:rsidRPr="0002572F">
              <w:rPr>
                <w:rFonts w:ascii="Times New Roman" w:eastAsia="Times New Roman" w:hAnsi="Times New Roman" w:cs="Times New Roman"/>
                <w:color w:val="000000" w:themeColor="text1"/>
                <w:sz w:val="16"/>
                <w:szCs w:val="16"/>
                <w:shd w:val="clear" w:color="auto" w:fill="FFFFFF"/>
                <w:lang w:val="en-US" w:eastAsia="pl-PL"/>
              </w:rPr>
              <w:t>sistem HVDC pentru MGCCC</w:t>
            </w:r>
            <w:r>
              <w:rPr>
                <w:rFonts w:ascii="Times New Roman" w:eastAsia="Times New Roman" w:hAnsi="Times New Roman" w:cs="Times New Roman"/>
                <w:color w:val="000000" w:themeColor="text1"/>
                <w:sz w:val="16"/>
                <w:szCs w:val="16"/>
                <w:shd w:val="clear" w:color="auto" w:fill="FFFFFF"/>
                <w:lang w:val="en-US" w:eastAsia="pl-PL"/>
              </w:rPr>
              <w:t xml:space="preserve"> cu:</w:t>
            </w:r>
          </w:p>
          <w:p w:rsidR="00960E89" w:rsidRPr="00154A8E" w:rsidRDefault="00960E89" w:rsidP="00837B16">
            <w:pPr>
              <w:jc w:val="both"/>
              <w:rPr>
                <w:rFonts w:ascii="Times New Roman" w:hAnsi="Times New Roman" w:cs="Times New Roman"/>
                <w:b/>
                <w:sz w:val="16"/>
                <w:szCs w:val="16"/>
                <w:lang w:val="ro-RO"/>
              </w:rPr>
            </w:pPr>
          </w:p>
          <w:tbl>
            <w:tblPr>
              <w:tblpPr w:leftFromText="180" w:rightFromText="180" w:vertAnchor="text" w:horzAnchor="margin" w:tblpX="-28" w:tblpY="-6"/>
              <w:tblW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895"/>
            </w:tblGrid>
            <w:tr w:rsidR="00960E89" w:rsidRPr="003D3501" w:rsidTr="00390482">
              <w:tc>
                <w:tcPr>
                  <w:tcW w:w="895" w:type="dxa"/>
                  <w:shd w:val="clear" w:color="auto" w:fill="auto"/>
                </w:tcPr>
                <w:p w:rsidR="00960E89" w:rsidRPr="00CA4C77" w:rsidRDefault="00960E89" w:rsidP="00154A8E">
                  <w:pPr>
                    <w:spacing w:line="360" w:lineRule="auto"/>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 xml:space="preserve">Un </w:t>
                  </w:r>
                  <w:r w:rsidRPr="00CA4C77">
                    <w:rPr>
                      <w:rFonts w:ascii="Times New Roman" w:hAnsi="Times New Roman" w:cs="Times New Roman"/>
                      <w:strike/>
                      <w:color w:val="000000" w:themeColor="text1"/>
                      <w:sz w:val="16"/>
                      <w:szCs w:val="16"/>
                      <w:lang w:val="ro-RO"/>
                    </w:rPr>
                    <w:t>rac</w:t>
                  </w:r>
                  <w:r w:rsidRPr="00CA4C77">
                    <w:rPr>
                      <w:rFonts w:ascii="Times New Roman" w:hAnsi="Times New Roman" w:cs="Times New Roman"/>
                      <w:color w:val="000000" w:themeColor="text1"/>
                      <w:sz w:val="16"/>
                      <w:szCs w:val="16"/>
                      <w:lang w:val="ro-RO"/>
                    </w:rPr>
                    <w:t xml:space="preserve"> c.a.</w:t>
                  </w:r>
                </w:p>
                <w:p w:rsidR="00960E89" w:rsidRPr="00CA4C77" w:rsidRDefault="00960E89" w:rsidP="00154A8E">
                  <w:pPr>
                    <w:spacing w:line="360" w:lineRule="auto"/>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(kV)</w:t>
                  </w:r>
                </w:p>
              </w:tc>
            </w:tr>
            <w:tr w:rsidR="00960E89" w:rsidRPr="003D3501" w:rsidTr="00390482">
              <w:tc>
                <w:tcPr>
                  <w:tcW w:w="895" w:type="dxa"/>
                  <w:shd w:val="clear" w:color="auto" w:fill="auto"/>
                </w:tcPr>
                <w:p w:rsidR="00960E89" w:rsidRPr="00154A8E" w:rsidRDefault="00960E89" w:rsidP="00154A8E">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2</w:t>
                  </w:r>
                </w:p>
              </w:tc>
            </w:tr>
          </w:tbl>
          <w:tbl>
            <w:tblPr>
              <w:tblpPr w:leftFromText="180" w:rightFromText="180" w:vertAnchor="text" w:horzAnchor="page" w:tblpX="1186" w:tblpY="36"/>
              <w:tblOverlap w:val="never"/>
              <w:tblW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895"/>
            </w:tblGrid>
            <w:tr w:rsidR="00960E89" w:rsidRPr="003D3501" w:rsidTr="00154A8E">
              <w:tc>
                <w:tcPr>
                  <w:tcW w:w="895" w:type="dxa"/>
                </w:tcPr>
                <w:p w:rsidR="00960E89" w:rsidRPr="00CA4C77" w:rsidRDefault="00960E89" w:rsidP="00154A8E">
                  <w:pPr>
                    <w:spacing w:line="360" w:lineRule="auto"/>
                    <w:jc w:val="both"/>
                    <w:rPr>
                      <w:rFonts w:ascii="Times New Roman" w:hAnsi="Times New Roman" w:cs="Times New Roman"/>
                      <w:b/>
                      <w:bCs/>
                      <w:color w:val="000000" w:themeColor="text1"/>
                      <w:sz w:val="16"/>
                      <w:szCs w:val="16"/>
                      <w:lang w:val="ro-RO"/>
                    </w:rPr>
                  </w:pPr>
                  <w:r w:rsidRPr="00CA4C77">
                    <w:rPr>
                      <w:rFonts w:ascii="Times New Roman" w:hAnsi="Times New Roman" w:cs="Times New Roman"/>
                      <w:color w:val="000000" w:themeColor="text1"/>
                      <w:sz w:val="16"/>
                      <w:szCs w:val="16"/>
                      <w:lang w:val="ro-RO"/>
                    </w:rPr>
                    <w:t>Pmax abs</w:t>
                  </w:r>
                  <w:r w:rsidRPr="00CA4C77">
                    <w:rPr>
                      <w:rFonts w:ascii="Times New Roman" w:hAnsi="Times New Roman" w:cs="Times New Roman"/>
                      <w:b/>
                      <w:bCs/>
                      <w:color w:val="000000" w:themeColor="text1"/>
                      <w:sz w:val="16"/>
                      <w:szCs w:val="16"/>
                      <w:lang w:val="ro-RO"/>
                    </w:rPr>
                    <w:t xml:space="preserve"> </w:t>
                  </w:r>
                </w:p>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(kW)</w:t>
                  </w:r>
                </w:p>
              </w:tc>
            </w:tr>
            <w:tr w:rsidR="00960E89" w:rsidRPr="003D3501" w:rsidTr="00154A8E">
              <w:tc>
                <w:tcPr>
                  <w:tcW w:w="895" w:type="dxa"/>
                </w:tcPr>
                <w:p w:rsidR="00960E89" w:rsidRPr="00154A8E" w:rsidRDefault="00960E89" w:rsidP="00154A8E">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5</w:t>
                  </w:r>
                </w:p>
              </w:tc>
            </w:tr>
          </w:tbl>
          <w:tbl>
            <w:tblPr>
              <w:tblpPr w:leftFromText="180" w:rightFromText="180" w:vertAnchor="text" w:horzAnchor="page" w:tblpX="2506" w:tblpY="36"/>
              <w:tblOverlap w:val="never"/>
              <w:tblW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817"/>
              <w:gridCol w:w="893"/>
            </w:tblGrid>
            <w:tr w:rsidR="00960E89" w:rsidRPr="003D3501" w:rsidTr="00154A8E">
              <w:tc>
                <w:tcPr>
                  <w:tcW w:w="817" w:type="dxa"/>
                </w:tcPr>
                <w:p w:rsidR="00960E89" w:rsidRPr="00CA4C77" w:rsidRDefault="00960E89" w:rsidP="00154A8E">
                  <w:pPr>
                    <w:spacing w:line="360" w:lineRule="auto"/>
                    <w:jc w:val="both"/>
                    <w:rPr>
                      <w:rFonts w:ascii="Times New Roman" w:hAnsi="Times New Roman" w:cs="Times New Roman"/>
                      <w:b/>
                      <w:bCs/>
                      <w:color w:val="000000" w:themeColor="text1"/>
                      <w:sz w:val="16"/>
                      <w:szCs w:val="16"/>
                      <w:lang w:val="ro-RO"/>
                    </w:rPr>
                  </w:pPr>
                  <w:r w:rsidRPr="00CA4C77">
                    <w:rPr>
                      <w:rFonts w:ascii="Times New Roman" w:hAnsi="Times New Roman" w:cs="Times New Roman"/>
                      <w:color w:val="000000" w:themeColor="text1"/>
                      <w:sz w:val="16"/>
                      <w:szCs w:val="16"/>
                      <w:lang w:val="ro-RO"/>
                    </w:rPr>
                    <w:t>Qmax abs</w:t>
                  </w:r>
                  <w:r w:rsidRPr="00CA4C77">
                    <w:rPr>
                      <w:rFonts w:ascii="Times New Roman" w:hAnsi="Times New Roman" w:cs="Times New Roman"/>
                      <w:b/>
                      <w:bCs/>
                      <w:color w:val="000000" w:themeColor="text1"/>
                      <w:sz w:val="16"/>
                      <w:szCs w:val="16"/>
                      <w:lang w:val="ro-RO"/>
                    </w:rPr>
                    <w:t xml:space="preserve"> </w:t>
                  </w:r>
                </w:p>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(kW)</w:t>
                  </w:r>
                </w:p>
              </w:tc>
              <w:tc>
                <w:tcPr>
                  <w:tcW w:w="893" w:type="dxa"/>
                </w:tcPr>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Qmax evac</w:t>
                  </w:r>
                </w:p>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(kW)</w:t>
                  </w:r>
                </w:p>
              </w:tc>
            </w:tr>
            <w:tr w:rsidR="00960E89" w:rsidRPr="003D3501" w:rsidTr="00154A8E">
              <w:tc>
                <w:tcPr>
                  <w:tcW w:w="817" w:type="dxa"/>
                </w:tcPr>
                <w:p w:rsidR="00960E89" w:rsidRPr="00154A8E" w:rsidRDefault="00960E89" w:rsidP="00154A8E">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7</w:t>
                  </w:r>
                </w:p>
              </w:tc>
              <w:tc>
                <w:tcPr>
                  <w:tcW w:w="893" w:type="dxa"/>
                </w:tcPr>
                <w:p w:rsidR="00960E89" w:rsidRPr="00154A8E" w:rsidRDefault="00960E89" w:rsidP="00154A8E">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8</w:t>
                  </w:r>
                </w:p>
              </w:tc>
            </w:tr>
          </w:tbl>
          <w:tbl>
            <w:tblPr>
              <w:tblpPr w:leftFromText="180" w:rightFromText="180" w:vertAnchor="text" w:horzAnchor="page" w:tblpX="4576" w:tblpY="81"/>
              <w:tblOverlap w:val="never"/>
              <w:tblW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715"/>
            </w:tblGrid>
            <w:tr w:rsidR="00960E89" w:rsidRPr="003D3501" w:rsidTr="00154A8E">
              <w:tc>
                <w:tcPr>
                  <w:tcW w:w="715" w:type="dxa"/>
                </w:tcPr>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 xml:space="preserve">tmin </w:t>
                  </w:r>
                </w:p>
                <w:p w:rsidR="00960E89" w:rsidRPr="00CA4C77" w:rsidRDefault="00960E89" w:rsidP="00154A8E">
                  <w:pPr>
                    <w:spacing w:line="360" w:lineRule="auto"/>
                    <w:jc w:val="both"/>
                    <w:rPr>
                      <w:rFonts w:ascii="Times New Roman" w:hAnsi="Times New Roman" w:cs="Times New Roman"/>
                      <w:color w:val="000000" w:themeColor="text1"/>
                      <w:sz w:val="16"/>
                      <w:szCs w:val="16"/>
                      <w:lang w:val="ro-RO"/>
                    </w:rPr>
                  </w:pPr>
                  <w:r w:rsidRPr="00CA4C77">
                    <w:rPr>
                      <w:rFonts w:ascii="Times New Roman" w:hAnsi="Times New Roman" w:cs="Times New Roman"/>
                      <w:color w:val="000000" w:themeColor="text1"/>
                      <w:sz w:val="16"/>
                      <w:szCs w:val="16"/>
                      <w:lang w:val="ro-RO"/>
                    </w:rPr>
                    <w:t>(ms)</w:t>
                  </w:r>
                </w:p>
              </w:tc>
            </w:tr>
            <w:tr w:rsidR="00960E89" w:rsidRPr="003D3501" w:rsidTr="00154A8E">
              <w:tc>
                <w:tcPr>
                  <w:tcW w:w="715" w:type="dxa"/>
                </w:tcPr>
                <w:p w:rsidR="00960E89" w:rsidRPr="00154A8E" w:rsidRDefault="00960E89" w:rsidP="00154A8E">
                  <w:pPr>
                    <w:spacing w:line="360" w:lineRule="auto"/>
                    <w:jc w:val="center"/>
                    <w:rPr>
                      <w:rFonts w:ascii="Times New Roman" w:hAnsi="Times New Roman" w:cs="Times New Roman"/>
                      <w:color w:val="000000" w:themeColor="text1"/>
                      <w:sz w:val="16"/>
                      <w:szCs w:val="16"/>
                      <w:lang w:val="ro-RO"/>
                    </w:rPr>
                  </w:pPr>
                  <w:r w:rsidRPr="00154A8E">
                    <w:rPr>
                      <w:rFonts w:ascii="Times New Roman" w:hAnsi="Times New Roman" w:cs="Times New Roman"/>
                      <w:color w:val="000000" w:themeColor="text1"/>
                      <w:sz w:val="16"/>
                      <w:szCs w:val="16"/>
                      <w:lang w:val="ro-RO"/>
                    </w:rPr>
                    <w:t>14</w:t>
                  </w:r>
                </w:p>
              </w:tc>
            </w:tr>
          </w:tbl>
          <w:p w:rsidR="00960E89" w:rsidRPr="00154A8E" w:rsidRDefault="00960E89" w:rsidP="00837B16">
            <w:pPr>
              <w:jc w:val="both"/>
              <w:rPr>
                <w:rFonts w:ascii="Times New Roman" w:hAnsi="Times New Roman" w:cs="Times New Roman"/>
                <w:b/>
                <w:sz w:val="16"/>
                <w:szCs w:val="16"/>
                <w:lang w:val="ro-RO"/>
              </w:rPr>
            </w:pPr>
            <w:r w:rsidRPr="00154A8E">
              <w:rPr>
                <w:rFonts w:ascii="Times New Roman" w:hAnsi="Times New Roman" w:cs="Times New Roman"/>
                <w:b/>
                <w:sz w:val="16"/>
                <w:szCs w:val="16"/>
                <w:lang w:val="ro-RO"/>
              </w:rPr>
              <w:t xml:space="preserve">                  </w:t>
            </w:r>
          </w:p>
          <w:p w:rsidR="00960E89" w:rsidRPr="00154A8E" w:rsidRDefault="00960E89" w:rsidP="00837B16">
            <w:pPr>
              <w:jc w:val="both"/>
              <w:rPr>
                <w:rFonts w:ascii="Times New Roman" w:hAnsi="Times New Roman" w:cs="Times New Roman"/>
                <w:b/>
                <w:sz w:val="16"/>
                <w:szCs w:val="16"/>
                <w:lang w:val="ro-RO"/>
              </w:rPr>
            </w:pPr>
            <w:r w:rsidRPr="00154A8E">
              <w:rPr>
                <w:rFonts w:ascii="Times New Roman" w:hAnsi="Times New Roman" w:cs="Times New Roman"/>
                <w:b/>
                <w:sz w:val="16"/>
                <w:szCs w:val="16"/>
                <w:lang w:val="ro-RO"/>
              </w:rPr>
              <w:t xml:space="preserve">                </w:t>
            </w:r>
          </w:p>
          <w:p w:rsidR="00960E89" w:rsidRPr="00154A8E" w:rsidRDefault="00960E89" w:rsidP="00837B16">
            <w:pPr>
              <w:jc w:val="both"/>
              <w:rPr>
                <w:rFonts w:ascii="Times New Roman" w:hAnsi="Times New Roman" w:cs="Times New Roman"/>
                <w:b/>
                <w:sz w:val="16"/>
                <w:szCs w:val="16"/>
                <w:lang w:val="ro-RO"/>
              </w:rPr>
            </w:pPr>
          </w:p>
          <w:p w:rsidR="00960E89" w:rsidRPr="00154A8E" w:rsidRDefault="00960E89" w:rsidP="00837B16">
            <w:pPr>
              <w:jc w:val="both"/>
              <w:rPr>
                <w:rFonts w:ascii="Times New Roman" w:hAnsi="Times New Roman" w:cs="Times New Roman"/>
                <w:b/>
                <w:sz w:val="16"/>
                <w:szCs w:val="16"/>
                <w:lang w:val="ro-RO"/>
              </w:rPr>
            </w:pPr>
            <w:r w:rsidRPr="00154A8E">
              <w:rPr>
                <w:rFonts w:ascii="Times New Roman" w:hAnsi="Times New Roman" w:cs="Times New Roman"/>
                <w:b/>
                <w:sz w:val="16"/>
                <w:szCs w:val="16"/>
                <w:lang w:val="ro-RO"/>
              </w:rPr>
              <w:t xml:space="preserve">                    </w:t>
            </w:r>
          </w:p>
          <w:p w:rsidR="00960E89" w:rsidRDefault="00960E89" w:rsidP="00837B16">
            <w:pPr>
              <w:jc w:val="both"/>
              <w:rPr>
                <w:rFonts w:ascii="Times New Roman" w:hAnsi="Times New Roman" w:cs="Times New Roman"/>
                <w:b/>
                <w:sz w:val="16"/>
                <w:szCs w:val="16"/>
                <w:lang w:val="ro-RO"/>
              </w:rPr>
            </w:pPr>
          </w:p>
          <w:p w:rsidR="00960E89" w:rsidRPr="00154A8E" w:rsidRDefault="00960E89" w:rsidP="00837B16">
            <w:pPr>
              <w:jc w:val="both"/>
              <w:rPr>
                <w:rFonts w:ascii="Times New Roman" w:hAnsi="Times New Roman" w:cs="Times New Roman"/>
                <w:b/>
                <w:sz w:val="16"/>
                <w:szCs w:val="16"/>
                <w:lang w:val="ro-RO"/>
              </w:rPr>
            </w:pPr>
          </w:p>
          <w:p w:rsidR="00960E89" w:rsidRPr="00CA4C77" w:rsidRDefault="00960E89" w:rsidP="00837B16">
            <w:pPr>
              <w:jc w:val="both"/>
              <w:rPr>
                <w:rFonts w:ascii="Times New Roman" w:eastAsia="Times New Roman" w:hAnsi="Times New Roman" w:cs="Times New Roman"/>
                <w:color w:val="000000" w:themeColor="text1"/>
                <w:sz w:val="16"/>
                <w:szCs w:val="16"/>
                <w:shd w:val="clear" w:color="auto" w:fill="FFFFFF"/>
                <w:lang w:val="ro-RO" w:eastAsia="pl-PL"/>
              </w:rPr>
            </w:pPr>
            <w:r>
              <w:rPr>
                <w:rFonts w:ascii="Times New Roman" w:eastAsia="Times New Roman" w:hAnsi="Times New Roman" w:cs="Times New Roman"/>
                <w:color w:val="000000" w:themeColor="text1"/>
                <w:sz w:val="16"/>
                <w:szCs w:val="16"/>
                <w:shd w:val="clear" w:color="auto" w:fill="FFFFFF"/>
                <w:lang w:val="ro-RO" w:eastAsia="pl-PL"/>
              </w:rPr>
              <w:t xml:space="preserve">Să se completeze nota din subsolul tabelului pentru </w:t>
            </w:r>
            <w:r w:rsidRPr="00CA4C77">
              <w:rPr>
                <w:rFonts w:ascii="Times New Roman" w:eastAsia="Times New Roman" w:hAnsi="Times New Roman" w:cs="Times New Roman"/>
                <w:color w:val="000000" w:themeColor="text1"/>
                <w:sz w:val="16"/>
                <w:szCs w:val="16"/>
                <w:shd w:val="clear" w:color="auto" w:fill="FFFFFF"/>
                <w:lang w:val="ro-RO" w:eastAsia="pl-PL"/>
              </w:rPr>
              <w:t>sistem HVDC pentru MGCCC cu:</w:t>
            </w:r>
            <w:r w:rsidRPr="00154A8E">
              <w:rPr>
                <w:rFonts w:ascii="Times New Roman" w:hAnsi="Times New Roman" w:cs="Times New Roman"/>
                <w:b/>
                <w:sz w:val="16"/>
                <w:szCs w:val="16"/>
                <w:lang w:val="ro-RO"/>
              </w:rPr>
              <w:t xml:space="preserve">             </w:t>
            </w:r>
          </w:p>
          <w:p w:rsidR="00960E89" w:rsidRPr="00154A8E" w:rsidRDefault="00960E89" w:rsidP="00154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4"/>
              <w:jc w:val="both"/>
              <w:rPr>
                <w:rFonts w:ascii="Times New Roman" w:eastAsia="Times New Roman" w:hAnsi="Times New Roman" w:cs="Times New Roman"/>
                <w:color w:val="000000" w:themeColor="text1"/>
                <w:sz w:val="16"/>
                <w:szCs w:val="16"/>
                <w:lang w:val="en-US" w:eastAsia="pl-PL"/>
              </w:rPr>
            </w:pPr>
            <w:r w:rsidRPr="00154A8E">
              <w:rPr>
                <w:rFonts w:ascii="Times New Roman" w:eastAsia="Times New Roman" w:hAnsi="Times New Roman" w:cs="Times New Roman"/>
                <w:color w:val="000000" w:themeColor="text1"/>
                <w:sz w:val="16"/>
                <w:szCs w:val="16"/>
                <w:lang w:val="en-US" w:eastAsia="pl-PL"/>
              </w:rPr>
              <w:t xml:space="preserve">Pmax abs = putere activă maximă absorbită; </w:t>
            </w:r>
          </w:p>
          <w:p w:rsidR="00960E89" w:rsidRPr="00154A8E" w:rsidRDefault="00960E89" w:rsidP="00154A8E">
            <w:pPr>
              <w:jc w:val="both"/>
              <w:rPr>
                <w:rFonts w:ascii="Times New Roman" w:eastAsia="Times New Roman" w:hAnsi="Times New Roman" w:cs="Times New Roman"/>
                <w:sz w:val="16"/>
                <w:szCs w:val="16"/>
                <w:lang w:val="en-US" w:eastAsia="pl-PL"/>
              </w:rPr>
            </w:pPr>
            <w:r w:rsidRPr="00154A8E">
              <w:rPr>
                <w:rFonts w:ascii="Times New Roman" w:eastAsia="Times New Roman" w:hAnsi="Times New Roman" w:cs="Times New Roman"/>
                <w:sz w:val="16"/>
                <w:szCs w:val="16"/>
                <w:lang w:val="en-US" w:eastAsia="pl-PL"/>
              </w:rPr>
              <w:t xml:space="preserve">Qmax abs = puterea reactivă </w:t>
            </w:r>
            <w:r w:rsidRPr="00154A8E">
              <w:rPr>
                <w:rFonts w:ascii="Times New Roman" w:eastAsia="Times New Roman" w:hAnsi="Times New Roman" w:cs="Times New Roman"/>
                <w:color w:val="000000" w:themeColor="text1"/>
                <w:sz w:val="16"/>
                <w:szCs w:val="16"/>
                <w:lang w:val="en-US" w:eastAsia="pl-PL"/>
              </w:rPr>
              <w:t xml:space="preserve">maximă </w:t>
            </w:r>
            <w:r w:rsidRPr="00154A8E">
              <w:rPr>
                <w:rFonts w:ascii="Times New Roman" w:eastAsia="Times New Roman" w:hAnsi="Times New Roman" w:cs="Times New Roman"/>
                <w:sz w:val="16"/>
                <w:szCs w:val="16"/>
                <w:lang w:val="en-US" w:eastAsia="pl-PL"/>
              </w:rPr>
              <w:t>absorbită;</w:t>
            </w:r>
          </w:p>
          <w:p w:rsidR="00960E89" w:rsidRPr="00154A8E" w:rsidRDefault="00960E89" w:rsidP="00154A8E">
            <w:pPr>
              <w:jc w:val="both"/>
              <w:rPr>
                <w:rFonts w:ascii="Times New Roman" w:eastAsia="Times New Roman" w:hAnsi="Times New Roman" w:cs="Times New Roman"/>
                <w:sz w:val="16"/>
                <w:szCs w:val="16"/>
                <w:lang w:val="en-US" w:eastAsia="pl-PL"/>
              </w:rPr>
            </w:pPr>
            <w:r w:rsidRPr="00154A8E">
              <w:rPr>
                <w:rFonts w:ascii="Times New Roman" w:eastAsia="Times New Roman" w:hAnsi="Times New Roman" w:cs="Times New Roman"/>
                <w:sz w:val="16"/>
                <w:szCs w:val="16"/>
                <w:lang w:val="en-US" w:eastAsia="pl-PL"/>
              </w:rPr>
              <w:t xml:space="preserve">Qmax evac = puterea reactivă </w:t>
            </w:r>
            <w:r w:rsidRPr="00154A8E">
              <w:rPr>
                <w:rFonts w:ascii="Times New Roman" w:eastAsia="Times New Roman" w:hAnsi="Times New Roman" w:cs="Times New Roman"/>
                <w:color w:val="000000" w:themeColor="text1"/>
                <w:sz w:val="16"/>
                <w:szCs w:val="16"/>
                <w:lang w:val="en-US" w:eastAsia="pl-PL"/>
              </w:rPr>
              <w:t xml:space="preserve">maximă </w:t>
            </w:r>
            <w:r w:rsidRPr="00154A8E">
              <w:rPr>
                <w:rFonts w:ascii="Times New Roman" w:eastAsia="Times New Roman" w:hAnsi="Times New Roman" w:cs="Times New Roman"/>
                <w:sz w:val="16"/>
                <w:szCs w:val="16"/>
                <w:lang w:val="en-US" w:eastAsia="pl-PL"/>
              </w:rPr>
              <w:t>evacuată;</w:t>
            </w:r>
          </w:p>
          <w:p w:rsidR="00960E89" w:rsidRPr="00154A8E" w:rsidRDefault="00960E89" w:rsidP="00154A8E">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076"/>
                <w:tab w:val="left" w:pos="10992"/>
                <w:tab w:val="left" w:pos="11908"/>
                <w:tab w:val="left" w:pos="12824"/>
                <w:tab w:val="left" w:pos="13740"/>
                <w:tab w:val="left" w:pos="14656"/>
              </w:tabs>
              <w:ind w:right="360"/>
              <w:jc w:val="both"/>
              <w:rPr>
                <w:rFonts w:ascii="Times New Roman" w:eastAsia="Times New Roman" w:hAnsi="Times New Roman" w:cs="Times New Roman"/>
                <w:color w:val="000000" w:themeColor="text1"/>
                <w:sz w:val="16"/>
                <w:szCs w:val="16"/>
                <w:highlight w:val="green"/>
                <w:lang w:val="en-US" w:eastAsia="pl-PL"/>
              </w:rPr>
            </w:pPr>
            <w:r w:rsidRPr="00154A8E">
              <w:rPr>
                <w:rFonts w:ascii="Times New Roman" w:eastAsia="Times New Roman" w:hAnsi="Times New Roman" w:cs="Times New Roman"/>
                <w:color w:val="000000" w:themeColor="text1"/>
                <w:sz w:val="16"/>
                <w:szCs w:val="16"/>
                <w:lang w:val="en-US" w:eastAsia="pl-PL"/>
              </w:rPr>
              <w:t>tmin = perioada minimă de trecere a sistemului HVDC din absorbție/evacuare în evacuare/absorbție de putere activă;</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Argumentare ANRE</w:t>
            </w:r>
          </w:p>
        </w:tc>
        <w:tc>
          <w:tcPr>
            <w:tcW w:w="18360" w:type="dxa"/>
          </w:tcPr>
          <w:p w:rsidR="00960E89" w:rsidRDefault="00960E89" w:rsidP="00BF4EE6">
            <w:pPr>
              <w:jc w:val="both"/>
              <w:rPr>
                <w:rFonts w:ascii="Times New Roman" w:eastAsia="Times New Roman" w:hAnsi="Times New Roman" w:cs="Times New Roman"/>
                <w:b/>
                <w:sz w:val="16"/>
                <w:szCs w:val="16"/>
                <w:lang w:val="ro-RO" w:eastAsia="pl-PL"/>
              </w:rPr>
            </w:pPr>
            <w:r>
              <w:rPr>
                <w:rFonts w:ascii="Times New Roman" w:eastAsia="Times New Roman" w:hAnsi="Times New Roman" w:cs="Times New Roman"/>
                <w:b/>
                <w:sz w:val="16"/>
                <w:szCs w:val="16"/>
                <w:lang w:val="ro-RO" w:eastAsia="pl-PL"/>
              </w:rPr>
              <w:t>Se acceptă parțial, cu reformulare</w:t>
            </w:r>
          </w:p>
          <w:p w:rsidR="00655997" w:rsidRDefault="00655997" w:rsidP="00BF4EE6">
            <w:pPr>
              <w:jc w:val="both"/>
              <w:rPr>
                <w:rFonts w:ascii="Times New Roman" w:hAnsi="Times New Roman" w:cs="Times New Roman"/>
                <w:b/>
                <w:sz w:val="16"/>
                <w:szCs w:val="16"/>
                <w:lang w:val="ro-RO"/>
              </w:rPr>
            </w:pPr>
          </w:p>
          <w:p w:rsidR="00960E89" w:rsidRPr="004D60D6" w:rsidRDefault="00960E89" w:rsidP="00BF4EE6">
            <w:pPr>
              <w:jc w:val="both"/>
              <w:rPr>
                <w:rFonts w:ascii="Times New Roman" w:eastAsia="Times New Roman" w:hAnsi="Times New Roman" w:cs="Times New Roman"/>
                <w:sz w:val="16"/>
                <w:szCs w:val="16"/>
                <w:lang w:val="ro-RO" w:eastAsia="pl-PL"/>
              </w:rPr>
            </w:pPr>
            <w:r w:rsidRPr="004D60D6">
              <w:rPr>
                <w:rFonts w:ascii="Times New Roman" w:eastAsia="Times New Roman" w:hAnsi="Times New Roman" w:cs="Times New Roman"/>
                <w:sz w:val="16"/>
                <w:szCs w:val="16"/>
                <w:lang w:val="ro-RO" w:eastAsia="pl-PL"/>
              </w:rPr>
              <w:t xml:space="preserve">Sintagma ”generatoare fotovoltaice:” se menține deoarece este din textul în vigoare al Regulamentului. </w:t>
            </w:r>
          </w:p>
          <w:p w:rsidR="00960E89" w:rsidRDefault="00960E89" w:rsidP="00BF4EE6">
            <w:pPr>
              <w:jc w:val="both"/>
              <w:rPr>
                <w:rFonts w:ascii="Times New Roman" w:eastAsia="Times New Roman" w:hAnsi="Times New Roman" w:cs="Times New Roman"/>
                <w:sz w:val="16"/>
                <w:szCs w:val="16"/>
                <w:lang w:val="ro-RO" w:eastAsia="pl-PL"/>
              </w:rPr>
            </w:pPr>
            <w:r w:rsidRPr="004D60D6">
              <w:rPr>
                <w:rFonts w:ascii="Times New Roman" w:eastAsia="Times New Roman" w:hAnsi="Times New Roman" w:cs="Times New Roman"/>
                <w:sz w:val="16"/>
                <w:szCs w:val="16"/>
                <w:lang w:val="ro-RO" w:eastAsia="pl-PL"/>
              </w:rPr>
              <w:t>Se înlocuiește sintagma propusă ”module de generare” cu  ”module generatoare”</w:t>
            </w:r>
          </w:p>
          <w:p w:rsidR="00960E89" w:rsidRPr="00655997" w:rsidRDefault="00655997" w:rsidP="00837B16">
            <w:pPr>
              <w:jc w:val="both"/>
              <w:rPr>
                <w:rFonts w:ascii="Times New Roman" w:eastAsia="Times New Roman" w:hAnsi="Times New Roman" w:cs="Times New Roman"/>
                <w:sz w:val="16"/>
                <w:szCs w:val="16"/>
                <w:lang w:val="ro-RO" w:eastAsia="pl-PL"/>
              </w:rPr>
            </w:pPr>
            <w:r w:rsidRPr="00655997">
              <w:rPr>
                <w:rFonts w:ascii="Times New Roman" w:hAnsi="Times New Roman" w:cs="Times New Roman"/>
                <w:sz w:val="16"/>
                <w:szCs w:val="16"/>
                <w:lang w:val="ro-RO"/>
              </w:rPr>
              <w:t xml:space="preserve">Pentru </w:t>
            </w:r>
            <w:r w:rsidRPr="00655997">
              <w:rPr>
                <w:rFonts w:ascii="Times New Roman" w:eastAsia="Times New Roman" w:hAnsi="Times New Roman" w:cs="Times New Roman"/>
                <w:color w:val="000000" w:themeColor="text1"/>
                <w:sz w:val="16"/>
                <w:szCs w:val="16"/>
                <w:shd w:val="clear" w:color="auto" w:fill="FFFFFF"/>
                <w:lang w:val="en-US" w:eastAsia="pl-PL"/>
              </w:rPr>
              <w:t>sistem HVDC pentru MGCCC</w:t>
            </w:r>
            <w:r w:rsidRPr="00655997">
              <w:rPr>
                <w:rFonts w:ascii="Times New Roman" w:hAnsi="Times New Roman" w:cs="Times New Roman"/>
                <w:sz w:val="16"/>
                <w:szCs w:val="16"/>
                <w:lang w:val="ro-RO"/>
              </w:rPr>
              <w:t xml:space="preserve"> și instalații de stocare, sacceptă parțial datele tehnice relevante pentru stabilirea soluției de racordare.</w:t>
            </w:r>
          </w:p>
        </w:tc>
      </w:tr>
      <w:tr w:rsidR="00960E89" w:rsidRPr="00837B16" w:rsidTr="00CE46E1">
        <w:tc>
          <w:tcPr>
            <w:tcW w:w="625" w:type="dxa"/>
            <w:vMerge/>
          </w:tcPr>
          <w:p w:rsidR="00960E89" w:rsidRPr="00837B16" w:rsidRDefault="00960E89" w:rsidP="00837B16">
            <w:pPr>
              <w:jc w:val="both"/>
              <w:rPr>
                <w:rFonts w:ascii="Times New Roman" w:hAnsi="Times New Roman" w:cs="Times New Roman"/>
                <w:b/>
                <w:sz w:val="16"/>
                <w:szCs w:val="16"/>
                <w:lang w:val="ro-RO"/>
              </w:rPr>
            </w:pPr>
          </w:p>
        </w:tc>
        <w:tc>
          <w:tcPr>
            <w:tcW w:w="3150" w:type="dxa"/>
          </w:tcPr>
          <w:p w:rsidR="00960E89" w:rsidRPr="00837B16" w:rsidRDefault="00960E89" w:rsidP="00837B16">
            <w:pPr>
              <w:jc w:val="both"/>
              <w:rPr>
                <w:rFonts w:ascii="Times New Roman" w:hAnsi="Times New Roman" w:cs="Times New Roman"/>
                <w:sz w:val="24"/>
                <w:szCs w:val="24"/>
                <w:lang w:val="ro-RO"/>
              </w:rPr>
            </w:pPr>
            <w:r w:rsidRPr="00837B16">
              <w:rPr>
                <w:rFonts w:ascii="Times New Roman" w:hAnsi="Times New Roman" w:cs="Times New Roman"/>
                <w:b/>
                <w:sz w:val="16"/>
                <w:szCs w:val="16"/>
                <w:lang w:val="ro-RO"/>
              </w:rPr>
              <w:t>Forma finală a proiectului de ordin</w:t>
            </w:r>
          </w:p>
        </w:tc>
        <w:tc>
          <w:tcPr>
            <w:tcW w:w="18360" w:type="dxa"/>
          </w:tcPr>
          <w:p w:rsidR="008439FA" w:rsidRDefault="008439FA" w:rsidP="00BF4EE6">
            <w:pPr>
              <w:jc w:val="both"/>
              <w:rPr>
                <w:rFonts w:ascii="Times New Roman" w:eastAsia="Times New Roman" w:hAnsi="Times New Roman" w:cs="Times New Roman"/>
                <w:b/>
                <w:color w:val="000000" w:themeColor="text1"/>
                <w:sz w:val="16"/>
                <w:szCs w:val="16"/>
                <w:lang w:val="ro-RO" w:eastAsia="pl-PL"/>
              </w:rPr>
            </w:pPr>
            <w:r w:rsidRPr="008439FA">
              <w:rPr>
                <w:rFonts w:ascii="Times New Roman" w:eastAsia="Times New Roman" w:hAnsi="Times New Roman" w:cs="Times New Roman"/>
                <w:b/>
                <w:color w:val="000000" w:themeColor="text1"/>
                <w:sz w:val="16"/>
                <w:szCs w:val="16"/>
                <w:lang w:val="ro-RO" w:eastAsia="pl-PL"/>
              </w:rPr>
              <w:t>2. Anexa nr. 2 se modifică și se completează după cum urmează:</w:t>
            </w:r>
          </w:p>
          <w:p w:rsidR="00917F99" w:rsidRDefault="00917F99" w:rsidP="00BF4EE6">
            <w:pPr>
              <w:jc w:val="both"/>
              <w:rPr>
                <w:rFonts w:ascii="Times New Roman" w:eastAsia="Times New Roman" w:hAnsi="Times New Roman" w:cs="Times New Roman"/>
                <w:b/>
                <w:color w:val="000000" w:themeColor="text1"/>
                <w:sz w:val="16"/>
                <w:szCs w:val="16"/>
                <w:lang w:val="ro-RO" w:eastAsia="pl-PL"/>
              </w:rPr>
            </w:pPr>
            <w:r w:rsidRPr="00917F99">
              <w:rPr>
                <w:rFonts w:ascii="Times New Roman" w:eastAsia="Times New Roman" w:hAnsi="Times New Roman" w:cs="Times New Roman"/>
                <w:b/>
                <w:color w:val="000000" w:themeColor="text1"/>
                <w:sz w:val="16"/>
                <w:szCs w:val="16"/>
                <w:lang w:val="ro-RO" w:eastAsia="pl-PL"/>
              </w:rPr>
              <w:t>d) La punctul 1, după Nota din subsolul tabelului aferent marcatorului ”- generatoare fotovoltaice:”, se introduc patru noi marcatoare, marcatoarele ”- invertoare”, ”- mijloace de compensare a energiei reactive”, ”sistem HVDC pentru MGCCC” și”instalație de stocare” cu următorul cuprins:</w:t>
            </w:r>
          </w:p>
          <w:p w:rsidR="00960E89" w:rsidRPr="004C17D6" w:rsidRDefault="00960E89" w:rsidP="00BF4EE6">
            <w:pPr>
              <w:jc w:val="both"/>
              <w:rPr>
                <w:rFonts w:ascii="Times New Roman" w:eastAsia="Times New Roman" w:hAnsi="Times New Roman" w:cs="Times New Roman"/>
                <w:sz w:val="16"/>
                <w:szCs w:val="16"/>
                <w:highlight w:val="lightGray"/>
                <w:lang w:val="ro-RO" w:eastAsia="pl-PL"/>
              </w:rPr>
            </w:pPr>
            <w:r w:rsidRPr="004C17D6">
              <w:rPr>
                <w:rFonts w:ascii="Times New Roman" w:eastAsia="Times New Roman" w:hAnsi="Times New Roman" w:cs="Times New Roman"/>
                <w:sz w:val="16"/>
                <w:szCs w:val="16"/>
                <w:highlight w:val="lightGray"/>
                <w:lang w:val="ro-RO" w:eastAsia="pl-PL"/>
              </w:rPr>
              <w:t>”- invertoare</w:t>
            </w:r>
          </w:p>
          <w:p w:rsidR="00960E89" w:rsidRPr="004C17D6" w:rsidRDefault="00960E89" w:rsidP="00BF4EE6">
            <w:pPr>
              <w:jc w:val="both"/>
              <w:rPr>
                <w:rFonts w:ascii="Times New Roman" w:eastAsia="Times New Roman" w:hAnsi="Times New Roman" w:cs="Times New Roman"/>
                <w:sz w:val="16"/>
                <w:szCs w:val="16"/>
                <w:lang w:val="ro-RO" w:eastAsia="pl-PL"/>
              </w:rPr>
            </w:pPr>
          </w:p>
          <w:tbl>
            <w:tblPr>
              <w:tblW w:w="8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900"/>
              <w:gridCol w:w="1080"/>
              <w:gridCol w:w="810"/>
              <w:gridCol w:w="900"/>
              <w:gridCol w:w="1350"/>
              <w:gridCol w:w="810"/>
              <w:gridCol w:w="1530"/>
              <w:gridCol w:w="647"/>
            </w:tblGrid>
            <w:tr w:rsidR="00960E89" w:rsidRPr="004D60D6" w:rsidTr="00390482">
              <w:tc>
                <w:tcPr>
                  <w:tcW w:w="52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Nr. </w:t>
                  </w:r>
                </w:p>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crt.</w:t>
                  </w:r>
                </w:p>
              </w:tc>
              <w:tc>
                <w:tcPr>
                  <w:tcW w:w="90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Nr. invertoare</w:t>
                  </w:r>
                </w:p>
              </w:tc>
              <w:tc>
                <w:tcPr>
                  <w:tcW w:w="108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Tipul invertoarelor</w:t>
                  </w:r>
                </w:p>
              </w:tc>
              <w:tc>
                <w:tcPr>
                  <w:tcW w:w="81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Un invertor</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(c.a.) </w:t>
                  </w:r>
                </w:p>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rPr>
                    <w:t>(</w:t>
                  </w:r>
                  <w:r w:rsidR="008439FA" w:rsidRPr="008439FA">
                    <w:rPr>
                      <w:rFonts w:ascii="Times New Roman" w:hAnsi="Times New Roman" w:cs="Times New Roman"/>
                      <w:color w:val="000000" w:themeColor="text1"/>
                      <w:sz w:val="16"/>
                      <w:szCs w:val="16"/>
                      <w:highlight w:val="yellow"/>
                    </w:rPr>
                    <w:t>k</w:t>
                  </w:r>
                  <w:r w:rsidRPr="004D60D6">
                    <w:rPr>
                      <w:rFonts w:ascii="Times New Roman" w:hAnsi="Times New Roman" w:cs="Times New Roman"/>
                      <w:color w:val="000000" w:themeColor="text1"/>
                      <w:sz w:val="16"/>
                      <w:szCs w:val="16"/>
                    </w:rPr>
                    <w:t>V)</w:t>
                  </w:r>
                </w:p>
              </w:tc>
              <w:tc>
                <w:tcPr>
                  <w:tcW w:w="90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Pi invertor</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(c.a.) </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(kW)</w:t>
                  </w:r>
                </w:p>
              </w:tc>
              <w:tc>
                <w:tcPr>
                  <w:tcW w:w="1350" w:type="dxa"/>
                </w:tcPr>
                <w:p w:rsidR="00960E89" w:rsidRPr="004D60D6" w:rsidRDefault="00960E89" w:rsidP="00BF4EE6">
                  <w:pPr>
                    <w:spacing w:line="360" w:lineRule="auto"/>
                    <w:jc w:val="both"/>
                    <w:rPr>
                      <w:rFonts w:ascii="Times New Roman" w:hAnsi="Times New Roman" w:cs="Times New Roman"/>
                      <w:sz w:val="16"/>
                      <w:szCs w:val="16"/>
                      <w:highlight w:val="green"/>
                    </w:rPr>
                  </w:pPr>
                  <w:r w:rsidRPr="004D60D6">
                    <w:rPr>
                      <w:rFonts w:ascii="Times New Roman" w:hAnsi="Times New Roman" w:cs="Times New Roman"/>
                      <w:sz w:val="16"/>
                      <w:szCs w:val="16"/>
                      <w:highlight w:val="green"/>
                    </w:rPr>
                    <w:t>Capacitate de stocare*</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sz w:val="16"/>
                      <w:szCs w:val="16"/>
                      <w:highlight w:val="green"/>
                    </w:rPr>
                    <w:t>(Ah)</w:t>
                  </w:r>
                </w:p>
              </w:tc>
              <w:tc>
                <w:tcPr>
                  <w:tcW w:w="81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 xml:space="preserve">Pmax invertor </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(c.a.)</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rPr>
                    <w:t>(kW)</w:t>
                  </w:r>
                </w:p>
              </w:tc>
              <w:tc>
                <w:tcPr>
                  <w:tcW w:w="1530" w:type="dxa"/>
                </w:tcPr>
                <w:p w:rsidR="00960E89" w:rsidRPr="004D60D6" w:rsidRDefault="00960E89" w:rsidP="00BF4EE6">
                  <w:pPr>
                    <w:spacing w:line="360" w:lineRule="auto"/>
                    <w:jc w:val="both"/>
                    <w:rPr>
                      <w:rFonts w:ascii="Times New Roman" w:hAnsi="Times New Roman" w:cs="Times New Roman"/>
                      <w:color w:val="000000" w:themeColor="text1"/>
                      <w:sz w:val="16"/>
                      <w:szCs w:val="16"/>
                      <w:highlight w:val="green"/>
                    </w:rPr>
                  </w:pPr>
                  <w:r w:rsidRPr="004D60D6">
                    <w:rPr>
                      <w:rFonts w:ascii="Times New Roman" w:hAnsi="Times New Roman" w:cs="Times New Roman"/>
                      <w:color w:val="000000" w:themeColor="text1"/>
                      <w:sz w:val="16"/>
                      <w:szCs w:val="16"/>
                      <w:highlight w:val="green"/>
                    </w:rPr>
                    <w:t xml:space="preserve">Pmax centrală formată din module </w:t>
                  </w:r>
                  <w:r>
                    <w:rPr>
                      <w:rFonts w:ascii="Times New Roman" w:hAnsi="Times New Roman" w:cs="Times New Roman"/>
                      <w:color w:val="000000" w:themeColor="text1"/>
                      <w:sz w:val="16"/>
                      <w:szCs w:val="16"/>
                      <w:highlight w:val="green"/>
                    </w:rPr>
                    <w:t>generatoare</w:t>
                  </w:r>
                  <w:r w:rsidRPr="004D60D6">
                    <w:rPr>
                      <w:rFonts w:ascii="Times New Roman" w:hAnsi="Times New Roman" w:cs="Times New Roman"/>
                      <w:color w:val="000000" w:themeColor="text1"/>
                      <w:sz w:val="16"/>
                      <w:szCs w:val="16"/>
                      <w:highlight w:val="green"/>
                    </w:rPr>
                    <w:t xml:space="preserve"> </w:t>
                  </w:r>
                </w:p>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4D60D6">
                    <w:rPr>
                      <w:rFonts w:ascii="Times New Roman" w:hAnsi="Times New Roman" w:cs="Times New Roman"/>
                      <w:color w:val="000000" w:themeColor="text1"/>
                      <w:sz w:val="16"/>
                      <w:szCs w:val="16"/>
                      <w:highlight w:val="green"/>
                    </w:rPr>
                    <w:t>(kW)</w:t>
                  </w:r>
                </w:p>
              </w:tc>
              <w:tc>
                <w:tcPr>
                  <w:tcW w:w="647"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rPr>
                  </w:pPr>
                  <w:r w:rsidRPr="00AE1176">
                    <w:rPr>
                      <w:rFonts w:ascii="Times New Roman" w:hAnsi="Times New Roman" w:cs="Times New Roman"/>
                      <w:color w:val="000000" w:themeColor="text1"/>
                      <w:sz w:val="16"/>
                      <w:szCs w:val="16"/>
                      <w:highlight w:val="green"/>
                    </w:rPr>
                    <w:t>Obs</w:t>
                  </w:r>
                </w:p>
              </w:tc>
            </w:tr>
            <w:tr w:rsidR="00960E89" w:rsidRPr="004D60D6" w:rsidTr="00390482">
              <w:tc>
                <w:tcPr>
                  <w:tcW w:w="520" w:type="dxa"/>
                  <w:shd w:val="clear" w:color="auto" w:fill="auto"/>
                </w:tcPr>
                <w:p w:rsidR="00960E89" w:rsidRPr="004D60D6" w:rsidRDefault="00960E89" w:rsidP="00BF4EE6">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1</w:t>
                  </w:r>
                </w:p>
              </w:tc>
              <w:tc>
                <w:tcPr>
                  <w:tcW w:w="900" w:type="dxa"/>
                  <w:shd w:val="clear" w:color="auto" w:fill="auto"/>
                </w:tcPr>
                <w:p w:rsidR="00960E89" w:rsidRPr="004D60D6" w:rsidRDefault="00960E89" w:rsidP="00BF4EE6">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2</w:t>
                  </w:r>
                </w:p>
              </w:tc>
              <w:tc>
                <w:tcPr>
                  <w:tcW w:w="1080" w:type="dxa"/>
                  <w:shd w:val="clear" w:color="auto" w:fill="auto"/>
                </w:tcPr>
                <w:p w:rsidR="00960E89" w:rsidRPr="004D60D6" w:rsidRDefault="00960E89" w:rsidP="00BF4EE6">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3</w:t>
                  </w:r>
                </w:p>
              </w:tc>
              <w:tc>
                <w:tcPr>
                  <w:tcW w:w="810" w:type="dxa"/>
                  <w:shd w:val="clear" w:color="auto" w:fill="auto"/>
                </w:tcPr>
                <w:p w:rsidR="00960E89" w:rsidRPr="004D60D6" w:rsidRDefault="00960E89" w:rsidP="00BF4EE6">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4</w:t>
                  </w:r>
                </w:p>
              </w:tc>
              <w:tc>
                <w:tcPr>
                  <w:tcW w:w="900" w:type="dxa"/>
                  <w:shd w:val="clear" w:color="auto" w:fill="auto"/>
                </w:tcPr>
                <w:p w:rsidR="00960E89" w:rsidRPr="004D60D6" w:rsidRDefault="00960E89" w:rsidP="00BF4EE6">
                  <w:pPr>
                    <w:spacing w:line="360" w:lineRule="auto"/>
                    <w:jc w:val="center"/>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5</w:t>
                  </w:r>
                </w:p>
              </w:tc>
              <w:tc>
                <w:tcPr>
                  <w:tcW w:w="1350" w:type="dxa"/>
                </w:tcPr>
                <w:p w:rsidR="00960E89" w:rsidRPr="00E03C00" w:rsidRDefault="00960E89" w:rsidP="00BF4EE6">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6</w:t>
                  </w:r>
                </w:p>
              </w:tc>
              <w:tc>
                <w:tcPr>
                  <w:tcW w:w="810" w:type="dxa"/>
                  <w:shd w:val="clear" w:color="auto" w:fill="auto"/>
                </w:tcPr>
                <w:p w:rsidR="00960E89" w:rsidRPr="00E03C00" w:rsidRDefault="00960E89" w:rsidP="00BF4EE6">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7</w:t>
                  </w:r>
                </w:p>
              </w:tc>
              <w:tc>
                <w:tcPr>
                  <w:tcW w:w="1530" w:type="dxa"/>
                </w:tcPr>
                <w:p w:rsidR="00960E89" w:rsidRPr="00E03C00" w:rsidRDefault="00960E89" w:rsidP="00BF4EE6">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8</w:t>
                  </w:r>
                </w:p>
              </w:tc>
              <w:tc>
                <w:tcPr>
                  <w:tcW w:w="647" w:type="dxa"/>
                  <w:shd w:val="clear" w:color="auto" w:fill="auto"/>
                </w:tcPr>
                <w:p w:rsidR="00960E89" w:rsidRPr="00E03C00" w:rsidRDefault="00960E89" w:rsidP="00BF4EE6">
                  <w:pPr>
                    <w:spacing w:line="360" w:lineRule="auto"/>
                    <w:jc w:val="center"/>
                    <w:rPr>
                      <w:rFonts w:ascii="Times New Roman" w:hAnsi="Times New Roman" w:cs="Times New Roman"/>
                      <w:color w:val="000000" w:themeColor="text1"/>
                      <w:sz w:val="16"/>
                      <w:szCs w:val="16"/>
                      <w:highlight w:val="green"/>
                      <w:lang w:val="ro-RO"/>
                    </w:rPr>
                  </w:pPr>
                  <w:r w:rsidRPr="00E03C00">
                    <w:rPr>
                      <w:rFonts w:ascii="Times New Roman" w:hAnsi="Times New Roman" w:cs="Times New Roman"/>
                      <w:color w:val="000000" w:themeColor="text1"/>
                      <w:sz w:val="16"/>
                      <w:szCs w:val="16"/>
                      <w:highlight w:val="green"/>
                      <w:lang w:val="ro-RO"/>
                    </w:rPr>
                    <w:t>9</w:t>
                  </w:r>
                </w:p>
              </w:tc>
            </w:tr>
            <w:tr w:rsidR="00960E89" w:rsidRPr="004D60D6" w:rsidTr="00390482">
              <w:tc>
                <w:tcPr>
                  <w:tcW w:w="52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90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108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90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1350" w:type="dxa"/>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1530" w:type="dxa"/>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647"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r>
            <w:tr w:rsidR="00960E89" w:rsidRPr="004D60D6" w:rsidTr="00390482">
              <w:tc>
                <w:tcPr>
                  <w:tcW w:w="3310" w:type="dxa"/>
                  <w:gridSpan w:val="4"/>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r w:rsidRPr="004D60D6">
                    <w:rPr>
                      <w:rFonts w:ascii="Times New Roman" w:hAnsi="Times New Roman" w:cs="Times New Roman"/>
                      <w:color w:val="000000" w:themeColor="text1"/>
                      <w:sz w:val="16"/>
                      <w:szCs w:val="16"/>
                      <w:lang w:val="ro-RO"/>
                    </w:rPr>
                    <w:t>TOTAL:</w:t>
                  </w:r>
                </w:p>
              </w:tc>
              <w:tc>
                <w:tcPr>
                  <w:tcW w:w="90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1350" w:type="dxa"/>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810"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1530" w:type="dxa"/>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c>
                <w:tcPr>
                  <w:tcW w:w="647" w:type="dxa"/>
                  <w:shd w:val="clear" w:color="auto" w:fill="auto"/>
                </w:tcPr>
                <w:p w:rsidR="00960E89" w:rsidRPr="004D60D6" w:rsidRDefault="00960E89" w:rsidP="00BF4EE6">
                  <w:pPr>
                    <w:spacing w:line="360" w:lineRule="auto"/>
                    <w:jc w:val="both"/>
                    <w:rPr>
                      <w:rFonts w:ascii="Times New Roman" w:hAnsi="Times New Roman" w:cs="Times New Roman"/>
                      <w:color w:val="000000" w:themeColor="text1"/>
                      <w:sz w:val="16"/>
                      <w:szCs w:val="16"/>
                      <w:lang w:val="ro-RO"/>
                    </w:rPr>
                  </w:pPr>
                </w:p>
              </w:tc>
            </w:tr>
          </w:tbl>
          <w:p w:rsidR="00960E89" w:rsidRPr="004C17D6" w:rsidRDefault="00960E89" w:rsidP="00BF4EE6">
            <w:pPr>
              <w:jc w:val="both"/>
              <w:rPr>
                <w:rFonts w:ascii="Times New Roman" w:eastAsia="Times New Roman" w:hAnsi="Times New Roman" w:cs="Times New Roman"/>
                <w:sz w:val="16"/>
                <w:szCs w:val="16"/>
                <w:lang w:val="ro-RO" w:eastAsia="pl-PL"/>
              </w:rPr>
            </w:pPr>
            <w:r w:rsidRPr="004D60D6">
              <w:rPr>
                <w:rFonts w:ascii="Times New Roman" w:eastAsia="Times New Roman" w:hAnsi="Times New Roman" w:cs="Times New Roman"/>
                <w:color w:val="000000" w:themeColor="text1"/>
                <w:sz w:val="16"/>
                <w:szCs w:val="16"/>
                <w:highlight w:val="green"/>
                <w:shd w:val="clear" w:color="auto" w:fill="FFFFFF"/>
                <w:lang w:val="en-US" w:eastAsia="pl-PL"/>
              </w:rPr>
              <w:t>*) Coloană completată numai dacă sistemul fotovoltaic are baterii de acumulatoare</w:t>
            </w:r>
            <w:r>
              <w:rPr>
                <w:rFonts w:ascii="Times New Roman" w:eastAsia="Times New Roman" w:hAnsi="Times New Roman" w:cs="Times New Roman"/>
                <w:color w:val="000000" w:themeColor="text1"/>
                <w:sz w:val="16"/>
                <w:szCs w:val="16"/>
                <w:highlight w:val="green"/>
                <w:shd w:val="clear" w:color="auto" w:fill="FFFFFF"/>
                <w:lang w:val="en-US" w:eastAsia="pl-PL"/>
              </w:rPr>
              <w:t>/sisteme de stocare</w:t>
            </w:r>
            <w:r w:rsidRPr="004D60D6">
              <w:rPr>
                <w:rFonts w:ascii="Times New Roman" w:eastAsia="Times New Roman" w:hAnsi="Times New Roman" w:cs="Times New Roman"/>
                <w:color w:val="000000" w:themeColor="text1"/>
                <w:sz w:val="16"/>
                <w:szCs w:val="16"/>
                <w:highlight w:val="green"/>
                <w:shd w:val="clear" w:color="auto" w:fill="FFFFFF"/>
                <w:lang w:val="en-US" w:eastAsia="pl-PL"/>
              </w:rPr>
              <w:t>.</w:t>
            </w: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 xml:space="preserve">NOTĂ: </w:t>
            </w: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 xml:space="preserve">Un = tensiune nominală; </w:t>
            </w: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 xml:space="preserve">Pi = putere activă instalată; </w:t>
            </w:r>
          </w:p>
          <w:p w:rsidR="00D07B70"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Pmax = putere activă maximă;</w:t>
            </w:r>
          </w:p>
          <w:p w:rsidR="00960E89" w:rsidRPr="00D07B70" w:rsidRDefault="00D07B70"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yellow"/>
                <w:shd w:val="clear" w:color="auto" w:fill="FFFFFF"/>
                <w:lang w:val="en-US" w:eastAsia="pl-PL"/>
              </w:rPr>
            </w:pPr>
            <w:r w:rsidRPr="00D07B70">
              <w:rPr>
                <w:rFonts w:ascii="Times New Roman" w:eastAsia="Times New Roman" w:hAnsi="Times New Roman" w:cs="Times New Roman"/>
                <w:color w:val="000000" w:themeColor="text1"/>
                <w:sz w:val="16"/>
                <w:szCs w:val="16"/>
                <w:highlight w:val="yellow"/>
                <w:shd w:val="clear" w:color="auto" w:fill="FFFFFF"/>
                <w:lang w:val="en-US" w:eastAsia="pl-PL"/>
              </w:rPr>
              <w:t>c.a. = curent alternativ;</w:t>
            </w:r>
            <w:r w:rsidR="00960E89" w:rsidRPr="00D07B70">
              <w:rPr>
                <w:rFonts w:ascii="Times New Roman" w:eastAsia="Times New Roman" w:hAnsi="Times New Roman" w:cs="Times New Roman"/>
                <w:color w:val="000000" w:themeColor="text1"/>
                <w:sz w:val="16"/>
                <w:szCs w:val="16"/>
                <w:highlight w:val="yellow"/>
                <w:shd w:val="clear" w:color="auto" w:fill="FFFFFF"/>
                <w:lang w:val="en-US" w:eastAsia="pl-PL"/>
              </w:rPr>
              <w:t xml:space="preserve"> </w:t>
            </w: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 mijloace de compensare a energiei reactive:</w:t>
            </w:r>
          </w:p>
          <w:p w:rsidR="00960E89" w:rsidRPr="004C17D6" w:rsidRDefault="00960E89" w:rsidP="00BF4EE6">
            <w:pPr>
              <w:jc w:val="both"/>
              <w:rPr>
                <w:rFonts w:ascii="Times New Roman" w:eastAsia="Times New Roman" w:hAnsi="Times New Roman" w:cs="Times New Roman"/>
                <w:sz w:val="16"/>
                <w:szCs w:val="16"/>
                <w:lang w:val="en-US" w:eastAsia="pl-PL"/>
              </w:rPr>
            </w:pPr>
          </w:p>
          <w:tbl>
            <w:tblPr>
              <w:tblW w:w="5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0"/>
              <w:gridCol w:w="720"/>
              <w:gridCol w:w="720"/>
              <w:gridCol w:w="720"/>
              <w:gridCol w:w="900"/>
              <w:gridCol w:w="1178"/>
            </w:tblGrid>
            <w:tr w:rsidR="00960E89" w:rsidRPr="001A0EF0" w:rsidTr="00390482">
              <w:tc>
                <w:tcPr>
                  <w:tcW w:w="43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 xml:space="preserve">Nr. </w:t>
                  </w:r>
                </w:p>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crt.</w:t>
                  </w:r>
                </w:p>
              </w:tc>
              <w:tc>
                <w:tcPr>
                  <w:tcW w:w="126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Tip echipament</w:t>
                  </w:r>
                </w:p>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de compensare</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Qn (kVAr)</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 xml:space="preserve">Qmin (kVAr) </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 xml:space="preserve">Qmax (kVAr) </w:t>
                  </w:r>
                </w:p>
              </w:tc>
              <w:tc>
                <w:tcPr>
                  <w:tcW w:w="90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Nr. trepte</w:t>
                  </w:r>
                  <w:r w:rsidRPr="001A0EF0">
                    <w:rPr>
                      <w:color w:val="000000" w:themeColor="text1"/>
                      <w:sz w:val="16"/>
                      <w:szCs w:val="16"/>
                      <w:shd w:val="clear" w:color="auto" w:fill="FFFFFF"/>
                      <w:vertAlign w:val="superscript"/>
                    </w:rPr>
                    <w:t>*</w:t>
                  </w:r>
                </w:p>
              </w:tc>
              <w:tc>
                <w:tcPr>
                  <w:tcW w:w="1178"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AE1176">
                    <w:rPr>
                      <w:color w:val="000000" w:themeColor="text1"/>
                      <w:sz w:val="16"/>
                      <w:szCs w:val="16"/>
                      <w:highlight w:val="green"/>
                      <w:shd w:val="clear" w:color="auto" w:fill="FFFFFF"/>
                    </w:rPr>
                    <w:t>Obs</w:t>
                  </w:r>
                </w:p>
              </w:tc>
            </w:tr>
            <w:tr w:rsidR="00960E89" w:rsidRPr="001A0EF0" w:rsidTr="00390482">
              <w:tc>
                <w:tcPr>
                  <w:tcW w:w="43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1</w:t>
                  </w:r>
                </w:p>
              </w:tc>
              <w:tc>
                <w:tcPr>
                  <w:tcW w:w="126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2</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3</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4</w:t>
                  </w: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5</w:t>
                  </w:r>
                </w:p>
              </w:tc>
              <w:tc>
                <w:tcPr>
                  <w:tcW w:w="90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6</w:t>
                  </w:r>
                </w:p>
              </w:tc>
              <w:tc>
                <w:tcPr>
                  <w:tcW w:w="1178"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r w:rsidRPr="001A0EF0">
                    <w:rPr>
                      <w:color w:val="000000" w:themeColor="text1"/>
                      <w:sz w:val="16"/>
                      <w:szCs w:val="16"/>
                      <w:shd w:val="clear" w:color="auto" w:fill="FFFFFF"/>
                    </w:rPr>
                    <w:t>7</w:t>
                  </w:r>
                </w:p>
              </w:tc>
            </w:tr>
            <w:tr w:rsidR="00960E89" w:rsidRPr="001A0EF0" w:rsidTr="00390482">
              <w:tc>
                <w:tcPr>
                  <w:tcW w:w="43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126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72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900"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c>
                <w:tcPr>
                  <w:tcW w:w="1178" w:type="dxa"/>
                  <w:shd w:val="clear" w:color="auto" w:fill="auto"/>
                </w:tcPr>
                <w:p w:rsidR="00960E89" w:rsidRPr="001A0EF0" w:rsidRDefault="00960E89" w:rsidP="00BF4EE6">
                  <w:pPr>
                    <w:pStyle w:val="sp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16"/>
                      <w:szCs w:val="16"/>
                      <w:shd w:val="clear" w:color="auto" w:fill="FFFFFF"/>
                    </w:rPr>
                  </w:pPr>
                </w:p>
              </w:tc>
            </w:tr>
          </w:tbl>
          <w:p w:rsidR="00960E89" w:rsidRPr="004C17D6" w:rsidRDefault="00960E89" w:rsidP="00BF4EE6">
            <w:pPr>
              <w:jc w:val="both"/>
              <w:rPr>
                <w:rFonts w:ascii="Times New Roman" w:eastAsia="Times New Roman" w:hAnsi="Times New Roman" w:cs="Times New Roman"/>
                <w:sz w:val="16"/>
                <w:szCs w:val="16"/>
                <w:lang w:val="en-US" w:eastAsia="pl-PL"/>
              </w:rPr>
            </w:pPr>
          </w:p>
          <w:p w:rsidR="00960E89" w:rsidRPr="004C17D6" w:rsidRDefault="00960E89" w:rsidP="00BF4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sidRPr="004C17D6">
              <w:rPr>
                <w:rFonts w:ascii="Times New Roman" w:eastAsia="Times New Roman" w:hAnsi="Times New Roman" w:cs="Times New Roman"/>
                <w:color w:val="000000" w:themeColor="text1"/>
                <w:sz w:val="16"/>
                <w:szCs w:val="16"/>
                <w:highlight w:val="lightGray"/>
                <w:shd w:val="clear" w:color="auto" w:fill="FFFFFF"/>
                <w:vertAlign w:val="superscript"/>
                <w:lang w:val="en-US" w:eastAsia="pl-PL"/>
              </w:rPr>
              <w:t>*</w:t>
            </w: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Se completează dacă tipul de echipament de compensare utilizat are reglaj în trepte</w:t>
            </w:r>
          </w:p>
          <w:p w:rsidR="00960E89" w:rsidRPr="004C17D6" w:rsidRDefault="00960E89" w:rsidP="00BF4EE6">
            <w:pPr>
              <w:jc w:val="both"/>
              <w:rPr>
                <w:rFonts w:ascii="Times New Roman" w:eastAsia="Times New Roman" w:hAnsi="Times New Roman" w:cs="Times New Roman"/>
                <w:sz w:val="16"/>
                <w:szCs w:val="16"/>
                <w:lang w:val="en-US" w:eastAsia="pl-PL"/>
              </w:rPr>
            </w:pPr>
          </w:p>
          <w:p w:rsidR="00AF1D97" w:rsidRPr="002F4029" w:rsidRDefault="00960E89" w:rsidP="00AF1D97">
            <w:pPr>
              <w:jc w:val="both"/>
              <w:rPr>
                <w:rFonts w:ascii="Times New Roman" w:eastAsia="Times New Roman" w:hAnsi="Times New Roman" w:cs="Times New Roman"/>
                <w:color w:val="000000" w:themeColor="text1"/>
                <w:sz w:val="16"/>
                <w:szCs w:val="16"/>
                <w:highlight w:val="lightGray"/>
                <w:shd w:val="clear" w:color="auto" w:fill="FFFFFF"/>
                <w:lang w:val="en-US" w:eastAsia="pl-PL"/>
              </w:rPr>
            </w:pPr>
            <w:r>
              <w:rPr>
                <w:rFonts w:ascii="Times New Roman" w:eastAsia="Times New Roman" w:hAnsi="Times New Roman" w:cs="Times New Roman"/>
                <w:color w:val="000000" w:themeColor="text1"/>
                <w:sz w:val="16"/>
                <w:szCs w:val="16"/>
                <w:highlight w:val="lightGray"/>
                <w:shd w:val="clear" w:color="auto" w:fill="FFFFFF"/>
                <w:lang w:val="en-US" w:eastAsia="pl-PL"/>
              </w:rPr>
              <w:t xml:space="preserve">- sistem HVDC </w:t>
            </w:r>
            <w:r w:rsidRPr="00AE1176">
              <w:rPr>
                <w:rFonts w:ascii="Times New Roman" w:eastAsia="Times New Roman" w:hAnsi="Times New Roman" w:cs="Times New Roman"/>
                <w:color w:val="000000" w:themeColor="text1"/>
                <w:sz w:val="16"/>
                <w:szCs w:val="16"/>
                <w:highlight w:val="green"/>
                <w:shd w:val="clear" w:color="auto" w:fill="FFFFFF"/>
                <w:lang w:val="en-US" w:eastAsia="pl-PL"/>
              </w:rPr>
              <w:t>pentru</w:t>
            </w:r>
            <w:r>
              <w:rPr>
                <w:rFonts w:ascii="Times New Roman" w:eastAsia="Times New Roman" w:hAnsi="Times New Roman" w:cs="Times New Roman"/>
                <w:color w:val="000000" w:themeColor="text1"/>
                <w:sz w:val="16"/>
                <w:szCs w:val="16"/>
                <w:highlight w:val="lightGray"/>
                <w:shd w:val="clear" w:color="auto" w:fill="FFFFFF"/>
                <w:lang w:val="en-US" w:eastAsia="pl-PL"/>
              </w:rPr>
              <w:t xml:space="preserve"> </w:t>
            </w:r>
            <w:r w:rsidRPr="004C17D6">
              <w:rPr>
                <w:rFonts w:ascii="Times New Roman" w:eastAsia="Times New Roman" w:hAnsi="Times New Roman" w:cs="Times New Roman"/>
                <w:color w:val="000000" w:themeColor="text1"/>
                <w:sz w:val="16"/>
                <w:szCs w:val="16"/>
                <w:highlight w:val="lightGray"/>
                <w:shd w:val="clear" w:color="auto" w:fill="FFFFFF"/>
                <w:lang w:val="en-US" w:eastAsia="pl-PL"/>
              </w:rPr>
              <w:t>MGCCC</w:t>
            </w:r>
          </w:p>
          <w:tbl>
            <w:tblPr>
              <w:tblpPr w:leftFromText="180" w:rightFromText="180" w:bottomFromText="115" w:vertAnchor="text"/>
              <w:tblW w:w="9077" w:type="dxa"/>
              <w:tblCellMar>
                <w:left w:w="0" w:type="dxa"/>
                <w:right w:w="0" w:type="dxa"/>
              </w:tblCellMar>
              <w:tblLook w:val="04A0" w:firstRow="1" w:lastRow="0" w:firstColumn="1" w:lastColumn="0" w:noHBand="0" w:noVBand="1"/>
            </w:tblPr>
            <w:tblGrid>
              <w:gridCol w:w="677"/>
              <w:gridCol w:w="929"/>
              <w:gridCol w:w="858"/>
              <w:gridCol w:w="1366"/>
              <w:gridCol w:w="1024"/>
              <w:gridCol w:w="1024"/>
              <w:gridCol w:w="1173"/>
              <w:gridCol w:w="1173"/>
              <w:gridCol w:w="853"/>
            </w:tblGrid>
            <w:tr w:rsidR="00AF1D97" w:rsidRPr="00AF1D97" w:rsidTr="00F36E65">
              <w:trPr>
                <w:trHeight w:val="997"/>
              </w:trPr>
              <w:tc>
                <w:tcPr>
                  <w:tcW w:w="677"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Nr. crt.</w:t>
                  </w:r>
                </w:p>
                <w:p w:rsidR="00AF1D97" w:rsidRPr="00AF1D97" w:rsidRDefault="00AF1D97" w:rsidP="00AF1D97">
                  <w:pPr>
                    <w:spacing w:line="360" w:lineRule="auto"/>
                    <w:ind w:left="-450"/>
                    <w:jc w:val="both"/>
                    <w:rPr>
                      <w:rFonts w:ascii="Calibri" w:eastAsia="Times New Roman" w:hAnsi="Calibri" w:cs="Calibri"/>
                      <w:color w:val="000000"/>
                      <w:sz w:val="16"/>
                      <w:szCs w:val="16"/>
                      <w:highlight w:val="yellow"/>
                    </w:rPr>
                  </w:pPr>
                  <w:r w:rsidRPr="00AF1D97">
                    <w:rPr>
                      <w:rFonts w:ascii="Times New Roman" w:eastAsia="Times New Roman" w:hAnsi="Times New Roman" w:cs="Times New Roman"/>
                      <w:color w:val="000000"/>
                      <w:sz w:val="16"/>
                      <w:szCs w:val="16"/>
                      <w:highlight w:val="yellow"/>
                    </w:rPr>
                    <w:t>    crt</w:t>
                  </w:r>
                </w:p>
              </w:tc>
              <w:tc>
                <w:tcPr>
                  <w:tcW w:w="929"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Un c.a.</w:t>
                  </w:r>
                  <w:r w:rsidRPr="00AF1D97">
                    <w:rPr>
                      <w:rFonts w:ascii="Times New Roman" w:eastAsia="Times New Roman" w:hAnsi="Times New Roman" w:cs="Times New Roman"/>
                      <w:sz w:val="24"/>
                      <w:szCs w:val="24"/>
                      <w:highlight w:val="yellow"/>
                      <w:shd w:val="clear" w:color="auto" w:fill="FFFFFF"/>
                      <w:lang w:val="en-US"/>
                    </w:rPr>
                    <w:t>*</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w:t>
                  </w:r>
                </w:p>
              </w:tc>
              <w:tc>
                <w:tcPr>
                  <w:tcW w:w="858"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Un c.c.</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w:t>
                  </w:r>
                </w:p>
              </w:tc>
              <w:tc>
                <w:tcPr>
                  <w:tcW w:w="1366"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Un c.a./fază</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b/>
                      <w:bCs/>
                      <w:color w:val="000000"/>
                      <w:sz w:val="16"/>
                      <w:szCs w:val="16"/>
                      <w:highlight w:val="yellow"/>
                    </w:rPr>
                  </w:pPr>
                  <w:r w:rsidRPr="00AF1D97">
                    <w:rPr>
                      <w:rFonts w:ascii="Times New Roman" w:eastAsia="Times New Roman" w:hAnsi="Times New Roman" w:cs="Times New Roman"/>
                      <w:color w:val="000000"/>
                      <w:sz w:val="16"/>
                      <w:szCs w:val="16"/>
                      <w:highlight w:val="yellow"/>
                    </w:rPr>
                    <w:t>Pmax abs</w:t>
                  </w:r>
                  <w:r w:rsidRPr="00AF1D97">
                    <w:rPr>
                      <w:rFonts w:ascii="Times New Roman" w:eastAsia="Times New Roman" w:hAnsi="Times New Roman" w:cs="Times New Roman"/>
                      <w:b/>
                      <w:bCs/>
                      <w:color w:val="000000"/>
                      <w:sz w:val="16"/>
                      <w:szCs w:val="16"/>
                      <w:highlight w:val="yellow"/>
                    </w:rPr>
                    <w:t xml:space="preserve">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(kW)</w:t>
                  </w:r>
                </w:p>
              </w:tc>
              <w:tc>
                <w:tcPr>
                  <w:tcW w:w="1024"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Pmax evac</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(kW)</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b/>
                      <w:bCs/>
                      <w:color w:val="000000"/>
                      <w:sz w:val="16"/>
                      <w:szCs w:val="16"/>
                      <w:highlight w:val="yellow"/>
                    </w:rPr>
                  </w:pPr>
                  <w:r w:rsidRPr="00AF1D97">
                    <w:rPr>
                      <w:rFonts w:ascii="Times New Roman" w:eastAsia="Times New Roman" w:hAnsi="Times New Roman" w:cs="Times New Roman"/>
                      <w:color w:val="000000"/>
                      <w:sz w:val="16"/>
                      <w:szCs w:val="16"/>
                      <w:highlight w:val="yellow"/>
                    </w:rPr>
                    <w:t>Qmax abs</w:t>
                  </w:r>
                  <w:r w:rsidRPr="00AF1D97">
                    <w:rPr>
                      <w:rFonts w:ascii="Times New Roman" w:eastAsia="Times New Roman" w:hAnsi="Times New Roman" w:cs="Times New Roman"/>
                      <w:b/>
                      <w:bCs/>
                      <w:color w:val="000000"/>
                      <w:sz w:val="16"/>
                      <w:szCs w:val="16"/>
                      <w:highlight w:val="yellow"/>
                    </w:rPr>
                    <w:t xml:space="preserve">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117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Qmax evac</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853" w:type="dxa"/>
                  <w:tcBorders>
                    <w:top w:val="single" w:sz="8" w:space="0" w:color="auto"/>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Obs.</w:t>
                  </w:r>
                </w:p>
              </w:tc>
            </w:tr>
            <w:tr w:rsidR="00AF1D97" w:rsidRPr="00AF1D97" w:rsidTr="00F36E65">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1</w:t>
                  </w:r>
                </w:p>
              </w:tc>
              <w:tc>
                <w:tcPr>
                  <w:tcW w:w="929"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2</w:t>
                  </w:r>
                </w:p>
              </w:tc>
              <w:tc>
                <w:tcPr>
                  <w:tcW w:w="858"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3</w:t>
                  </w:r>
                </w:p>
              </w:tc>
              <w:tc>
                <w:tcPr>
                  <w:tcW w:w="1366"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4</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5</w:t>
                  </w:r>
                </w:p>
              </w:tc>
              <w:tc>
                <w:tcPr>
                  <w:tcW w:w="1024"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6</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7</w:t>
                  </w:r>
                </w:p>
              </w:tc>
              <w:tc>
                <w:tcPr>
                  <w:tcW w:w="1173"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8</w:t>
                  </w:r>
                </w:p>
              </w:tc>
              <w:tc>
                <w:tcPr>
                  <w:tcW w:w="853" w:type="dxa"/>
                  <w:tcBorders>
                    <w:top w:val="nil"/>
                    <w:left w:val="nil"/>
                    <w:bottom w:val="single" w:sz="8" w:space="0" w:color="auto"/>
                    <w:right w:val="single" w:sz="8" w:space="0" w:color="auto"/>
                  </w:tcBorders>
                  <w:tcMar>
                    <w:top w:w="0" w:type="dxa"/>
                    <w:left w:w="72" w:type="dxa"/>
                    <w:bottom w:w="0" w:type="dxa"/>
                    <w:right w:w="72"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9</w:t>
                  </w:r>
                </w:p>
              </w:tc>
            </w:tr>
            <w:tr w:rsidR="00AF1D97" w:rsidRPr="00AF1D97" w:rsidTr="00F36E65">
              <w:trPr>
                <w:trHeight w:val="280"/>
              </w:trPr>
              <w:tc>
                <w:tcPr>
                  <w:tcW w:w="677" w:type="dxa"/>
                  <w:tcBorders>
                    <w:top w:val="nil"/>
                    <w:left w:val="single" w:sz="8" w:space="0" w:color="auto"/>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929"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858"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366"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024"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73"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853" w:type="dxa"/>
                  <w:tcBorders>
                    <w:top w:val="nil"/>
                    <w:left w:val="nil"/>
                    <w:bottom w:val="single" w:sz="8" w:space="0" w:color="auto"/>
                    <w:right w:val="single" w:sz="8" w:space="0" w:color="auto"/>
                  </w:tcBorders>
                  <w:tcMar>
                    <w:top w:w="0" w:type="dxa"/>
                    <w:left w:w="72" w:type="dxa"/>
                    <w:bottom w:w="0" w:type="dxa"/>
                    <w:right w:w="72"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r>
          </w:tbl>
          <w:p w:rsidR="00AF1D97" w:rsidRPr="00AF1D97" w:rsidRDefault="00AF1D97" w:rsidP="00AF1D97">
            <w:pPr>
              <w:spacing w:line="360" w:lineRule="auto"/>
              <w:jc w:val="both"/>
              <w:rPr>
                <w:rFonts w:ascii="Times New Roman" w:hAnsi="Times New Roman" w:cs="Times New Roman"/>
                <w:color w:val="000000"/>
                <w:sz w:val="24"/>
                <w:szCs w:val="24"/>
                <w:highlight w:val="yellow"/>
                <w:shd w:val="clear" w:color="auto" w:fill="FFFFFF"/>
                <w:lang w:val="en-US"/>
              </w:rPr>
            </w:pPr>
          </w:p>
          <w:p w:rsidR="007A6D3E" w:rsidRDefault="007A6D3E" w:rsidP="00AF1D97">
            <w:pPr>
              <w:spacing w:line="360" w:lineRule="auto"/>
              <w:jc w:val="both"/>
              <w:rPr>
                <w:rFonts w:ascii="Times New Roman" w:eastAsia="Times New Roman" w:hAnsi="Times New Roman" w:cs="Times New Roman"/>
                <w:color w:val="000000"/>
                <w:sz w:val="24"/>
                <w:szCs w:val="24"/>
                <w:highlight w:val="yellow"/>
                <w:shd w:val="clear" w:color="auto" w:fill="FFFFFF"/>
                <w:lang w:val="en-US"/>
              </w:rPr>
            </w:pPr>
          </w:p>
          <w:p w:rsidR="002F4029" w:rsidRDefault="002F4029"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2F4029" w:rsidRDefault="002F4029"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2F4029" w:rsidRDefault="002F4029"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lastRenderedPageBreak/>
              <w:t>NOTĂ:</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 xml:space="preserve">Un = tensiune nominală;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c.c. = curent continuu;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c.a. = curent alternativ;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 xml:space="preserve">Pmax abs = putere activă maximă absorbită;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 xml:space="preserve">Pmax evac = putere activă maximă evacuată; </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Qmax abs = puterea reactivă maximă absorbită;</w:t>
            </w:r>
          </w:p>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shd w:val="clear" w:color="auto" w:fill="FFFFFF"/>
                <w:lang w:val="en-US"/>
              </w:rPr>
            </w:pPr>
            <w:r w:rsidRPr="00AF1D97">
              <w:rPr>
                <w:rFonts w:ascii="Times New Roman" w:eastAsia="Times New Roman" w:hAnsi="Times New Roman" w:cs="Times New Roman"/>
                <w:color w:val="000000"/>
                <w:sz w:val="16"/>
                <w:szCs w:val="16"/>
                <w:highlight w:val="yellow"/>
                <w:shd w:val="clear" w:color="auto" w:fill="FFFFFF"/>
                <w:lang w:val="en-US"/>
              </w:rPr>
              <w:t>Qmax evac = puterea reactivă maximă evacuată;</w:t>
            </w:r>
          </w:p>
          <w:p w:rsidR="00AF1D97" w:rsidRPr="00AF1D97" w:rsidRDefault="00AF1D97" w:rsidP="00AF1D97">
            <w:pPr>
              <w:spacing w:line="360" w:lineRule="auto"/>
              <w:jc w:val="both"/>
              <w:rPr>
                <w:rFonts w:ascii="Times New Roman" w:eastAsia="Times New Roman" w:hAnsi="Times New Roman" w:cs="Times New Roman"/>
                <w:sz w:val="16"/>
                <w:szCs w:val="16"/>
                <w:shd w:val="clear" w:color="auto" w:fill="FFFFFF"/>
                <w:lang w:val="ro-RO"/>
              </w:rPr>
            </w:pPr>
            <w:r w:rsidRPr="00AF1D97">
              <w:rPr>
                <w:rFonts w:ascii="Times New Roman" w:eastAsia="Times New Roman" w:hAnsi="Times New Roman" w:cs="Times New Roman"/>
                <w:sz w:val="16"/>
                <w:szCs w:val="16"/>
                <w:highlight w:val="yellow"/>
                <w:shd w:val="clear" w:color="auto" w:fill="FFFFFF"/>
                <w:lang w:val="ro-RO"/>
              </w:rPr>
              <w:t>*Un c.a. reprezintă tensiunea nominală în punctul de racordare;</w:t>
            </w:r>
            <w:r w:rsidRPr="00AF1D97">
              <w:rPr>
                <w:rFonts w:ascii="Times New Roman" w:eastAsia="Times New Roman" w:hAnsi="Times New Roman" w:cs="Times New Roman"/>
                <w:sz w:val="16"/>
                <w:szCs w:val="16"/>
                <w:shd w:val="clear" w:color="auto" w:fill="FFFFFF"/>
                <w:lang w:val="ro-RO"/>
              </w:rPr>
              <w:t>”</w:t>
            </w:r>
          </w:p>
          <w:p w:rsidR="00AF1D97" w:rsidRPr="00AF1D97" w:rsidRDefault="00AF1D97" w:rsidP="00AF1D97">
            <w:pPr>
              <w:jc w:val="both"/>
              <w:rPr>
                <w:rFonts w:ascii="Times New Roman" w:eastAsia="Times New Roman" w:hAnsi="Times New Roman" w:cs="Times New Roman"/>
                <w:color w:val="000000"/>
                <w:sz w:val="16"/>
                <w:szCs w:val="16"/>
                <w:shd w:val="clear" w:color="auto" w:fill="FFFFFF"/>
                <w:lang w:val="en-US"/>
              </w:rPr>
            </w:pPr>
            <w:r w:rsidRPr="00AF1D97">
              <w:rPr>
                <w:rFonts w:ascii="Times New Roman" w:eastAsia="Times New Roman" w:hAnsi="Times New Roman" w:cs="Times New Roman"/>
                <w:color w:val="000000"/>
                <w:sz w:val="16"/>
                <w:szCs w:val="16"/>
                <w:shd w:val="clear" w:color="auto" w:fill="FFFFFF"/>
                <w:lang w:val="en-US"/>
              </w:rPr>
              <w:t>1</w:t>
            </w:r>
            <w:r w:rsidRPr="00AF1D97">
              <w:rPr>
                <w:rFonts w:ascii="Times New Roman" w:eastAsia="Times New Roman" w:hAnsi="Times New Roman" w:cs="Times New Roman"/>
                <w:color w:val="000000"/>
                <w:sz w:val="16"/>
                <w:szCs w:val="16"/>
                <w:shd w:val="clear" w:color="auto" w:fill="FFFFFF"/>
                <w:vertAlign w:val="superscript"/>
                <w:lang w:val="en-US"/>
              </w:rPr>
              <w:t>2</w:t>
            </w:r>
            <w:r w:rsidRPr="00AF1D97">
              <w:rPr>
                <w:rFonts w:ascii="Times New Roman" w:eastAsia="Times New Roman" w:hAnsi="Times New Roman" w:cs="Times New Roman"/>
                <w:color w:val="000000"/>
                <w:sz w:val="16"/>
                <w:szCs w:val="16"/>
                <w:shd w:val="clear" w:color="auto" w:fill="FFFFFF"/>
                <w:lang w:val="en-US"/>
              </w:rPr>
              <w:t>. Instalație de stocare</w:t>
            </w:r>
          </w:p>
          <w:p w:rsidR="00AF1D97" w:rsidRPr="00AF1D97" w:rsidRDefault="00AF1D97" w:rsidP="00AF1D97">
            <w:pPr>
              <w:spacing w:before="120" w:after="120" w:line="360" w:lineRule="auto"/>
              <w:jc w:val="both"/>
              <w:rPr>
                <w:rFonts w:ascii="Times New Roman" w:eastAsia="Times New Roman" w:hAnsi="Times New Roman" w:cs="Times New Roman"/>
                <w:color w:val="000000"/>
                <w:sz w:val="16"/>
                <w:szCs w:val="16"/>
                <w:shd w:val="clear" w:color="auto" w:fill="FFFFFF"/>
                <w:lang w:val="ro-RO"/>
              </w:rPr>
            </w:pPr>
            <w:r w:rsidRPr="00AF1D97">
              <w:rPr>
                <w:rFonts w:ascii="Times New Roman" w:eastAsia="Times New Roman" w:hAnsi="Times New Roman" w:cs="Times New Roman"/>
                <w:color w:val="000000"/>
                <w:sz w:val="16"/>
                <w:szCs w:val="16"/>
                <w:shd w:val="clear" w:color="auto" w:fill="FFFFFF"/>
                <w:lang w:val="ro-RO"/>
              </w:rPr>
              <w:t>Tabelul 1</w:t>
            </w:r>
          </w:p>
          <w:tbl>
            <w:tblPr>
              <w:tblW w:w="8345" w:type="dxa"/>
              <w:tblCellMar>
                <w:left w:w="0" w:type="dxa"/>
                <w:right w:w="0" w:type="dxa"/>
              </w:tblCellMar>
              <w:tblLook w:val="04A0" w:firstRow="1" w:lastRow="0" w:firstColumn="1" w:lastColumn="0" w:noHBand="0" w:noVBand="1"/>
            </w:tblPr>
            <w:tblGrid>
              <w:gridCol w:w="760"/>
              <w:gridCol w:w="1319"/>
              <w:gridCol w:w="988"/>
              <w:gridCol w:w="1267"/>
              <w:gridCol w:w="1124"/>
              <w:gridCol w:w="1767"/>
              <w:gridCol w:w="1120"/>
            </w:tblGrid>
            <w:tr w:rsidR="00AF1D97" w:rsidRPr="00AF1D97" w:rsidTr="00F36E65">
              <w:trPr>
                <w:trHeight w:val="840"/>
              </w:trPr>
              <w:tc>
                <w:tcPr>
                  <w:tcW w:w="7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Nr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rPr>
                    <w:t>crt</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 xml:space="preserve">Tip </w:t>
                  </w:r>
                  <w:r w:rsidRPr="00AF1D97">
                    <w:rPr>
                      <w:rFonts w:ascii="Times New Roman" w:eastAsia="Times New Roman" w:hAnsi="Times New Roman" w:cs="Times New Roman"/>
                      <w:color w:val="000000"/>
                      <w:sz w:val="16"/>
                      <w:szCs w:val="16"/>
                      <w:highlight w:val="yellow"/>
                    </w:rPr>
                    <w:t>IS*</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Pi IS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rPr>
                    <w:t>(kW)</w:t>
                  </w:r>
                </w:p>
              </w:tc>
              <w:tc>
                <w:tcPr>
                  <w:tcW w:w="1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Pmax evac IS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rPr>
                    <w:t>(kW)</w:t>
                  </w:r>
                </w:p>
              </w:tc>
              <w:tc>
                <w:tcPr>
                  <w:tcW w:w="11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Pmax abs IS</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(kW)</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Capacitate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max totală stocată de IS</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(Ah)</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Obs.</w:t>
                  </w:r>
                </w:p>
              </w:tc>
            </w:tr>
            <w:tr w:rsidR="00AF1D97" w:rsidRPr="00AF1D97" w:rsidTr="00F36E65">
              <w:trPr>
                <w:trHeight w:val="172"/>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2</w:t>
                  </w:r>
                </w:p>
              </w:tc>
              <w:tc>
                <w:tcPr>
                  <w:tcW w:w="988"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3</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4</w:t>
                  </w:r>
                </w:p>
              </w:tc>
              <w:tc>
                <w:tcPr>
                  <w:tcW w:w="1124"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 xml:space="preserve">5 </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 xml:space="preserve">6 </w:t>
                  </w:r>
                </w:p>
              </w:tc>
              <w:tc>
                <w:tcPr>
                  <w:tcW w:w="1120"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7</w:t>
                  </w:r>
                </w:p>
              </w:tc>
            </w:tr>
            <w:tr w:rsidR="00AF1D97" w:rsidRPr="00AF1D97" w:rsidTr="00F36E65">
              <w:trPr>
                <w:trHeight w:val="207"/>
              </w:trPr>
              <w:tc>
                <w:tcPr>
                  <w:tcW w:w="7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319"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988"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24"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20"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r>
          </w:tbl>
          <w:p w:rsidR="00AF1D97" w:rsidRPr="00AF1D97" w:rsidRDefault="00AF1D97" w:rsidP="00AF1D97">
            <w:pPr>
              <w:spacing w:before="120" w:after="120" w:line="360" w:lineRule="auto"/>
              <w:jc w:val="both"/>
              <w:rPr>
                <w:rFonts w:ascii="Calibri" w:hAnsi="Calibri" w:cs="Calibri"/>
                <w:color w:val="000000"/>
                <w:sz w:val="16"/>
                <w:szCs w:val="16"/>
                <w:shd w:val="clear" w:color="auto" w:fill="FFFFFF"/>
                <w:lang w:val="en-US"/>
              </w:rPr>
            </w:pPr>
            <w:r w:rsidRPr="00AF1D97">
              <w:rPr>
                <w:rFonts w:ascii="Times New Roman" w:eastAsia="Times New Roman" w:hAnsi="Times New Roman" w:cs="Times New Roman"/>
                <w:color w:val="000000"/>
                <w:sz w:val="16"/>
                <w:szCs w:val="16"/>
                <w:shd w:val="clear" w:color="auto" w:fill="FFFFFF"/>
                <w:lang w:val="ro-RO"/>
              </w:rPr>
              <w:t>Tabelul 2</w:t>
            </w:r>
          </w:p>
          <w:tbl>
            <w:tblPr>
              <w:tblW w:w="9209" w:type="dxa"/>
              <w:tblCellMar>
                <w:left w:w="0" w:type="dxa"/>
                <w:right w:w="0" w:type="dxa"/>
              </w:tblCellMar>
              <w:tblLook w:val="04A0" w:firstRow="1" w:lastRow="0" w:firstColumn="1" w:lastColumn="0" w:noHBand="0" w:noVBand="1"/>
            </w:tblPr>
            <w:tblGrid>
              <w:gridCol w:w="378"/>
              <w:gridCol w:w="917"/>
              <w:gridCol w:w="1110"/>
              <w:gridCol w:w="1191"/>
              <w:gridCol w:w="1043"/>
              <w:gridCol w:w="1026"/>
              <w:gridCol w:w="1232"/>
              <w:gridCol w:w="1301"/>
              <w:gridCol w:w="1011"/>
            </w:tblGrid>
            <w:tr w:rsidR="00AF1D97" w:rsidRPr="00AF1D97" w:rsidTr="00F36E65">
              <w:trPr>
                <w:trHeight w:val="1075"/>
              </w:trPr>
              <w:tc>
                <w:tcPr>
                  <w:tcW w:w="378" w:type="dxa"/>
                  <w:tcBorders>
                    <w:top w:val="single" w:sz="8" w:space="0" w:color="auto"/>
                    <w:left w:val="single" w:sz="8" w:space="0" w:color="auto"/>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Nr</w:t>
                  </w:r>
                </w:p>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crt</w:t>
                  </w:r>
                </w:p>
              </w:tc>
              <w:tc>
                <w:tcPr>
                  <w:tcW w:w="917"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 Nr. de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 elemente de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stocare</w:t>
                  </w:r>
                </w:p>
              </w:tc>
              <w:tc>
                <w:tcPr>
                  <w:tcW w:w="1110"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xml:space="preserve">Pi/element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 de stocare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(kW)</w:t>
                  </w:r>
                </w:p>
              </w:tc>
              <w:tc>
                <w:tcPr>
                  <w:tcW w:w="1191"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Capacitatea max/</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element de stocare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(Ah)</w:t>
                  </w:r>
                </w:p>
              </w:tc>
              <w:tc>
                <w:tcPr>
                  <w:tcW w:w="1043"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Qmax evac în reg de încărcare**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1026"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Qmax abs în reg de încărcare**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Qmax evac în reg de descărcare***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1301"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Qmax abs în reg de descărcare***</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(kVAr)</w:t>
                  </w:r>
                </w:p>
              </w:tc>
              <w:tc>
                <w:tcPr>
                  <w:tcW w:w="1011" w:type="dxa"/>
                  <w:tcBorders>
                    <w:top w:val="single" w:sz="8" w:space="0" w:color="auto"/>
                    <w:left w:val="nil"/>
                    <w:bottom w:val="single" w:sz="8" w:space="0" w:color="auto"/>
                    <w:right w:val="single" w:sz="8" w:space="0" w:color="auto"/>
                  </w:tcBorders>
                  <w:hideMark/>
                </w:tcPr>
                <w:p w:rsidR="00AF1D97" w:rsidRPr="00AF1D97" w:rsidRDefault="00AF1D97" w:rsidP="00AF1D97">
                  <w:pPr>
                    <w:spacing w:line="360" w:lineRule="auto"/>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Obs.</w:t>
                  </w:r>
                </w:p>
              </w:tc>
            </w:tr>
            <w:tr w:rsidR="00AF1D97" w:rsidRPr="00AF1D97" w:rsidTr="00F36E65">
              <w:trPr>
                <w:trHeight w:val="220"/>
              </w:trPr>
              <w:tc>
                <w:tcPr>
                  <w:tcW w:w="378" w:type="dxa"/>
                  <w:tcBorders>
                    <w:top w:val="nil"/>
                    <w:left w:val="single" w:sz="8" w:space="0" w:color="auto"/>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1</w:t>
                  </w:r>
                </w:p>
              </w:tc>
              <w:tc>
                <w:tcPr>
                  <w:tcW w:w="917"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2</w:t>
                  </w:r>
                </w:p>
              </w:tc>
              <w:tc>
                <w:tcPr>
                  <w:tcW w:w="1110"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3</w:t>
                  </w:r>
                </w:p>
              </w:tc>
              <w:tc>
                <w:tcPr>
                  <w:tcW w:w="1191"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4</w:t>
                  </w:r>
                </w:p>
              </w:tc>
              <w:tc>
                <w:tcPr>
                  <w:tcW w:w="1043"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5</w:t>
                  </w:r>
                </w:p>
              </w:tc>
              <w:tc>
                <w:tcPr>
                  <w:tcW w:w="1026"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6</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7</w:t>
                  </w:r>
                </w:p>
              </w:tc>
              <w:tc>
                <w:tcPr>
                  <w:tcW w:w="1301"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8</w:t>
                  </w:r>
                </w:p>
              </w:tc>
              <w:tc>
                <w:tcPr>
                  <w:tcW w:w="1011" w:type="dxa"/>
                  <w:tcBorders>
                    <w:top w:val="nil"/>
                    <w:left w:val="nil"/>
                    <w:bottom w:val="single" w:sz="8" w:space="0" w:color="auto"/>
                    <w:right w:val="single" w:sz="8" w:space="0" w:color="auto"/>
                  </w:tcBorders>
                  <w:hideMark/>
                </w:tcPr>
                <w:p w:rsidR="00AF1D97" w:rsidRPr="00AF1D97" w:rsidRDefault="00AF1D97" w:rsidP="00AF1D97">
                  <w:pPr>
                    <w:spacing w:line="360" w:lineRule="auto"/>
                    <w:jc w:val="center"/>
                    <w:rPr>
                      <w:rFonts w:ascii="Times New Roman" w:eastAsia="Times New Roman" w:hAnsi="Times New Roman" w:cs="Times New Roman"/>
                      <w:color w:val="000000"/>
                      <w:sz w:val="16"/>
                      <w:szCs w:val="16"/>
                      <w:highlight w:val="yellow"/>
                      <w:lang w:val="en-US"/>
                    </w:rPr>
                  </w:pPr>
                  <w:r w:rsidRPr="00AF1D97">
                    <w:rPr>
                      <w:rFonts w:ascii="Times New Roman" w:eastAsia="Times New Roman" w:hAnsi="Times New Roman" w:cs="Times New Roman"/>
                      <w:color w:val="000000"/>
                      <w:sz w:val="16"/>
                      <w:szCs w:val="16"/>
                      <w:highlight w:val="yellow"/>
                      <w:lang w:val="en-US"/>
                    </w:rPr>
                    <w:t>9</w:t>
                  </w:r>
                </w:p>
              </w:tc>
            </w:tr>
            <w:tr w:rsidR="00AF1D97" w:rsidRPr="00AF1D97" w:rsidTr="00F36E65">
              <w:trPr>
                <w:trHeight w:val="265"/>
              </w:trPr>
              <w:tc>
                <w:tcPr>
                  <w:tcW w:w="378" w:type="dxa"/>
                  <w:tcBorders>
                    <w:top w:val="nil"/>
                    <w:left w:val="single" w:sz="8" w:space="0" w:color="auto"/>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917"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10"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191"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043"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026"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301"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c>
                <w:tcPr>
                  <w:tcW w:w="1011" w:type="dxa"/>
                  <w:tcBorders>
                    <w:top w:val="nil"/>
                    <w:left w:val="nil"/>
                    <w:bottom w:val="single" w:sz="8" w:space="0" w:color="auto"/>
                    <w:right w:val="single" w:sz="8" w:space="0" w:color="auto"/>
                  </w:tcBorders>
                </w:tcPr>
                <w:p w:rsidR="00AF1D97" w:rsidRPr="00AF1D97" w:rsidRDefault="00AF1D97" w:rsidP="00AF1D97">
                  <w:pPr>
                    <w:spacing w:line="360" w:lineRule="auto"/>
                    <w:jc w:val="both"/>
                    <w:rPr>
                      <w:rFonts w:ascii="Times New Roman" w:eastAsia="Times New Roman" w:hAnsi="Times New Roman" w:cs="Times New Roman"/>
                      <w:color w:val="000000"/>
                      <w:sz w:val="16"/>
                      <w:szCs w:val="16"/>
                      <w:highlight w:val="yellow"/>
                      <w:lang w:val="en-US"/>
                    </w:rPr>
                  </w:pPr>
                </w:p>
              </w:tc>
            </w:tr>
          </w:tbl>
          <w:p w:rsidR="00AF1D97" w:rsidRPr="00AF1D97" w:rsidRDefault="00AF1D97" w:rsidP="00AF1D97">
            <w:pPr>
              <w:spacing w:line="360" w:lineRule="auto"/>
              <w:jc w:val="both"/>
              <w:rPr>
                <w:rFonts w:ascii="Times New Roman" w:eastAsia="Times New Roman" w:hAnsi="Times New Roman" w:cs="Times New Roman"/>
                <w:sz w:val="16"/>
                <w:szCs w:val="16"/>
                <w:lang w:val="ro-RO" w:eastAsia="pl-PL"/>
              </w:rPr>
            </w:pPr>
          </w:p>
          <w:p w:rsidR="00AF1D97" w:rsidRPr="00AF1D97" w:rsidRDefault="00AF1D97" w:rsidP="00AF1D97">
            <w:pPr>
              <w:spacing w:line="360" w:lineRule="auto"/>
              <w:jc w:val="both"/>
              <w:rPr>
                <w:rFonts w:ascii="Calibri" w:hAnsi="Calibri" w:cs="Calibri"/>
                <w:sz w:val="16"/>
                <w:szCs w:val="16"/>
                <w:highlight w:val="yellow"/>
                <w:lang w:val="en-US" w:eastAsia="pl-PL"/>
              </w:rPr>
            </w:pPr>
            <w:r w:rsidRPr="00AF1D97">
              <w:rPr>
                <w:rFonts w:ascii="Times New Roman" w:eastAsia="Times New Roman" w:hAnsi="Times New Roman" w:cs="Times New Roman"/>
                <w:sz w:val="16"/>
                <w:szCs w:val="16"/>
                <w:highlight w:val="yellow"/>
                <w:lang w:val="ro-RO" w:eastAsia="pl-PL"/>
              </w:rPr>
              <w:t>NOTĂ:</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 xml:space="preserve">IS = instalație de stocare;                  </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 xml:space="preserve">Pi IS = putere activă instalată totală a instalației de stocare </w:t>
            </w:r>
            <w:r w:rsidRPr="00AF1D97">
              <w:rPr>
                <w:rFonts w:ascii="Times New Roman" w:eastAsia="Times New Roman" w:hAnsi="Times New Roman" w:cs="Times New Roman"/>
                <w:color w:val="000000"/>
                <w:sz w:val="16"/>
                <w:szCs w:val="16"/>
                <w:highlight w:val="yellow"/>
                <w:lang w:val="ro-RO"/>
              </w:rPr>
              <w:t>(valoarea maximă între puterea momentană de încărcare și de descărcare)</w:t>
            </w:r>
            <w:r w:rsidRPr="00AF1D97">
              <w:rPr>
                <w:rFonts w:ascii="Times New Roman" w:eastAsia="Times New Roman" w:hAnsi="Times New Roman" w:cs="Times New Roman"/>
                <w:sz w:val="16"/>
                <w:szCs w:val="16"/>
                <w:highlight w:val="yellow"/>
                <w:lang w:val="ro-RO" w:eastAsia="pl-PL"/>
              </w:rPr>
              <w:t xml:space="preserve">; </w:t>
            </w:r>
          </w:p>
          <w:p w:rsidR="00AF1D97" w:rsidRPr="00AF1D97" w:rsidRDefault="00AF1D97" w:rsidP="00AF1D97">
            <w:pPr>
              <w:spacing w:line="360" w:lineRule="auto"/>
              <w:rPr>
                <w:rFonts w:ascii="Times New Roman" w:eastAsia="Times New Roman" w:hAnsi="Times New Roman" w:cs="Times New Roman"/>
                <w:color w:val="000000"/>
                <w:sz w:val="16"/>
                <w:szCs w:val="16"/>
                <w:highlight w:val="yellow"/>
              </w:rPr>
            </w:pPr>
            <w:r w:rsidRPr="00AF1D97">
              <w:rPr>
                <w:rFonts w:ascii="Times New Roman" w:eastAsia="Times New Roman" w:hAnsi="Times New Roman" w:cs="Times New Roman"/>
                <w:color w:val="000000"/>
                <w:sz w:val="16"/>
                <w:szCs w:val="16"/>
                <w:highlight w:val="yellow"/>
              </w:rPr>
              <w:t>Pi/element de stocare</w:t>
            </w:r>
            <w:r w:rsidRPr="00AF1D97">
              <w:rPr>
                <w:rFonts w:ascii="Times New Roman" w:eastAsia="Times New Roman" w:hAnsi="Times New Roman" w:cs="Times New Roman"/>
                <w:sz w:val="16"/>
                <w:szCs w:val="16"/>
                <w:highlight w:val="yellow"/>
                <w:lang w:val="ro-RO" w:eastAsia="pl-PL"/>
              </w:rPr>
              <w:t xml:space="preserve"> = putere activă instalată pe element de stocare;</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en-US" w:eastAsia="pl-PL"/>
              </w:rPr>
            </w:pPr>
            <w:r w:rsidRPr="00AF1D97">
              <w:rPr>
                <w:rFonts w:ascii="Times New Roman" w:eastAsia="Times New Roman" w:hAnsi="Times New Roman" w:cs="Times New Roman"/>
                <w:sz w:val="16"/>
                <w:szCs w:val="16"/>
                <w:highlight w:val="yellow"/>
                <w:lang w:val="ro-RO" w:eastAsia="pl-PL"/>
              </w:rPr>
              <w:t xml:space="preserve">Pmax evac IS = putere activă maximă evacuată în rețea; </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 xml:space="preserve">Pmax abs IS = putere activă maximă absorbită din rețea; </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Capacitate max/element de stocare = capacitatea maximă pe element de stocare;</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Capacitate max totală stocată de IS = capacitatea maximă totală stocată de instalația de stocare;</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Qmax evac/abs în reg de încărcare = puterea reactivă evacuată/absorbită în regim de încărcare;</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Qmax evac/abs în reg de descărcare = puterea reactivă evacuată/absorbită în regim de descărcare;</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 Instalație de stocare de tip electric (baterie Li-Ion), termic, cinetic;</w:t>
            </w:r>
          </w:p>
          <w:p w:rsidR="00AF1D97" w:rsidRPr="00AF1D97" w:rsidRDefault="00AF1D97" w:rsidP="00AF1D97">
            <w:pPr>
              <w:spacing w:line="360" w:lineRule="auto"/>
              <w:jc w:val="both"/>
              <w:rPr>
                <w:rFonts w:ascii="Times New Roman" w:eastAsia="Times New Roman" w:hAnsi="Times New Roman" w:cs="Times New Roman"/>
                <w:sz w:val="16"/>
                <w:szCs w:val="16"/>
                <w:highlight w:val="yellow"/>
                <w:lang w:val="ro-RO" w:eastAsia="pl-PL"/>
              </w:rPr>
            </w:pPr>
            <w:r w:rsidRPr="00AF1D97">
              <w:rPr>
                <w:rFonts w:ascii="Times New Roman" w:eastAsia="Times New Roman" w:hAnsi="Times New Roman" w:cs="Times New Roman"/>
                <w:sz w:val="16"/>
                <w:szCs w:val="16"/>
                <w:highlight w:val="yellow"/>
                <w:lang w:val="ro-RO" w:eastAsia="pl-PL"/>
              </w:rPr>
              <w:t>** Regim de încărcare = regim de absorbție de putere activă din rețea;</w:t>
            </w:r>
          </w:p>
          <w:p w:rsidR="00960E89" w:rsidRPr="00AF1D97" w:rsidRDefault="00AF1D97" w:rsidP="00AF1D97">
            <w:pPr>
              <w:spacing w:line="360" w:lineRule="auto"/>
              <w:jc w:val="both"/>
              <w:rPr>
                <w:rFonts w:ascii="Times New Roman" w:eastAsia="Times New Roman" w:hAnsi="Times New Roman" w:cs="Times New Roman"/>
                <w:sz w:val="24"/>
                <w:szCs w:val="24"/>
                <w:lang w:val="ro-RO" w:eastAsia="pl-PL"/>
              </w:rPr>
            </w:pPr>
            <w:r w:rsidRPr="00AF1D97">
              <w:rPr>
                <w:rFonts w:ascii="Times New Roman" w:eastAsia="Times New Roman" w:hAnsi="Times New Roman" w:cs="Times New Roman"/>
                <w:sz w:val="16"/>
                <w:szCs w:val="16"/>
                <w:highlight w:val="yellow"/>
                <w:lang w:val="ro-RO" w:eastAsia="pl-PL"/>
              </w:rPr>
              <w:t>*** Regim de descărcare = regim de evacuare de putere activă în rețea.”</w:t>
            </w:r>
          </w:p>
        </w:tc>
      </w:tr>
    </w:tbl>
    <w:p w:rsidR="00837B16" w:rsidRPr="00837B16" w:rsidRDefault="00837B16" w:rsidP="00D410FA">
      <w:pPr>
        <w:rPr>
          <w:rFonts w:ascii="Times New Roman" w:hAnsi="Times New Roman" w:cs="Times New Roman"/>
          <w:b/>
          <w:sz w:val="24"/>
          <w:szCs w:val="24"/>
          <w:lang w:val="ro-RO"/>
        </w:rPr>
      </w:pPr>
    </w:p>
    <w:p w:rsidR="002F27A2" w:rsidRPr="00501665" w:rsidRDefault="004F18A2" w:rsidP="00EA7000">
      <w:pPr>
        <w:widowControl w:val="0"/>
        <w:ind w:hanging="93"/>
        <w:rPr>
          <w:rFonts w:ascii="Times New Roman" w:hAnsi="Times New Roman" w:cs="Times New Roman"/>
          <w:sz w:val="24"/>
          <w:szCs w:val="24"/>
        </w:rPr>
      </w:pPr>
      <w:r w:rsidRPr="00501665">
        <w:rPr>
          <w:rFonts w:ascii="Times New Roman" w:hAnsi="Times New Roman" w:cs="Times New Roman"/>
          <w:sz w:val="24"/>
          <w:szCs w:val="24"/>
          <w:lang w:val="ro-RO"/>
        </w:rPr>
        <w:tab/>
      </w:r>
      <w:r w:rsidR="000356AE" w:rsidRPr="00501665">
        <w:rPr>
          <w:rFonts w:ascii="Times New Roman" w:hAnsi="Times New Roman" w:cs="Times New Roman"/>
          <w:sz w:val="24"/>
          <w:szCs w:val="24"/>
          <w:lang w:val="ro-RO"/>
        </w:rPr>
        <w:t xml:space="preserve">      </w:t>
      </w:r>
      <w:r w:rsidR="002F27A2" w:rsidRPr="00501665">
        <w:rPr>
          <w:rFonts w:ascii="Times New Roman" w:hAnsi="Times New Roman" w:cs="Times New Roman"/>
          <w:sz w:val="24"/>
          <w:szCs w:val="24"/>
          <w:lang w:val="ro-RO"/>
        </w:rPr>
        <w:t xml:space="preserve">                                                           </w:t>
      </w:r>
      <w:r w:rsidR="00A22C15" w:rsidRPr="00501665">
        <w:rPr>
          <w:rFonts w:ascii="Times New Roman" w:hAnsi="Times New Roman" w:cs="Times New Roman"/>
          <w:sz w:val="24"/>
          <w:szCs w:val="24"/>
          <w:lang w:val="ro-RO"/>
        </w:rPr>
        <w:tab/>
      </w:r>
      <w:r w:rsidR="00A22C15" w:rsidRPr="00501665">
        <w:rPr>
          <w:rFonts w:ascii="Times New Roman" w:hAnsi="Times New Roman" w:cs="Times New Roman"/>
          <w:sz w:val="24"/>
          <w:szCs w:val="24"/>
          <w:lang w:val="ro-RO"/>
        </w:rPr>
        <w:tab/>
        <w:t xml:space="preserve">                  </w:t>
      </w:r>
      <w:bookmarkStart w:id="5" w:name="_GoBack"/>
      <w:bookmarkEnd w:id="5"/>
    </w:p>
    <w:sectPr w:rsidR="002F27A2" w:rsidRPr="00501665" w:rsidSect="00D22EB3">
      <w:footerReference w:type="default" r:id="rId10"/>
      <w:headerReference w:type="first" r:id="rId11"/>
      <w:footerReference w:type="first" r:id="rId12"/>
      <w:pgSz w:w="23811" w:h="16838" w:orient="landscape" w:code="8"/>
      <w:pgMar w:top="360" w:right="245" w:bottom="810" w:left="1282" w:header="850"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E0" w:rsidRDefault="00AA02E0" w:rsidP="003B4C37">
      <w:r>
        <w:separator/>
      </w:r>
    </w:p>
  </w:endnote>
  <w:endnote w:type="continuationSeparator" w:id="0">
    <w:p w:rsidR="00AA02E0" w:rsidRDefault="00AA02E0" w:rsidP="003B4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044220"/>
      <w:docPartObj>
        <w:docPartGallery w:val="Page Numbers (Bottom of Page)"/>
        <w:docPartUnique/>
      </w:docPartObj>
    </w:sdtPr>
    <w:sdtEndPr>
      <w:rPr>
        <w:noProof/>
      </w:rPr>
    </w:sdtEndPr>
    <w:sdtContent>
      <w:p w:rsidR="00CE46E1" w:rsidRDefault="00CE46E1">
        <w:pPr>
          <w:pStyle w:val="Footer"/>
          <w:jc w:val="center"/>
        </w:pPr>
        <w:r>
          <w:fldChar w:fldCharType="begin"/>
        </w:r>
        <w:r>
          <w:instrText xml:space="preserve"> PAGE   \* MERGEFORMAT </w:instrText>
        </w:r>
        <w:r>
          <w:fldChar w:fldCharType="separate"/>
        </w:r>
        <w:r w:rsidR="00F35D47">
          <w:rPr>
            <w:noProof/>
          </w:rPr>
          <w:t>13</w:t>
        </w:r>
        <w:r>
          <w:rPr>
            <w:noProof/>
          </w:rPr>
          <w:fldChar w:fldCharType="end"/>
        </w:r>
      </w:p>
    </w:sdtContent>
  </w:sdt>
  <w:p w:rsidR="00CE46E1" w:rsidRDefault="00CE46E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E1" w:rsidRPr="00160D1D" w:rsidRDefault="00CE46E1" w:rsidP="00F80B77">
    <w:pPr>
      <w:tabs>
        <w:tab w:val="center" w:pos="4864"/>
        <w:tab w:val="left" w:pos="8235"/>
      </w:tabs>
      <w:spacing w:after="40"/>
      <w:rPr>
        <w:rFonts w:ascii="Arial" w:hAnsi="Arial" w:cs="Arial"/>
        <w:sz w:val="16"/>
      </w:rPr>
    </w:pPr>
    <w:r>
      <w:rPr>
        <w:rFonts w:ascii="Arial" w:hAnsi="Arial" w:cs="Arial"/>
        <w:sz w:val="16"/>
      </w:rPr>
      <w:tab/>
      <w:t xml:space="preserv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E0" w:rsidRDefault="00AA02E0" w:rsidP="003B4C37">
      <w:r>
        <w:separator/>
      </w:r>
    </w:p>
  </w:footnote>
  <w:footnote w:type="continuationSeparator" w:id="0">
    <w:p w:rsidR="00AA02E0" w:rsidRDefault="00AA02E0" w:rsidP="003B4C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6E1" w:rsidRDefault="00CE46E1" w:rsidP="003927D9">
    <w:pPr>
      <w:pStyle w:val="Header"/>
      <w:tabs>
        <w:tab w:val="clear" w:pos="9026"/>
        <w:tab w:val="right" w:pos="7349"/>
      </w:tabs>
    </w:pPr>
    <w:r>
      <w:rPr>
        <w:noProof/>
        <w:lang w:val="en-US"/>
      </w:rPr>
      <mc:AlternateContent>
        <mc:Choice Requires="wps">
          <w:drawing>
            <wp:anchor distT="0" distB="0" distL="114300" distR="114300" simplePos="0" relativeHeight="251659264" behindDoc="0" locked="0" layoutInCell="1" allowOverlap="1" wp14:anchorId="01D36765" wp14:editId="26323C60">
              <wp:simplePos x="0" y="0"/>
              <wp:positionH relativeFrom="margin">
                <wp:align>center</wp:align>
              </wp:positionH>
              <wp:positionV relativeFrom="paragraph">
                <wp:posOffset>-123190</wp:posOffset>
              </wp:positionV>
              <wp:extent cx="5191125" cy="56197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56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E46E1" w:rsidRPr="004B1447" w:rsidRDefault="00CE46E1" w:rsidP="00C175F1">
                          <w:pPr>
                            <w:spacing w:line="360" w:lineRule="auto"/>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D36765" id="_x0000_t202" coordsize="21600,21600" o:spt="202" path="m,l,21600r21600,l21600,xe">
              <v:stroke joinstyle="miter"/>
              <v:path gradientshapeok="t" o:connecttype="rect"/>
            </v:shapetype>
            <v:shape id="Text Box 1" o:spid="_x0000_s1026" type="#_x0000_t202" style="position:absolute;margin-left:0;margin-top:-9.7pt;width:408.75pt;height:44.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zWwewIAAGIFAAAOAAAAZHJzL2Uyb0RvYy54bWysVN9P2zAQfp+0/8Hy+0jTURgRKepATJMQ&#10;oMHEs+vYNJrt8+xrk+6v39lJS8X2wrSX5Hz33ef76fOL3hq2USG24GpeHk04U05C07rnmn9/vP7w&#10;ibOIwjXCgFM136rIL+bv3513vlJTWIFpVGBE4mLV+ZqvEH1VFFGulBXxCLxyZNQQrEA6hueiCaIj&#10;dmuK6WRyUnQQGh9AqhhJezUY+Tzza60k3mkdFTJTc4oN8zfk7zJ9i/m5qJ6D8KtWjmGIf4jCitbR&#10;pXuqK4GCrUP7B5VtZYAIGo8k2AK0bqXKOVA25eRVNg8r4VXOhYoT/b5M8f/RytvNfWBtQ73jzAlL&#10;LXpUPbLP0LMyVafzsSLQgycY9qROyFEfSZmS7nWw6U/pMLJTnbf72iYyScpZeVaW0xlnkmyzk/Ls&#10;dJZoihdvHyJ+UWBZEmoeqHe5pGJzE3GA7iDpMgfXrTGkF5VxrKv5ycfZJDvsLURuXAKoPAkjTcpo&#10;iDxLuDVqIPmmNFUiJ5AUeQbVpQlsI2h6hJTKYc498xI6oTQF8RbHEf8S1Vuchzx2N4PDvbNtHYSc&#10;/auwmx+7kPWAp5of5J1E7Jf92NElNFtqdIBhUaKX1y1140ZEvBeBNoN6S9uOd/TRBqjqMEqcrSD8&#10;+ps+4WlgycpZR5tW8/hzLYLizHx1NMpn5fFxWs18OJ6dTukQDi3LQ4tb20ugdtC4UnRZTHg0O1EH&#10;sE/0KCzSrWQSTtLdNcedeInD/tOjItVikUG0jF7gjXvwMlGn7qRZe+yfRPDjQCKN8i3sdlJUr+Zy&#10;wCZPB4s1gm7z0KYCD1UdC0+LnMd+fHTSS3F4zqiXp3H+GwAA//8DAFBLAwQUAAYACAAAACEAeupt&#10;4OAAAAAHAQAADwAAAGRycy9kb3ducmV2LnhtbEyPQU/CQBSE7yb+h80z8QbbEsFS+kpIE2Ji9ABy&#10;8bbtPtqG7tvaXaD6611PeJzMZOabbD2aTlxocK1lhHgagSCurG65Rjh8bCcJCOcVa9VZJoRvcrDO&#10;7+8ylWp75R1d9r4WoYRdqhAa7/tUSlc1ZJSb2p44eEc7GOWDHGqpB3UN5aaTsyhaSKNaDguN6qlo&#10;qDrtzwbhtdi+q105M8lPV7y8HTf91+Fzjvj4MG5WIDyN/haGP/yADnlgKu2ZtRMdQjjiESbx8glE&#10;sJP4eQ6iRFgsY5B5Jv/z578AAAD//wMAUEsBAi0AFAAGAAgAAAAhALaDOJL+AAAA4QEAABMAAAAA&#10;AAAAAAAAAAAAAAAAAFtDb250ZW50X1R5cGVzXS54bWxQSwECLQAUAAYACAAAACEAOP0h/9YAAACU&#10;AQAACwAAAAAAAAAAAAAAAAAvAQAAX3JlbHMvLnJlbHNQSwECLQAUAAYACAAAACEAW5s1sHsCAABi&#10;BQAADgAAAAAAAAAAAAAAAAAuAgAAZHJzL2Uyb0RvYy54bWxQSwECLQAUAAYACAAAACEAeupt4OAA&#10;AAAHAQAADwAAAAAAAAAAAAAAAADVBAAAZHJzL2Rvd25yZXYueG1sUEsFBgAAAAAEAAQA8wAAAOIF&#10;AAAAAA==&#10;" filled="f" stroked="f" strokeweight=".5pt">
              <v:textbox>
                <w:txbxContent>
                  <w:p w:rsidR="003B0443" w:rsidRPr="004B1447" w:rsidRDefault="003B0443" w:rsidP="00C175F1">
                    <w:pPr>
                      <w:spacing w:line="360" w:lineRule="auto"/>
                      <w:rPr>
                        <w:rFonts w:ascii="Arial" w:hAnsi="Arial" w:cs="Arial"/>
                        <w:sz w:val="20"/>
                      </w:rPr>
                    </w:pPr>
                  </w:p>
                </w:txbxContent>
              </v:textbox>
              <w10:wrap anchorx="margin"/>
            </v:shape>
          </w:pict>
        </mc:Fallback>
      </mc:AlternateContent>
    </w:r>
    <w:r w:rsidRPr="006521DE">
      <w:rPr>
        <w:noProof/>
        <w:lang w:eastAsia="en-GB"/>
      </w:rPr>
      <w:t xml:space="preserve"> </w:t>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F326E"/>
    <w:multiLevelType w:val="hybridMultilevel"/>
    <w:tmpl w:val="3A26108E"/>
    <w:lvl w:ilvl="0" w:tplc="3258E3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A5CA1"/>
    <w:multiLevelType w:val="hybridMultilevel"/>
    <w:tmpl w:val="EC3A2096"/>
    <w:lvl w:ilvl="0" w:tplc="18A4C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C605D"/>
    <w:multiLevelType w:val="hybridMultilevel"/>
    <w:tmpl w:val="98766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76BB2"/>
    <w:multiLevelType w:val="hybridMultilevel"/>
    <w:tmpl w:val="F8C688D4"/>
    <w:lvl w:ilvl="0" w:tplc="90FCBE0A">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A7B74"/>
    <w:multiLevelType w:val="hybridMultilevel"/>
    <w:tmpl w:val="EAE86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647F4"/>
    <w:multiLevelType w:val="hybridMultilevel"/>
    <w:tmpl w:val="354AA7A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7DE2326"/>
    <w:multiLevelType w:val="hybridMultilevel"/>
    <w:tmpl w:val="32EAAB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F4775EC"/>
    <w:multiLevelType w:val="hybridMultilevel"/>
    <w:tmpl w:val="53624BC8"/>
    <w:lvl w:ilvl="0" w:tplc="CA72FB0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B15BE"/>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9021F7"/>
    <w:multiLevelType w:val="hybridMultilevel"/>
    <w:tmpl w:val="63481E10"/>
    <w:lvl w:ilvl="0" w:tplc="8D78D68C">
      <w:start w:val="1"/>
      <w:numFmt w:val="bullet"/>
      <w:lvlText w:val="-"/>
      <w:lvlJc w:val="left"/>
      <w:pPr>
        <w:ind w:left="673" w:hanging="360"/>
      </w:pPr>
      <w:rPr>
        <w:rFonts w:ascii="Times New Roman" w:eastAsia="Times New Roman" w:hAnsi="Times New Roman" w:cs="Times New Roman" w:hint="default"/>
        <w:sz w:val="22"/>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0" w15:restartNumberingAfterBreak="0">
    <w:nsid w:val="3BFD0CE3"/>
    <w:multiLevelType w:val="hybridMultilevel"/>
    <w:tmpl w:val="C32CE4E6"/>
    <w:lvl w:ilvl="0" w:tplc="944A6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C44139"/>
    <w:multiLevelType w:val="hybridMultilevel"/>
    <w:tmpl w:val="654EF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63179"/>
    <w:multiLevelType w:val="hybridMultilevel"/>
    <w:tmpl w:val="55EC9F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3A0"/>
    <w:multiLevelType w:val="hybridMultilevel"/>
    <w:tmpl w:val="BEBE3940"/>
    <w:lvl w:ilvl="0" w:tplc="7BE8EB92">
      <w:start w:val="6"/>
      <w:numFmt w:val="bullet"/>
      <w:lvlText w:val="-"/>
      <w:lvlJc w:val="left"/>
      <w:pPr>
        <w:ind w:left="720" w:hanging="360"/>
      </w:pPr>
      <w:rPr>
        <w:rFonts w:ascii="Georgia" w:eastAsia="Calibri" w:hAnsi="Georgia"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33C77DB"/>
    <w:multiLevelType w:val="hybridMultilevel"/>
    <w:tmpl w:val="853236C4"/>
    <w:lvl w:ilvl="0" w:tplc="18721C78">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B820D5"/>
    <w:multiLevelType w:val="hybridMultilevel"/>
    <w:tmpl w:val="2D90783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58951BE5"/>
    <w:multiLevelType w:val="hybridMultilevel"/>
    <w:tmpl w:val="2C16CEA0"/>
    <w:lvl w:ilvl="0" w:tplc="04180017">
      <w:start w:val="9"/>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15:restartNumberingAfterBreak="0">
    <w:nsid w:val="58DF2563"/>
    <w:multiLevelType w:val="hybridMultilevel"/>
    <w:tmpl w:val="DC52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4D222D"/>
    <w:multiLevelType w:val="hybridMultilevel"/>
    <w:tmpl w:val="79483954"/>
    <w:lvl w:ilvl="0" w:tplc="68EEF722">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B144731"/>
    <w:multiLevelType w:val="hybridMultilevel"/>
    <w:tmpl w:val="F1142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85B61"/>
    <w:multiLevelType w:val="hybridMultilevel"/>
    <w:tmpl w:val="14F8BEB0"/>
    <w:lvl w:ilvl="0" w:tplc="7ABCD9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F30C6"/>
    <w:multiLevelType w:val="hybridMultilevel"/>
    <w:tmpl w:val="E4EA92E4"/>
    <w:lvl w:ilvl="0" w:tplc="781A15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35EE5"/>
    <w:multiLevelType w:val="hybridMultilevel"/>
    <w:tmpl w:val="F97C9D56"/>
    <w:lvl w:ilvl="0" w:tplc="6422C8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A66E3"/>
    <w:multiLevelType w:val="hybridMultilevel"/>
    <w:tmpl w:val="278697C6"/>
    <w:lvl w:ilvl="0" w:tplc="6220BD14">
      <w:start w:val="2"/>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1063D0F"/>
    <w:multiLevelType w:val="hybridMultilevel"/>
    <w:tmpl w:val="0866B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4"/>
  </w:num>
  <w:num w:numId="4">
    <w:abstractNumId w:val="2"/>
  </w:num>
  <w:num w:numId="5">
    <w:abstractNumId w:val="2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4"/>
  </w:num>
  <w:num w:numId="10">
    <w:abstractNumId w:val="10"/>
  </w:num>
  <w:num w:numId="11">
    <w:abstractNumId w:val="0"/>
  </w:num>
  <w:num w:numId="12">
    <w:abstractNumId w:val="22"/>
  </w:num>
  <w:num w:numId="13">
    <w:abstractNumId w:val="1"/>
  </w:num>
  <w:num w:numId="14">
    <w:abstractNumId w:val="12"/>
  </w:num>
  <w:num w:numId="15">
    <w:abstractNumId w:val="11"/>
  </w:num>
  <w:num w:numId="16">
    <w:abstractNumId w:val="4"/>
  </w:num>
  <w:num w:numId="17">
    <w:abstractNumId w:val="23"/>
  </w:num>
  <w:num w:numId="18">
    <w:abstractNumId w:val="13"/>
  </w:num>
  <w:num w:numId="19">
    <w:abstractNumId w:val="9"/>
  </w:num>
  <w:num w:numId="20">
    <w:abstractNumId w:val="7"/>
  </w:num>
  <w:num w:numId="21">
    <w:abstractNumId w:val="19"/>
  </w:num>
  <w:num w:numId="22">
    <w:abstractNumId w:val="6"/>
  </w:num>
  <w:num w:numId="23">
    <w:abstractNumId w:val="17"/>
  </w:num>
  <w:num w:numId="24">
    <w:abstractNumId w:val="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gutterAtTop/>
  <w:hideSpellingErrors/>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37"/>
    <w:rsid w:val="000018B8"/>
    <w:rsid w:val="00003B8C"/>
    <w:rsid w:val="00004684"/>
    <w:rsid w:val="00006543"/>
    <w:rsid w:val="00012539"/>
    <w:rsid w:val="0001316C"/>
    <w:rsid w:val="0001384E"/>
    <w:rsid w:val="00013D2F"/>
    <w:rsid w:val="00017E45"/>
    <w:rsid w:val="00020D6E"/>
    <w:rsid w:val="00022175"/>
    <w:rsid w:val="00022B8A"/>
    <w:rsid w:val="00024C7A"/>
    <w:rsid w:val="00024D08"/>
    <w:rsid w:val="00024D46"/>
    <w:rsid w:val="00024F19"/>
    <w:rsid w:val="0002572F"/>
    <w:rsid w:val="00026C54"/>
    <w:rsid w:val="00027942"/>
    <w:rsid w:val="0003044D"/>
    <w:rsid w:val="00031BCE"/>
    <w:rsid w:val="00032984"/>
    <w:rsid w:val="00033385"/>
    <w:rsid w:val="00034D8C"/>
    <w:rsid w:val="0003538E"/>
    <w:rsid w:val="000356AE"/>
    <w:rsid w:val="00035C88"/>
    <w:rsid w:val="00035DFD"/>
    <w:rsid w:val="00036CFB"/>
    <w:rsid w:val="000406F2"/>
    <w:rsid w:val="000409DE"/>
    <w:rsid w:val="000418F8"/>
    <w:rsid w:val="000446EA"/>
    <w:rsid w:val="00045034"/>
    <w:rsid w:val="00046F27"/>
    <w:rsid w:val="00047AC3"/>
    <w:rsid w:val="00052E4B"/>
    <w:rsid w:val="000576C8"/>
    <w:rsid w:val="00057EEB"/>
    <w:rsid w:val="0006134E"/>
    <w:rsid w:val="00061B18"/>
    <w:rsid w:val="00062E1F"/>
    <w:rsid w:val="00066860"/>
    <w:rsid w:val="00066DC0"/>
    <w:rsid w:val="000676AF"/>
    <w:rsid w:val="000704B3"/>
    <w:rsid w:val="00070ACF"/>
    <w:rsid w:val="00071028"/>
    <w:rsid w:val="00071483"/>
    <w:rsid w:val="0007255B"/>
    <w:rsid w:val="00072B19"/>
    <w:rsid w:val="000734CF"/>
    <w:rsid w:val="00073678"/>
    <w:rsid w:val="00075636"/>
    <w:rsid w:val="00075C94"/>
    <w:rsid w:val="00077C19"/>
    <w:rsid w:val="000800E6"/>
    <w:rsid w:val="000801A2"/>
    <w:rsid w:val="000805A2"/>
    <w:rsid w:val="0008176D"/>
    <w:rsid w:val="000848B4"/>
    <w:rsid w:val="000866DF"/>
    <w:rsid w:val="000915E7"/>
    <w:rsid w:val="000922E2"/>
    <w:rsid w:val="00092BB8"/>
    <w:rsid w:val="0009510D"/>
    <w:rsid w:val="0009561B"/>
    <w:rsid w:val="00095B9F"/>
    <w:rsid w:val="00095BB7"/>
    <w:rsid w:val="00096493"/>
    <w:rsid w:val="00096BB7"/>
    <w:rsid w:val="000974C3"/>
    <w:rsid w:val="000A0D6B"/>
    <w:rsid w:val="000A11AA"/>
    <w:rsid w:val="000A22B8"/>
    <w:rsid w:val="000A2468"/>
    <w:rsid w:val="000A3C78"/>
    <w:rsid w:val="000A4E9D"/>
    <w:rsid w:val="000A5F8C"/>
    <w:rsid w:val="000A6834"/>
    <w:rsid w:val="000A6AEB"/>
    <w:rsid w:val="000B09C6"/>
    <w:rsid w:val="000B0AAC"/>
    <w:rsid w:val="000B0C5E"/>
    <w:rsid w:val="000B1829"/>
    <w:rsid w:val="000B2C89"/>
    <w:rsid w:val="000B3150"/>
    <w:rsid w:val="000B442D"/>
    <w:rsid w:val="000B4EE2"/>
    <w:rsid w:val="000B6587"/>
    <w:rsid w:val="000B6FA2"/>
    <w:rsid w:val="000C070A"/>
    <w:rsid w:val="000C395B"/>
    <w:rsid w:val="000C4C75"/>
    <w:rsid w:val="000C612C"/>
    <w:rsid w:val="000C7682"/>
    <w:rsid w:val="000D0432"/>
    <w:rsid w:val="000D0972"/>
    <w:rsid w:val="000D0CDF"/>
    <w:rsid w:val="000D4689"/>
    <w:rsid w:val="000D5B87"/>
    <w:rsid w:val="000E0C9A"/>
    <w:rsid w:val="000E0D09"/>
    <w:rsid w:val="000E2491"/>
    <w:rsid w:val="000E38F5"/>
    <w:rsid w:val="000E58A9"/>
    <w:rsid w:val="000E5CCD"/>
    <w:rsid w:val="000E7881"/>
    <w:rsid w:val="000F0E50"/>
    <w:rsid w:val="000F319A"/>
    <w:rsid w:val="000F3760"/>
    <w:rsid w:val="000F4624"/>
    <w:rsid w:val="000F52FA"/>
    <w:rsid w:val="000F6617"/>
    <w:rsid w:val="000F692F"/>
    <w:rsid w:val="000F7408"/>
    <w:rsid w:val="000F7540"/>
    <w:rsid w:val="0010139F"/>
    <w:rsid w:val="00101EA3"/>
    <w:rsid w:val="00101EAE"/>
    <w:rsid w:val="00102B4F"/>
    <w:rsid w:val="001033A4"/>
    <w:rsid w:val="00106146"/>
    <w:rsid w:val="001119EE"/>
    <w:rsid w:val="00112671"/>
    <w:rsid w:val="001128B8"/>
    <w:rsid w:val="00112ADC"/>
    <w:rsid w:val="00112B78"/>
    <w:rsid w:val="0011313E"/>
    <w:rsid w:val="001139D0"/>
    <w:rsid w:val="00113EE4"/>
    <w:rsid w:val="001150A2"/>
    <w:rsid w:val="00115B74"/>
    <w:rsid w:val="00116E91"/>
    <w:rsid w:val="0012129C"/>
    <w:rsid w:val="001225AC"/>
    <w:rsid w:val="0012343F"/>
    <w:rsid w:val="0012396A"/>
    <w:rsid w:val="00123A54"/>
    <w:rsid w:val="00127976"/>
    <w:rsid w:val="00127EB4"/>
    <w:rsid w:val="00130459"/>
    <w:rsid w:val="0013274F"/>
    <w:rsid w:val="00132E72"/>
    <w:rsid w:val="00133BDA"/>
    <w:rsid w:val="0014013D"/>
    <w:rsid w:val="00141D43"/>
    <w:rsid w:val="00141D48"/>
    <w:rsid w:val="001425F7"/>
    <w:rsid w:val="0014594F"/>
    <w:rsid w:val="00146B60"/>
    <w:rsid w:val="0014730B"/>
    <w:rsid w:val="00151DE1"/>
    <w:rsid w:val="001528F4"/>
    <w:rsid w:val="00153153"/>
    <w:rsid w:val="00154681"/>
    <w:rsid w:val="00154A8E"/>
    <w:rsid w:val="00154E55"/>
    <w:rsid w:val="00155E10"/>
    <w:rsid w:val="00157A58"/>
    <w:rsid w:val="001603F5"/>
    <w:rsid w:val="00160646"/>
    <w:rsid w:val="00160D1D"/>
    <w:rsid w:val="00163C93"/>
    <w:rsid w:val="0016497C"/>
    <w:rsid w:val="0016741A"/>
    <w:rsid w:val="0016792D"/>
    <w:rsid w:val="00170819"/>
    <w:rsid w:val="00170D59"/>
    <w:rsid w:val="00172501"/>
    <w:rsid w:val="00172D21"/>
    <w:rsid w:val="00173AF0"/>
    <w:rsid w:val="00174B65"/>
    <w:rsid w:val="00174F12"/>
    <w:rsid w:val="00175B91"/>
    <w:rsid w:val="00176108"/>
    <w:rsid w:val="001827FE"/>
    <w:rsid w:val="00183F89"/>
    <w:rsid w:val="00184A4F"/>
    <w:rsid w:val="00184F6C"/>
    <w:rsid w:val="00186817"/>
    <w:rsid w:val="00190F32"/>
    <w:rsid w:val="001936DB"/>
    <w:rsid w:val="00193E6F"/>
    <w:rsid w:val="001941FD"/>
    <w:rsid w:val="00194908"/>
    <w:rsid w:val="00195EEF"/>
    <w:rsid w:val="00195F2B"/>
    <w:rsid w:val="00196B85"/>
    <w:rsid w:val="00197AD3"/>
    <w:rsid w:val="001A0267"/>
    <w:rsid w:val="001A55C2"/>
    <w:rsid w:val="001A59DD"/>
    <w:rsid w:val="001A5D0E"/>
    <w:rsid w:val="001A75EF"/>
    <w:rsid w:val="001B1816"/>
    <w:rsid w:val="001B1B2C"/>
    <w:rsid w:val="001B25F1"/>
    <w:rsid w:val="001B2DA7"/>
    <w:rsid w:val="001B48F5"/>
    <w:rsid w:val="001B4906"/>
    <w:rsid w:val="001B5033"/>
    <w:rsid w:val="001B56DA"/>
    <w:rsid w:val="001B7293"/>
    <w:rsid w:val="001C0A03"/>
    <w:rsid w:val="001C2128"/>
    <w:rsid w:val="001C2391"/>
    <w:rsid w:val="001C4211"/>
    <w:rsid w:val="001C4E0E"/>
    <w:rsid w:val="001C6E72"/>
    <w:rsid w:val="001C7DDD"/>
    <w:rsid w:val="001D108A"/>
    <w:rsid w:val="001D36B8"/>
    <w:rsid w:val="001D444E"/>
    <w:rsid w:val="001D45B6"/>
    <w:rsid w:val="001D501C"/>
    <w:rsid w:val="001D6797"/>
    <w:rsid w:val="001D7EE6"/>
    <w:rsid w:val="001E0505"/>
    <w:rsid w:val="001E1063"/>
    <w:rsid w:val="001E194D"/>
    <w:rsid w:val="001E2BC9"/>
    <w:rsid w:val="001E3F68"/>
    <w:rsid w:val="001E4257"/>
    <w:rsid w:val="001E7747"/>
    <w:rsid w:val="001E777E"/>
    <w:rsid w:val="001F0632"/>
    <w:rsid w:val="001F0CC1"/>
    <w:rsid w:val="001F1A67"/>
    <w:rsid w:val="001F451E"/>
    <w:rsid w:val="001F4951"/>
    <w:rsid w:val="001F5131"/>
    <w:rsid w:val="001F5FEE"/>
    <w:rsid w:val="001F6855"/>
    <w:rsid w:val="001F7957"/>
    <w:rsid w:val="0020032C"/>
    <w:rsid w:val="00201AC6"/>
    <w:rsid w:val="00201B99"/>
    <w:rsid w:val="00202367"/>
    <w:rsid w:val="0020636E"/>
    <w:rsid w:val="00206677"/>
    <w:rsid w:val="00213C56"/>
    <w:rsid w:val="0021556D"/>
    <w:rsid w:val="0021573F"/>
    <w:rsid w:val="00215983"/>
    <w:rsid w:val="00217174"/>
    <w:rsid w:val="00217375"/>
    <w:rsid w:val="00217A08"/>
    <w:rsid w:val="002223F9"/>
    <w:rsid w:val="00222C03"/>
    <w:rsid w:val="00223B7A"/>
    <w:rsid w:val="0022406B"/>
    <w:rsid w:val="00226CB8"/>
    <w:rsid w:val="00227B79"/>
    <w:rsid w:val="00232465"/>
    <w:rsid w:val="00232B44"/>
    <w:rsid w:val="0023356D"/>
    <w:rsid w:val="00234EC1"/>
    <w:rsid w:val="0023533C"/>
    <w:rsid w:val="00235900"/>
    <w:rsid w:val="00236691"/>
    <w:rsid w:val="00236BB2"/>
    <w:rsid w:val="002376D2"/>
    <w:rsid w:val="002379E2"/>
    <w:rsid w:val="00237C1B"/>
    <w:rsid w:val="002407EA"/>
    <w:rsid w:val="00240B5C"/>
    <w:rsid w:val="0024121C"/>
    <w:rsid w:val="00242165"/>
    <w:rsid w:val="00242A9D"/>
    <w:rsid w:val="00244EF6"/>
    <w:rsid w:val="002455F1"/>
    <w:rsid w:val="002464B0"/>
    <w:rsid w:val="00247799"/>
    <w:rsid w:val="00250244"/>
    <w:rsid w:val="0025147F"/>
    <w:rsid w:val="00251585"/>
    <w:rsid w:val="00251715"/>
    <w:rsid w:val="00253B6B"/>
    <w:rsid w:val="00255E52"/>
    <w:rsid w:val="002614D9"/>
    <w:rsid w:val="00261709"/>
    <w:rsid w:val="00262779"/>
    <w:rsid w:val="00264C21"/>
    <w:rsid w:val="00264C62"/>
    <w:rsid w:val="002651FC"/>
    <w:rsid w:val="002745A6"/>
    <w:rsid w:val="00275346"/>
    <w:rsid w:val="00276227"/>
    <w:rsid w:val="002766C8"/>
    <w:rsid w:val="0027727A"/>
    <w:rsid w:val="0027738A"/>
    <w:rsid w:val="002802A4"/>
    <w:rsid w:val="00284E93"/>
    <w:rsid w:val="00286243"/>
    <w:rsid w:val="00286D6B"/>
    <w:rsid w:val="002877AE"/>
    <w:rsid w:val="00291D6D"/>
    <w:rsid w:val="002923C1"/>
    <w:rsid w:val="0029260B"/>
    <w:rsid w:val="002934C5"/>
    <w:rsid w:val="002935DC"/>
    <w:rsid w:val="00293B50"/>
    <w:rsid w:val="00293E5E"/>
    <w:rsid w:val="0029450D"/>
    <w:rsid w:val="00295EA4"/>
    <w:rsid w:val="002967D8"/>
    <w:rsid w:val="002967E3"/>
    <w:rsid w:val="00297390"/>
    <w:rsid w:val="00297F3D"/>
    <w:rsid w:val="002A07A7"/>
    <w:rsid w:val="002A0A71"/>
    <w:rsid w:val="002A0E28"/>
    <w:rsid w:val="002A25AE"/>
    <w:rsid w:val="002A2C6D"/>
    <w:rsid w:val="002A2DF5"/>
    <w:rsid w:val="002A2E4E"/>
    <w:rsid w:val="002A4572"/>
    <w:rsid w:val="002A6713"/>
    <w:rsid w:val="002A7ECB"/>
    <w:rsid w:val="002A7F9D"/>
    <w:rsid w:val="002B0B0A"/>
    <w:rsid w:val="002B1B42"/>
    <w:rsid w:val="002B2330"/>
    <w:rsid w:val="002B24B7"/>
    <w:rsid w:val="002B2E38"/>
    <w:rsid w:val="002B3467"/>
    <w:rsid w:val="002B3F04"/>
    <w:rsid w:val="002B5EFF"/>
    <w:rsid w:val="002B6535"/>
    <w:rsid w:val="002B6871"/>
    <w:rsid w:val="002B6D18"/>
    <w:rsid w:val="002C0448"/>
    <w:rsid w:val="002C1853"/>
    <w:rsid w:val="002C1F24"/>
    <w:rsid w:val="002C20E2"/>
    <w:rsid w:val="002C22D3"/>
    <w:rsid w:val="002C2458"/>
    <w:rsid w:val="002C47DC"/>
    <w:rsid w:val="002C4AE4"/>
    <w:rsid w:val="002C5AF1"/>
    <w:rsid w:val="002D0E44"/>
    <w:rsid w:val="002D1F08"/>
    <w:rsid w:val="002D2E52"/>
    <w:rsid w:val="002D4973"/>
    <w:rsid w:val="002D6738"/>
    <w:rsid w:val="002D699D"/>
    <w:rsid w:val="002D6EB2"/>
    <w:rsid w:val="002D73AF"/>
    <w:rsid w:val="002D7A0D"/>
    <w:rsid w:val="002E0807"/>
    <w:rsid w:val="002E338F"/>
    <w:rsid w:val="002E43FD"/>
    <w:rsid w:val="002E4B07"/>
    <w:rsid w:val="002E5793"/>
    <w:rsid w:val="002E7413"/>
    <w:rsid w:val="002F27A2"/>
    <w:rsid w:val="002F4029"/>
    <w:rsid w:val="002F6E58"/>
    <w:rsid w:val="002F7534"/>
    <w:rsid w:val="00300E5B"/>
    <w:rsid w:val="00301D0A"/>
    <w:rsid w:val="0030360A"/>
    <w:rsid w:val="003039F0"/>
    <w:rsid w:val="00304889"/>
    <w:rsid w:val="0030493A"/>
    <w:rsid w:val="00304B24"/>
    <w:rsid w:val="00305055"/>
    <w:rsid w:val="00305D4B"/>
    <w:rsid w:val="003060DE"/>
    <w:rsid w:val="00306DC3"/>
    <w:rsid w:val="00307162"/>
    <w:rsid w:val="00310C36"/>
    <w:rsid w:val="00311E3C"/>
    <w:rsid w:val="00311EA5"/>
    <w:rsid w:val="00312590"/>
    <w:rsid w:val="00313545"/>
    <w:rsid w:val="00314D61"/>
    <w:rsid w:val="00315655"/>
    <w:rsid w:val="003162D3"/>
    <w:rsid w:val="00317EC8"/>
    <w:rsid w:val="00320023"/>
    <w:rsid w:val="00321B09"/>
    <w:rsid w:val="00325345"/>
    <w:rsid w:val="003255E5"/>
    <w:rsid w:val="00326185"/>
    <w:rsid w:val="00330DC3"/>
    <w:rsid w:val="003334CC"/>
    <w:rsid w:val="003337AD"/>
    <w:rsid w:val="003347BD"/>
    <w:rsid w:val="00334A47"/>
    <w:rsid w:val="00334A85"/>
    <w:rsid w:val="00334D9B"/>
    <w:rsid w:val="0033514F"/>
    <w:rsid w:val="00335246"/>
    <w:rsid w:val="00337A8C"/>
    <w:rsid w:val="00337D80"/>
    <w:rsid w:val="00343CB0"/>
    <w:rsid w:val="0034573B"/>
    <w:rsid w:val="00350DC2"/>
    <w:rsid w:val="003533D4"/>
    <w:rsid w:val="00354574"/>
    <w:rsid w:val="0035475B"/>
    <w:rsid w:val="00355FC6"/>
    <w:rsid w:val="00363023"/>
    <w:rsid w:val="00364CE4"/>
    <w:rsid w:val="00370407"/>
    <w:rsid w:val="00370884"/>
    <w:rsid w:val="0037242D"/>
    <w:rsid w:val="00374762"/>
    <w:rsid w:val="00374A25"/>
    <w:rsid w:val="003757AF"/>
    <w:rsid w:val="00380E99"/>
    <w:rsid w:val="0038201F"/>
    <w:rsid w:val="0038214F"/>
    <w:rsid w:val="003842D0"/>
    <w:rsid w:val="003850FE"/>
    <w:rsid w:val="00386443"/>
    <w:rsid w:val="00386625"/>
    <w:rsid w:val="00386F69"/>
    <w:rsid w:val="00390482"/>
    <w:rsid w:val="00390D2E"/>
    <w:rsid w:val="00390E40"/>
    <w:rsid w:val="00391068"/>
    <w:rsid w:val="00391AD6"/>
    <w:rsid w:val="003927D9"/>
    <w:rsid w:val="003939D7"/>
    <w:rsid w:val="00394F6A"/>
    <w:rsid w:val="00395D85"/>
    <w:rsid w:val="00395FDA"/>
    <w:rsid w:val="003967F0"/>
    <w:rsid w:val="003A011B"/>
    <w:rsid w:val="003A07DD"/>
    <w:rsid w:val="003A0F02"/>
    <w:rsid w:val="003A3249"/>
    <w:rsid w:val="003A3DE0"/>
    <w:rsid w:val="003A5274"/>
    <w:rsid w:val="003A59D8"/>
    <w:rsid w:val="003A5CE7"/>
    <w:rsid w:val="003B0443"/>
    <w:rsid w:val="003B0ECB"/>
    <w:rsid w:val="003B1257"/>
    <w:rsid w:val="003B4C37"/>
    <w:rsid w:val="003B5E32"/>
    <w:rsid w:val="003B6500"/>
    <w:rsid w:val="003B6AB6"/>
    <w:rsid w:val="003B7D3E"/>
    <w:rsid w:val="003C0726"/>
    <w:rsid w:val="003C169E"/>
    <w:rsid w:val="003C3EC2"/>
    <w:rsid w:val="003C431B"/>
    <w:rsid w:val="003C4659"/>
    <w:rsid w:val="003D021A"/>
    <w:rsid w:val="003D0359"/>
    <w:rsid w:val="003D1006"/>
    <w:rsid w:val="003D1189"/>
    <w:rsid w:val="003D2D9E"/>
    <w:rsid w:val="003D3501"/>
    <w:rsid w:val="003D49B2"/>
    <w:rsid w:val="003D5BFE"/>
    <w:rsid w:val="003D69ED"/>
    <w:rsid w:val="003D6B98"/>
    <w:rsid w:val="003D6E69"/>
    <w:rsid w:val="003E0204"/>
    <w:rsid w:val="003E1EDF"/>
    <w:rsid w:val="003E419A"/>
    <w:rsid w:val="003E459C"/>
    <w:rsid w:val="003E49AE"/>
    <w:rsid w:val="003E74A1"/>
    <w:rsid w:val="003E7C8A"/>
    <w:rsid w:val="003F0D71"/>
    <w:rsid w:val="003F26DB"/>
    <w:rsid w:val="003F271B"/>
    <w:rsid w:val="003F5F37"/>
    <w:rsid w:val="003F6B4C"/>
    <w:rsid w:val="003F6D2E"/>
    <w:rsid w:val="00400AA0"/>
    <w:rsid w:val="00402104"/>
    <w:rsid w:val="00405114"/>
    <w:rsid w:val="00405450"/>
    <w:rsid w:val="0040607B"/>
    <w:rsid w:val="00406E3C"/>
    <w:rsid w:val="00410C1A"/>
    <w:rsid w:val="00410DDA"/>
    <w:rsid w:val="0041173A"/>
    <w:rsid w:val="0041177D"/>
    <w:rsid w:val="00414041"/>
    <w:rsid w:val="0041764F"/>
    <w:rsid w:val="00421C93"/>
    <w:rsid w:val="004234EA"/>
    <w:rsid w:val="00423F8F"/>
    <w:rsid w:val="00424E4A"/>
    <w:rsid w:val="00425C64"/>
    <w:rsid w:val="00426CA8"/>
    <w:rsid w:val="00430F1E"/>
    <w:rsid w:val="004317E9"/>
    <w:rsid w:val="004322CF"/>
    <w:rsid w:val="00432661"/>
    <w:rsid w:val="00434DD8"/>
    <w:rsid w:val="00435AE8"/>
    <w:rsid w:val="00437AC1"/>
    <w:rsid w:val="00437C42"/>
    <w:rsid w:val="00437FC8"/>
    <w:rsid w:val="004406DA"/>
    <w:rsid w:val="00441E2D"/>
    <w:rsid w:val="00442672"/>
    <w:rsid w:val="00442B3C"/>
    <w:rsid w:val="00442B97"/>
    <w:rsid w:val="00443945"/>
    <w:rsid w:val="00444064"/>
    <w:rsid w:val="00444E77"/>
    <w:rsid w:val="00445E9E"/>
    <w:rsid w:val="00447738"/>
    <w:rsid w:val="00451A2E"/>
    <w:rsid w:val="00451E15"/>
    <w:rsid w:val="00451E66"/>
    <w:rsid w:val="0045402C"/>
    <w:rsid w:val="00454152"/>
    <w:rsid w:val="00455E01"/>
    <w:rsid w:val="00456608"/>
    <w:rsid w:val="0045710C"/>
    <w:rsid w:val="00457632"/>
    <w:rsid w:val="00463162"/>
    <w:rsid w:val="00465E1C"/>
    <w:rsid w:val="004673D4"/>
    <w:rsid w:val="004675DE"/>
    <w:rsid w:val="004702EA"/>
    <w:rsid w:val="00471A99"/>
    <w:rsid w:val="0047208B"/>
    <w:rsid w:val="004729AF"/>
    <w:rsid w:val="004740E9"/>
    <w:rsid w:val="00475CCD"/>
    <w:rsid w:val="0047743A"/>
    <w:rsid w:val="0048033E"/>
    <w:rsid w:val="004804AA"/>
    <w:rsid w:val="00480FE2"/>
    <w:rsid w:val="0048156E"/>
    <w:rsid w:val="00481EA4"/>
    <w:rsid w:val="004828A2"/>
    <w:rsid w:val="00483090"/>
    <w:rsid w:val="004844AE"/>
    <w:rsid w:val="00484D70"/>
    <w:rsid w:val="0048509F"/>
    <w:rsid w:val="00487013"/>
    <w:rsid w:val="004870BB"/>
    <w:rsid w:val="0048797E"/>
    <w:rsid w:val="00492C23"/>
    <w:rsid w:val="00492DD3"/>
    <w:rsid w:val="00494334"/>
    <w:rsid w:val="00495438"/>
    <w:rsid w:val="004A009C"/>
    <w:rsid w:val="004A0451"/>
    <w:rsid w:val="004A12F2"/>
    <w:rsid w:val="004A2422"/>
    <w:rsid w:val="004A2550"/>
    <w:rsid w:val="004A2A65"/>
    <w:rsid w:val="004A41A2"/>
    <w:rsid w:val="004A4E94"/>
    <w:rsid w:val="004A5BFE"/>
    <w:rsid w:val="004A5CA5"/>
    <w:rsid w:val="004A6648"/>
    <w:rsid w:val="004B1042"/>
    <w:rsid w:val="004B24C4"/>
    <w:rsid w:val="004B27B9"/>
    <w:rsid w:val="004B2DF5"/>
    <w:rsid w:val="004B39D5"/>
    <w:rsid w:val="004B4590"/>
    <w:rsid w:val="004B4C6B"/>
    <w:rsid w:val="004B5024"/>
    <w:rsid w:val="004B5118"/>
    <w:rsid w:val="004B62CB"/>
    <w:rsid w:val="004B7A32"/>
    <w:rsid w:val="004C0B86"/>
    <w:rsid w:val="004C0C16"/>
    <w:rsid w:val="004C17D6"/>
    <w:rsid w:val="004C1C2A"/>
    <w:rsid w:val="004C1D85"/>
    <w:rsid w:val="004C25B3"/>
    <w:rsid w:val="004C2C50"/>
    <w:rsid w:val="004C53FB"/>
    <w:rsid w:val="004C6262"/>
    <w:rsid w:val="004D2247"/>
    <w:rsid w:val="004D3528"/>
    <w:rsid w:val="004D3F26"/>
    <w:rsid w:val="004D5AB9"/>
    <w:rsid w:val="004D5F91"/>
    <w:rsid w:val="004D60D6"/>
    <w:rsid w:val="004D7B87"/>
    <w:rsid w:val="004E426C"/>
    <w:rsid w:val="004E68A2"/>
    <w:rsid w:val="004E6D3F"/>
    <w:rsid w:val="004E7B93"/>
    <w:rsid w:val="004F0511"/>
    <w:rsid w:val="004F150D"/>
    <w:rsid w:val="004F18A2"/>
    <w:rsid w:val="004F690B"/>
    <w:rsid w:val="004F6BE2"/>
    <w:rsid w:val="004F6DEE"/>
    <w:rsid w:val="004F75B5"/>
    <w:rsid w:val="004F7778"/>
    <w:rsid w:val="004F7C4E"/>
    <w:rsid w:val="00501665"/>
    <w:rsid w:val="005019BE"/>
    <w:rsid w:val="0050218D"/>
    <w:rsid w:val="00502C76"/>
    <w:rsid w:val="00502E16"/>
    <w:rsid w:val="00506880"/>
    <w:rsid w:val="00515F24"/>
    <w:rsid w:val="005205EA"/>
    <w:rsid w:val="00521BEA"/>
    <w:rsid w:val="0052243B"/>
    <w:rsid w:val="00525592"/>
    <w:rsid w:val="0052587F"/>
    <w:rsid w:val="005264AE"/>
    <w:rsid w:val="00527B96"/>
    <w:rsid w:val="00527CD8"/>
    <w:rsid w:val="00530DA1"/>
    <w:rsid w:val="0053224E"/>
    <w:rsid w:val="00534A34"/>
    <w:rsid w:val="00535096"/>
    <w:rsid w:val="00535A58"/>
    <w:rsid w:val="00536131"/>
    <w:rsid w:val="00540EA8"/>
    <w:rsid w:val="0054112E"/>
    <w:rsid w:val="005435D4"/>
    <w:rsid w:val="00544951"/>
    <w:rsid w:val="005467D4"/>
    <w:rsid w:val="00546DB6"/>
    <w:rsid w:val="0055072F"/>
    <w:rsid w:val="00552077"/>
    <w:rsid w:val="00552E67"/>
    <w:rsid w:val="00553F4B"/>
    <w:rsid w:val="0055679D"/>
    <w:rsid w:val="00556D6E"/>
    <w:rsid w:val="00560D08"/>
    <w:rsid w:val="00561D6D"/>
    <w:rsid w:val="0056249D"/>
    <w:rsid w:val="0056306F"/>
    <w:rsid w:val="005660B5"/>
    <w:rsid w:val="00567452"/>
    <w:rsid w:val="00570EEC"/>
    <w:rsid w:val="00571C13"/>
    <w:rsid w:val="00572979"/>
    <w:rsid w:val="00574402"/>
    <w:rsid w:val="00574FC8"/>
    <w:rsid w:val="005756B2"/>
    <w:rsid w:val="0057666F"/>
    <w:rsid w:val="0057744A"/>
    <w:rsid w:val="0058099A"/>
    <w:rsid w:val="00580E13"/>
    <w:rsid w:val="00582736"/>
    <w:rsid w:val="00582C00"/>
    <w:rsid w:val="005838E4"/>
    <w:rsid w:val="00584C88"/>
    <w:rsid w:val="0058543F"/>
    <w:rsid w:val="00586EB8"/>
    <w:rsid w:val="00587217"/>
    <w:rsid w:val="00590228"/>
    <w:rsid w:val="00590F42"/>
    <w:rsid w:val="0059208C"/>
    <w:rsid w:val="00592C63"/>
    <w:rsid w:val="00592D5A"/>
    <w:rsid w:val="0059308E"/>
    <w:rsid w:val="005A3833"/>
    <w:rsid w:val="005A3EFC"/>
    <w:rsid w:val="005A40E4"/>
    <w:rsid w:val="005A480A"/>
    <w:rsid w:val="005A4823"/>
    <w:rsid w:val="005A4B43"/>
    <w:rsid w:val="005A4E6C"/>
    <w:rsid w:val="005A4F5F"/>
    <w:rsid w:val="005A60DC"/>
    <w:rsid w:val="005A7070"/>
    <w:rsid w:val="005B4241"/>
    <w:rsid w:val="005B43AE"/>
    <w:rsid w:val="005B462A"/>
    <w:rsid w:val="005B4786"/>
    <w:rsid w:val="005B5E58"/>
    <w:rsid w:val="005B75FF"/>
    <w:rsid w:val="005C1C11"/>
    <w:rsid w:val="005C24CC"/>
    <w:rsid w:val="005C2A67"/>
    <w:rsid w:val="005C3366"/>
    <w:rsid w:val="005C3B65"/>
    <w:rsid w:val="005C5039"/>
    <w:rsid w:val="005C671D"/>
    <w:rsid w:val="005D08AF"/>
    <w:rsid w:val="005D1AC7"/>
    <w:rsid w:val="005D2226"/>
    <w:rsid w:val="005D3541"/>
    <w:rsid w:val="005D36AA"/>
    <w:rsid w:val="005D5B7D"/>
    <w:rsid w:val="005D6E62"/>
    <w:rsid w:val="005D768C"/>
    <w:rsid w:val="005D773B"/>
    <w:rsid w:val="005E003D"/>
    <w:rsid w:val="005E32B7"/>
    <w:rsid w:val="005E3AD8"/>
    <w:rsid w:val="005E3CAF"/>
    <w:rsid w:val="005E4231"/>
    <w:rsid w:val="005E7025"/>
    <w:rsid w:val="005F0573"/>
    <w:rsid w:val="005F1249"/>
    <w:rsid w:val="005F2414"/>
    <w:rsid w:val="005F2C99"/>
    <w:rsid w:val="005F3D43"/>
    <w:rsid w:val="005F41C3"/>
    <w:rsid w:val="005F4B29"/>
    <w:rsid w:val="005F4BFC"/>
    <w:rsid w:val="005F4F1A"/>
    <w:rsid w:val="005F5332"/>
    <w:rsid w:val="005F6216"/>
    <w:rsid w:val="005F6600"/>
    <w:rsid w:val="005F7BFC"/>
    <w:rsid w:val="006002E4"/>
    <w:rsid w:val="00602537"/>
    <w:rsid w:val="00602D13"/>
    <w:rsid w:val="0060369D"/>
    <w:rsid w:val="00604505"/>
    <w:rsid w:val="00605686"/>
    <w:rsid w:val="00605864"/>
    <w:rsid w:val="00607BAD"/>
    <w:rsid w:val="00610D02"/>
    <w:rsid w:val="00611B13"/>
    <w:rsid w:val="00613079"/>
    <w:rsid w:val="0061412D"/>
    <w:rsid w:val="006144A0"/>
    <w:rsid w:val="00620875"/>
    <w:rsid w:val="0062150A"/>
    <w:rsid w:val="00622683"/>
    <w:rsid w:val="00622977"/>
    <w:rsid w:val="00624128"/>
    <w:rsid w:val="00626CB5"/>
    <w:rsid w:val="006276DB"/>
    <w:rsid w:val="00631F3A"/>
    <w:rsid w:val="00633316"/>
    <w:rsid w:val="00633397"/>
    <w:rsid w:val="00633603"/>
    <w:rsid w:val="0063468A"/>
    <w:rsid w:val="0063507F"/>
    <w:rsid w:val="00636A20"/>
    <w:rsid w:val="00637E84"/>
    <w:rsid w:val="00641009"/>
    <w:rsid w:val="006415AD"/>
    <w:rsid w:val="00643C30"/>
    <w:rsid w:val="006455BE"/>
    <w:rsid w:val="00646362"/>
    <w:rsid w:val="006471A8"/>
    <w:rsid w:val="006475D8"/>
    <w:rsid w:val="006506B9"/>
    <w:rsid w:val="0065358F"/>
    <w:rsid w:val="00655997"/>
    <w:rsid w:val="00661482"/>
    <w:rsid w:val="006624C2"/>
    <w:rsid w:val="00665BBC"/>
    <w:rsid w:val="00670040"/>
    <w:rsid w:val="006707A9"/>
    <w:rsid w:val="00670D80"/>
    <w:rsid w:val="00671549"/>
    <w:rsid w:val="00672669"/>
    <w:rsid w:val="00673995"/>
    <w:rsid w:val="00673B43"/>
    <w:rsid w:val="00675728"/>
    <w:rsid w:val="006757AD"/>
    <w:rsid w:val="00677C71"/>
    <w:rsid w:val="00681B4E"/>
    <w:rsid w:val="00685339"/>
    <w:rsid w:val="0069028E"/>
    <w:rsid w:val="006915EA"/>
    <w:rsid w:val="00693361"/>
    <w:rsid w:val="00695DBC"/>
    <w:rsid w:val="006A0552"/>
    <w:rsid w:val="006A2FB3"/>
    <w:rsid w:val="006A3700"/>
    <w:rsid w:val="006A685B"/>
    <w:rsid w:val="006B1333"/>
    <w:rsid w:val="006B4DC6"/>
    <w:rsid w:val="006B5AAD"/>
    <w:rsid w:val="006C39ED"/>
    <w:rsid w:val="006C56A6"/>
    <w:rsid w:val="006C7A4D"/>
    <w:rsid w:val="006C7B4F"/>
    <w:rsid w:val="006D0083"/>
    <w:rsid w:val="006D0EB4"/>
    <w:rsid w:val="006D11AE"/>
    <w:rsid w:val="006D1C4B"/>
    <w:rsid w:val="006D404A"/>
    <w:rsid w:val="006D495D"/>
    <w:rsid w:val="006D4A0F"/>
    <w:rsid w:val="006D7F50"/>
    <w:rsid w:val="006E0CD0"/>
    <w:rsid w:val="006E0DF7"/>
    <w:rsid w:val="006E1180"/>
    <w:rsid w:val="006E262F"/>
    <w:rsid w:val="006E282A"/>
    <w:rsid w:val="006E32DC"/>
    <w:rsid w:val="006E349B"/>
    <w:rsid w:val="006E4103"/>
    <w:rsid w:val="006E417E"/>
    <w:rsid w:val="006E73D3"/>
    <w:rsid w:val="006E7AE3"/>
    <w:rsid w:val="006F0C21"/>
    <w:rsid w:val="006F103D"/>
    <w:rsid w:val="006F5524"/>
    <w:rsid w:val="007018F2"/>
    <w:rsid w:val="00704731"/>
    <w:rsid w:val="00704AB9"/>
    <w:rsid w:val="00710579"/>
    <w:rsid w:val="00712C69"/>
    <w:rsid w:val="007132A5"/>
    <w:rsid w:val="00713766"/>
    <w:rsid w:val="0071466E"/>
    <w:rsid w:val="00715BB5"/>
    <w:rsid w:val="0071668F"/>
    <w:rsid w:val="00717445"/>
    <w:rsid w:val="00720065"/>
    <w:rsid w:val="007245DC"/>
    <w:rsid w:val="00724E22"/>
    <w:rsid w:val="0072683F"/>
    <w:rsid w:val="007269B5"/>
    <w:rsid w:val="0073125A"/>
    <w:rsid w:val="00731C5A"/>
    <w:rsid w:val="00734B1A"/>
    <w:rsid w:val="00734EAD"/>
    <w:rsid w:val="007425FC"/>
    <w:rsid w:val="00743208"/>
    <w:rsid w:val="00744743"/>
    <w:rsid w:val="00745711"/>
    <w:rsid w:val="007462D3"/>
    <w:rsid w:val="00747219"/>
    <w:rsid w:val="00750A17"/>
    <w:rsid w:val="00752793"/>
    <w:rsid w:val="00756218"/>
    <w:rsid w:val="00757E80"/>
    <w:rsid w:val="00760F21"/>
    <w:rsid w:val="00761F09"/>
    <w:rsid w:val="00762B90"/>
    <w:rsid w:val="00772775"/>
    <w:rsid w:val="00772FA4"/>
    <w:rsid w:val="00775397"/>
    <w:rsid w:val="00775B38"/>
    <w:rsid w:val="00776EBA"/>
    <w:rsid w:val="00777796"/>
    <w:rsid w:val="007807A2"/>
    <w:rsid w:val="007813C1"/>
    <w:rsid w:val="00781849"/>
    <w:rsid w:val="0078647B"/>
    <w:rsid w:val="00790014"/>
    <w:rsid w:val="00790FDE"/>
    <w:rsid w:val="00793555"/>
    <w:rsid w:val="00794010"/>
    <w:rsid w:val="00794825"/>
    <w:rsid w:val="007A0FCA"/>
    <w:rsid w:val="007A15B5"/>
    <w:rsid w:val="007A183A"/>
    <w:rsid w:val="007A18F6"/>
    <w:rsid w:val="007A2398"/>
    <w:rsid w:val="007A2F47"/>
    <w:rsid w:val="007A393F"/>
    <w:rsid w:val="007A4E0C"/>
    <w:rsid w:val="007A5201"/>
    <w:rsid w:val="007A5FB7"/>
    <w:rsid w:val="007A60D8"/>
    <w:rsid w:val="007A6D3E"/>
    <w:rsid w:val="007A7647"/>
    <w:rsid w:val="007B19D5"/>
    <w:rsid w:val="007B383F"/>
    <w:rsid w:val="007B3DCB"/>
    <w:rsid w:val="007B5067"/>
    <w:rsid w:val="007B69D7"/>
    <w:rsid w:val="007B6B60"/>
    <w:rsid w:val="007B6CC2"/>
    <w:rsid w:val="007B6F1A"/>
    <w:rsid w:val="007C0B2B"/>
    <w:rsid w:val="007C0BC0"/>
    <w:rsid w:val="007C18F1"/>
    <w:rsid w:val="007C2FF3"/>
    <w:rsid w:val="007C4DF8"/>
    <w:rsid w:val="007C4F05"/>
    <w:rsid w:val="007C540A"/>
    <w:rsid w:val="007C58C5"/>
    <w:rsid w:val="007C6CB7"/>
    <w:rsid w:val="007C713B"/>
    <w:rsid w:val="007D0FC1"/>
    <w:rsid w:val="007D1B16"/>
    <w:rsid w:val="007D32FC"/>
    <w:rsid w:val="007D3855"/>
    <w:rsid w:val="007D4254"/>
    <w:rsid w:val="007D43BB"/>
    <w:rsid w:val="007D466C"/>
    <w:rsid w:val="007D5C2E"/>
    <w:rsid w:val="007D73FA"/>
    <w:rsid w:val="007E105E"/>
    <w:rsid w:val="007E3280"/>
    <w:rsid w:val="007E405B"/>
    <w:rsid w:val="007E549E"/>
    <w:rsid w:val="007E6C9C"/>
    <w:rsid w:val="007F0502"/>
    <w:rsid w:val="007F0834"/>
    <w:rsid w:val="007F167D"/>
    <w:rsid w:val="007F2FD0"/>
    <w:rsid w:val="007F459A"/>
    <w:rsid w:val="007F4FC6"/>
    <w:rsid w:val="007F6061"/>
    <w:rsid w:val="007F6508"/>
    <w:rsid w:val="007F7537"/>
    <w:rsid w:val="00800895"/>
    <w:rsid w:val="00802DA8"/>
    <w:rsid w:val="00803FD6"/>
    <w:rsid w:val="0080426E"/>
    <w:rsid w:val="008056A6"/>
    <w:rsid w:val="00805928"/>
    <w:rsid w:val="008077B6"/>
    <w:rsid w:val="00807A11"/>
    <w:rsid w:val="008114DB"/>
    <w:rsid w:val="008129E1"/>
    <w:rsid w:val="008131A8"/>
    <w:rsid w:val="00814405"/>
    <w:rsid w:val="00815482"/>
    <w:rsid w:val="00815982"/>
    <w:rsid w:val="00816139"/>
    <w:rsid w:val="00816885"/>
    <w:rsid w:val="00820B66"/>
    <w:rsid w:val="00821D07"/>
    <w:rsid w:val="00822980"/>
    <w:rsid w:val="00823840"/>
    <w:rsid w:val="0082435C"/>
    <w:rsid w:val="00825196"/>
    <w:rsid w:val="008272CC"/>
    <w:rsid w:val="00827649"/>
    <w:rsid w:val="008276C8"/>
    <w:rsid w:val="00827AED"/>
    <w:rsid w:val="00827CDE"/>
    <w:rsid w:val="0083011B"/>
    <w:rsid w:val="00830AD4"/>
    <w:rsid w:val="00833990"/>
    <w:rsid w:val="008342BB"/>
    <w:rsid w:val="00834704"/>
    <w:rsid w:val="00834D10"/>
    <w:rsid w:val="00835F83"/>
    <w:rsid w:val="00836DFF"/>
    <w:rsid w:val="0083733C"/>
    <w:rsid w:val="00837AB6"/>
    <w:rsid w:val="00837B16"/>
    <w:rsid w:val="00840384"/>
    <w:rsid w:val="0084063B"/>
    <w:rsid w:val="00842B84"/>
    <w:rsid w:val="008439FA"/>
    <w:rsid w:val="008452C1"/>
    <w:rsid w:val="00845749"/>
    <w:rsid w:val="0084657E"/>
    <w:rsid w:val="00847375"/>
    <w:rsid w:val="00847517"/>
    <w:rsid w:val="00847ABD"/>
    <w:rsid w:val="0085151B"/>
    <w:rsid w:val="00853CE7"/>
    <w:rsid w:val="008540CB"/>
    <w:rsid w:val="008543E6"/>
    <w:rsid w:val="0085513B"/>
    <w:rsid w:val="00856640"/>
    <w:rsid w:val="00861971"/>
    <w:rsid w:val="00862BCC"/>
    <w:rsid w:val="00864911"/>
    <w:rsid w:val="0086505D"/>
    <w:rsid w:val="00865379"/>
    <w:rsid w:val="008655D0"/>
    <w:rsid w:val="0086750D"/>
    <w:rsid w:val="00871592"/>
    <w:rsid w:val="008723E7"/>
    <w:rsid w:val="00872616"/>
    <w:rsid w:val="008736CA"/>
    <w:rsid w:val="008737C1"/>
    <w:rsid w:val="00874BB9"/>
    <w:rsid w:val="0087629F"/>
    <w:rsid w:val="00876C55"/>
    <w:rsid w:val="008772BB"/>
    <w:rsid w:val="00877AEF"/>
    <w:rsid w:val="008801C0"/>
    <w:rsid w:val="00880BC7"/>
    <w:rsid w:val="008815F8"/>
    <w:rsid w:val="00881A55"/>
    <w:rsid w:val="00882A21"/>
    <w:rsid w:val="008833E3"/>
    <w:rsid w:val="0088354F"/>
    <w:rsid w:val="008839AA"/>
    <w:rsid w:val="00883B53"/>
    <w:rsid w:val="00883D78"/>
    <w:rsid w:val="00883DAC"/>
    <w:rsid w:val="0088441B"/>
    <w:rsid w:val="0088475B"/>
    <w:rsid w:val="00884F7F"/>
    <w:rsid w:val="00885496"/>
    <w:rsid w:val="00885F4B"/>
    <w:rsid w:val="00886F49"/>
    <w:rsid w:val="008876A6"/>
    <w:rsid w:val="008908B9"/>
    <w:rsid w:val="00890A4C"/>
    <w:rsid w:val="00891C9B"/>
    <w:rsid w:val="0089489A"/>
    <w:rsid w:val="00895766"/>
    <w:rsid w:val="00896140"/>
    <w:rsid w:val="00896A26"/>
    <w:rsid w:val="00897BE2"/>
    <w:rsid w:val="008A0445"/>
    <w:rsid w:val="008A3533"/>
    <w:rsid w:val="008A743A"/>
    <w:rsid w:val="008A7969"/>
    <w:rsid w:val="008B1C8B"/>
    <w:rsid w:val="008B317E"/>
    <w:rsid w:val="008B5C27"/>
    <w:rsid w:val="008B693A"/>
    <w:rsid w:val="008C30F2"/>
    <w:rsid w:val="008C3132"/>
    <w:rsid w:val="008C4639"/>
    <w:rsid w:val="008C53EB"/>
    <w:rsid w:val="008C56E6"/>
    <w:rsid w:val="008C605F"/>
    <w:rsid w:val="008C66C3"/>
    <w:rsid w:val="008C713C"/>
    <w:rsid w:val="008D06FB"/>
    <w:rsid w:val="008D10BD"/>
    <w:rsid w:val="008D231C"/>
    <w:rsid w:val="008D4241"/>
    <w:rsid w:val="008D6A67"/>
    <w:rsid w:val="008D7198"/>
    <w:rsid w:val="008D7A6B"/>
    <w:rsid w:val="008D7E3D"/>
    <w:rsid w:val="008E224B"/>
    <w:rsid w:val="008E5834"/>
    <w:rsid w:val="008E5FC9"/>
    <w:rsid w:val="008E62F5"/>
    <w:rsid w:val="008E66EB"/>
    <w:rsid w:val="008E7E34"/>
    <w:rsid w:val="008F12DA"/>
    <w:rsid w:val="008F1AB2"/>
    <w:rsid w:val="008F2855"/>
    <w:rsid w:val="008F2BA0"/>
    <w:rsid w:val="008F379D"/>
    <w:rsid w:val="008F401E"/>
    <w:rsid w:val="008F4324"/>
    <w:rsid w:val="008F4CE8"/>
    <w:rsid w:val="008F52EF"/>
    <w:rsid w:val="008F7601"/>
    <w:rsid w:val="008F78C6"/>
    <w:rsid w:val="00902789"/>
    <w:rsid w:val="00903185"/>
    <w:rsid w:val="009042E7"/>
    <w:rsid w:val="0090485E"/>
    <w:rsid w:val="009048B5"/>
    <w:rsid w:val="00904FB5"/>
    <w:rsid w:val="009105C1"/>
    <w:rsid w:val="00910F21"/>
    <w:rsid w:val="00913625"/>
    <w:rsid w:val="00914605"/>
    <w:rsid w:val="009148E1"/>
    <w:rsid w:val="00917580"/>
    <w:rsid w:val="00917F99"/>
    <w:rsid w:val="00920C92"/>
    <w:rsid w:val="00921B85"/>
    <w:rsid w:val="00923D34"/>
    <w:rsid w:val="00923D76"/>
    <w:rsid w:val="009241E6"/>
    <w:rsid w:val="009250BD"/>
    <w:rsid w:val="00931782"/>
    <w:rsid w:val="00931A58"/>
    <w:rsid w:val="00932828"/>
    <w:rsid w:val="00933506"/>
    <w:rsid w:val="00935019"/>
    <w:rsid w:val="009375C9"/>
    <w:rsid w:val="00940359"/>
    <w:rsid w:val="00942B81"/>
    <w:rsid w:val="00942D27"/>
    <w:rsid w:val="00944CC0"/>
    <w:rsid w:val="009451E2"/>
    <w:rsid w:val="009457D5"/>
    <w:rsid w:val="009458F5"/>
    <w:rsid w:val="00945DB7"/>
    <w:rsid w:val="00946217"/>
    <w:rsid w:val="009462DC"/>
    <w:rsid w:val="00946A22"/>
    <w:rsid w:val="00952B85"/>
    <w:rsid w:val="009561F1"/>
    <w:rsid w:val="009562E0"/>
    <w:rsid w:val="009569A5"/>
    <w:rsid w:val="00957D8C"/>
    <w:rsid w:val="0096058F"/>
    <w:rsid w:val="00960E89"/>
    <w:rsid w:val="00961B2C"/>
    <w:rsid w:val="00961E4E"/>
    <w:rsid w:val="009625D1"/>
    <w:rsid w:val="00965468"/>
    <w:rsid w:val="0096624F"/>
    <w:rsid w:val="00966847"/>
    <w:rsid w:val="00967183"/>
    <w:rsid w:val="00972A53"/>
    <w:rsid w:val="00972EFA"/>
    <w:rsid w:val="00974264"/>
    <w:rsid w:val="009753FA"/>
    <w:rsid w:val="00976051"/>
    <w:rsid w:val="00977B1D"/>
    <w:rsid w:val="00980F01"/>
    <w:rsid w:val="00981B90"/>
    <w:rsid w:val="00982D69"/>
    <w:rsid w:val="00982EB0"/>
    <w:rsid w:val="00983E38"/>
    <w:rsid w:val="00983F7B"/>
    <w:rsid w:val="0098488D"/>
    <w:rsid w:val="00986E9D"/>
    <w:rsid w:val="00987671"/>
    <w:rsid w:val="009905D5"/>
    <w:rsid w:val="00990D2A"/>
    <w:rsid w:val="00992ABB"/>
    <w:rsid w:val="00993BCC"/>
    <w:rsid w:val="009946E6"/>
    <w:rsid w:val="00997C86"/>
    <w:rsid w:val="009A0457"/>
    <w:rsid w:val="009A0E7A"/>
    <w:rsid w:val="009A1A9B"/>
    <w:rsid w:val="009A429B"/>
    <w:rsid w:val="009A5ECD"/>
    <w:rsid w:val="009A61E4"/>
    <w:rsid w:val="009B108C"/>
    <w:rsid w:val="009B15A2"/>
    <w:rsid w:val="009B33C5"/>
    <w:rsid w:val="009B4885"/>
    <w:rsid w:val="009B5804"/>
    <w:rsid w:val="009B5B2A"/>
    <w:rsid w:val="009B6C24"/>
    <w:rsid w:val="009C003F"/>
    <w:rsid w:val="009C01B6"/>
    <w:rsid w:val="009C1209"/>
    <w:rsid w:val="009C1FD5"/>
    <w:rsid w:val="009C2B76"/>
    <w:rsid w:val="009C3855"/>
    <w:rsid w:val="009C5873"/>
    <w:rsid w:val="009C699E"/>
    <w:rsid w:val="009C762E"/>
    <w:rsid w:val="009C7635"/>
    <w:rsid w:val="009D1922"/>
    <w:rsid w:val="009D30D3"/>
    <w:rsid w:val="009D4830"/>
    <w:rsid w:val="009D5C31"/>
    <w:rsid w:val="009D5D97"/>
    <w:rsid w:val="009D6AFC"/>
    <w:rsid w:val="009D6B0A"/>
    <w:rsid w:val="009D6DA8"/>
    <w:rsid w:val="009E004F"/>
    <w:rsid w:val="009E12D0"/>
    <w:rsid w:val="009E4A59"/>
    <w:rsid w:val="009E4F8E"/>
    <w:rsid w:val="009E69E3"/>
    <w:rsid w:val="009E6FF1"/>
    <w:rsid w:val="009E75A8"/>
    <w:rsid w:val="009F1E8A"/>
    <w:rsid w:val="009F293F"/>
    <w:rsid w:val="009F536B"/>
    <w:rsid w:val="009F5B77"/>
    <w:rsid w:val="009F5F0B"/>
    <w:rsid w:val="009F6ECD"/>
    <w:rsid w:val="00A01703"/>
    <w:rsid w:val="00A0373E"/>
    <w:rsid w:val="00A0401F"/>
    <w:rsid w:val="00A0415A"/>
    <w:rsid w:val="00A0439A"/>
    <w:rsid w:val="00A04749"/>
    <w:rsid w:val="00A04D79"/>
    <w:rsid w:val="00A04E62"/>
    <w:rsid w:val="00A04F6F"/>
    <w:rsid w:val="00A05445"/>
    <w:rsid w:val="00A06CF1"/>
    <w:rsid w:val="00A06EE0"/>
    <w:rsid w:val="00A06F58"/>
    <w:rsid w:val="00A073CE"/>
    <w:rsid w:val="00A07B95"/>
    <w:rsid w:val="00A1045D"/>
    <w:rsid w:val="00A10E38"/>
    <w:rsid w:val="00A11293"/>
    <w:rsid w:val="00A14099"/>
    <w:rsid w:val="00A14658"/>
    <w:rsid w:val="00A15266"/>
    <w:rsid w:val="00A20050"/>
    <w:rsid w:val="00A20BA6"/>
    <w:rsid w:val="00A22C15"/>
    <w:rsid w:val="00A23698"/>
    <w:rsid w:val="00A23DE6"/>
    <w:rsid w:val="00A23FC2"/>
    <w:rsid w:val="00A25D01"/>
    <w:rsid w:val="00A267D0"/>
    <w:rsid w:val="00A3119F"/>
    <w:rsid w:val="00A3202D"/>
    <w:rsid w:val="00A32586"/>
    <w:rsid w:val="00A335DA"/>
    <w:rsid w:val="00A35B79"/>
    <w:rsid w:val="00A36A95"/>
    <w:rsid w:val="00A36F39"/>
    <w:rsid w:val="00A373CD"/>
    <w:rsid w:val="00A43E22"/>
    <w:rsid w:val="00A44A82"/>
    <w:rsid w:val="00A47DAB"/>
    <w:rsid w:val="00A50873"/>
    <w:rsid w:val="00A50ABD"/>
    <w:rsid w:val="00A50C8E"/>
    <w:rsid w:val="00A51663"/>
    <w:rsid w:val="00A537D5"/>
    <w:rsid w:val="00A53946"/>
    <w:rsid w:val="00A53A45"/>
    <w:rsid w:val="00A56D5A"/>
    <w:rsid w:val="00A57CC6"/>
    <w:rsid w:val="00A57E1C"/>
    <w:rsid w:val="00A57E1F"/>
    <w:rsid w:val="00A60739"/>
    <w:rsid w:val="00A63454"/>
    <w:rsid w:val="00A63845"/>
    <w:rsid w:val="00A64B57"/>
    <w:rsid w:val="00A6522A"/>
    <w:rsid w:val="00A67B99"/>
    <w:rsid w:val="00A71689"/>
    <w:rsid w:val="00A71BF2"/>
    <w:rsid w:val="00A7209D"/>
    <w:rsid w:val="00A75A72"/>
    <w:rsid w:val="00A773E3"/>
    <w:rsid w:val="00A80FA0"/>
    <w:rsid w:val="00A828F2"/>
    <w:rsid w:val="00A8430F"/>
    <w:rsid w:val="00A86BDB"/>
    <w:rsid w:val="00A86C2E"/>
    <w:rsid w:val="00A90CF2"/>
    <w:rsid w:val="00A92197"/>
    <w:rsid w:val="00A92B9E"/>
    <w:rsid w:val="00A931B3"/>
    <w:rsid w:val="00A93445"/>
    <w:rsid w:val="00A93927"/>
    <w:rsid w:val="00A943DA"/>
    <w:rsid w:val="00A946CF"/>
    <w:rsid w:val="00A94D68"/>
    <w:rsid w:val="00A94E3A"/>
    <w:rsid w:val="00A95739"/>
    <w:rsid w:val="00A95FB9"/>
    <w:rsid w:val="00A96079"/>
    <w:rsid w:val="00A9765F"/>
    <w:rsid w:val="00AA02E0"/>
    <w:rsid w:val="00AA0451"/>
    <w:rsid w:val="00AA0800"/>
    <w:rsid w:val="00AA0CD2"/>
    <w:rsid w:val="00AA2249"/>
    <w:rsid w:val="00AA3F95"/>
    <w:rsid w:val="00AA405C"/>
    <w:rsid w:val="00AA55A5"/>
    <w:rsid w:val="00AA55E0"/>
    <w:rsid w:val="00AA55F9"/>
    <w:rsid w:val="00AA6BA8"/>
    <w:rsid w:val="00AB0622"/>
    <w:rsid w:val="00AB0642"/>
    <w:rsid w:val="00AB53C4"/>
    <w:rsid w:val="00AB5CD3"/>
    <w:rsid w:val="00AB689F"/>
    <w:rsid w:val="00AB6924"/>
    <w:rsid w:val="00AB7763"/>
    <w:rsid w:val="00AB77E2"/>
    <w:rsid w:val="00AB7A50"/>
    <w:rsid w:val="00AC00F2"/>
    <w:rsid w:val="00AC090F"/>
    <w:rsid w:val="00AC488E"/>
    <w:rsid w:val="00AC50D3"/>
    <w:rsid w:val="00AC5EB8"/>
    <w:rsid w:val="00AC6076"/>
    <w:rsid w:val="00AC73BE"/>
    <w:rsid w:val="00AD10F6"/>
    <w:rsid w:val="00AD1CF9"/>
    <w:rsid w:val="00AD520F"/>
    <w:rsid w:val="00AD5733"/>
    <w:rsid w:val="00AD623A"/>
    <w:rsid w:val="00AD710F"/>
    <w:rsid w:val="00AD7241"/>
    <w:rsid w:val="00AD7502"/>
    <w:rsid w:val="00AE0CF2"/>
    <w:rsid w:val="00AE1176"/>
    <w:rsid w:val="00AE5932"/>
    <w:rsid w:val="00AE5C70"/>
    <w:rsid w:val="00AF0767"/>
    <w:rsid w:val="00AF10C2"/>
    <w:rsid w:val="00AF1D97"/>
    <w:rsid w:val="00AF2CDC"/>
    <w:rsid w:val="00AF46C5"/>
    <w:rsid w:val="00AF48B1"/>
    <w:rsid w:val="00AF66B7"/>
    <w:rsid w:val="00AF7650"/>
    <w:rsid w:val="00B0114D"/>
    <w:rsid w:val="00B044D1"/>
    <w:rsid w:val="00B04D60"/>
    <w:rsid w:val="00B04F61"/>
    <w:rsid w:val="00B04FDC"/>
    <w:rsid w:val="00B050B3"/>
    <w:rsid w:val="00B061FA"/>
    <w:rsid w:val="00B07A60"/>
    <w:rsid w:val="00B1109F"/>
    <w:rsid w:val="00B154BB"/>
    <w:rsid w:val="00B15C22"/>
    <w:rsid w:val="00B200F8"/>
    <w:rsid w:val="00B21736"/>
    <w:rsid w:val="00B21A77"/>
    <w:rsid w:val="00B21FF5"/>
    <w:rsid w:val="00B23704"/>
    <w:rsid w:val="00B23E9C"/>
    <w:rsid w:val="00B25DE1"/>
    <w:rsid w:val="00B263B1"/>
    <w:rsid w:val="00B26F35"/>
    <w:rsid w:val="00B3059E"/>
    <w:rsid w:val="00B305EA"/>
    <w:rsid w:val="00B30958"/>
    <w:rsid w:val="00B31376"/>
    <w:rsid w:val="00B320FF"/>
    <w:rsid w:val="00B329E8"/>
    <w:rsid w:val="00B33B6D"/>
    <w:rsid w:val="00B34521"/>
    <w:rsid w:val="00B4079D"/>
    <w:rsid w:val="00B41B13"/>
    <w:rsid w:val="00B4266B"/>
    <w:rsid w:val="00B427C2"/>
    <w:rsid w:val="00B455C0"/>
    <w:rsid w:val="00B45AB9"/>
    <w:rsid w:val="00B45FC7"/>
    <w:rsid w:val="00B473DC"/>
    <w:rsid w:val="00B5089C"/>
    <w:rsid w:val="00B5208A"/>
    <w:rsid w:val="00B53D09"/>
    <w:rsid w:val="00B54004"/>
    <w:rsid w:val="00B544BE"/>
    <w:rsid w:val="00B56190"/>
    <w:rsid w:val="00B56F81"/>
    <w:rsid w:val="00B60414"/>
    <w:rsid w:val="00B61CC2"/>
    <w:rsid w:val="00B62E15"/>
    <w:rsid w:val="00B64A4F"/>
    <w:rsid w:val="00B668D6"/>
    <w:rsid w:val="00B67A38"/>
    <w:rsid w:val="00B67D55"/>
    <w:rsid w:val="00B71B6B"/>
    <w:rsid w:val="00B72D5B"/>
    <w:rsid w:val="00B750B1"/>
    <w:rsid w:val="00B76B2C"/>
    <w:rsid w:val="00B77AA0"/>
    <w:rsid w:val="00B8025C"/>
    <w:rsid w:val="00B81993"/>
    <w:rsid w:val="00B81C1F"/>
    <w:rsid w:val="00B822D8"/>
    <w:rsid w:val="00B82A1A"/>
    <w:rsid w:val="00B8680B"/>
    <w:rsid w:val="00B86E4A"/>
    <w:rsid w:val="00B87B18"/>
    <w:rsid w:val="00B9221D"/>
    <w:rsid w:val="00B94906"/>
    <w:rsid w:val="00B958B5"/>
    <w:rsid w:val="00B95FDA"/>
    <w:rsid w:val="00B97830"/>
    <w:rsid w:val="00BA0A8E"/>
    <w:rsid w:val="00BA16A5"/>
    <w:rsid w:val="00BA2C86"/>
    <w:rsid w:val="00BA3AEF"/>
    <w:rsid w:val="00BA3F19"/>
    <w:rsid w:val="00BA573A"/>
    <w:rsid w:val="00BA5749"/>
    <w:rsid w:val="00BB0DD9"/>
    <w:rsid w:val="00BB108C"/>
    <w:rsid w:val="00BB1127"/>
    <w:rsid w:val="00BB1DF4"/>
    <w:rsid w:val="00BB2DE3"/>
    <w:rsid w:val="00BB4855"/>
    <w:rsid w:val="00BB7A63"/>
    <w:rsid w:val="00BB7A7E"/>
    <w:rsid w:val="00BC2069"/>
    <w:rsid w:val="00BC334E"/>
    <w:rsid w:val="00BC3467"/>
    <w:rsid w:val="00BC4D29"/>
    <w:rsid w:val="00BC52E8"/>
    <w:rsid w:val="00BC5E1A"/>
    <w:rsid w:val="00BC6011"/>
    <w:rsid w:val="00BC7152"/>
    <w:rsid w:val="00BC7F57"/>
    <w:rsid w:val="00BD1E3A"/>
    <w:rsid w:val="00BD20CC"/>
    <w:rsid w:val="00BD25BB"/>
    <w:rsid w:val="00BD2871"/>
    <w:rsid w:val="00BD2AD7"/>
    <w:rsid w:val="00BD59ED"/>
    <w:rsid w:val="00BD5E31"/>
    <w:rsid w:val="00BD7EAA"/>
    <w:rsid w:val="00BE2AC3"/>
    <w:rsid w:val="00BE3B1E"/>
    <w:rsid w:val="00BE5F76"/>
    <w:rsid w:val="00BE6582"/>
    <w:rsid w:val="00BE77D1"/>
    <w:rsid w:val="00BE7A23"/>
    <w:rsid w:val="00BF11D3"/>
    <w:rsid w:val="00BF2AAC"/>
    <w:rsid w:val="00BF3CBA"/>
    <w:rsid w:val="00BF4EE6"/>
    <w:rsid w:val="00BF511F"/>
    <w:rsid w:val="00BF5424"/>
    <w:rsid w:val="00BF57FE"/>
    <w:rsid w:val="00C00EA7"/>
    <w:rsid w:val="00C00FCE"/>
    <w:rsid w:val="00C0182C"/>
    <w:rsid w:val="00C018E2"/>
    <w:rsid w:val="00C035D7"/>
    <w:rsid w:val="00C05B88"/>
    <w:rsid w:val="00C0631D"/>
    <w:rsid w:val="00C07089"/>
    <w:rsid w:val="00C0768C"/>
    <w:rsid w:val="00C10891"/>
    <w:rsid w:val="00C10AA9"/>
    <w:rsid w:val="00C122E3"/>
    <w:rsid w:val="00C136CB"/>
    <w:rsid w:val="00C13CC6"/>
    <w:rsid w:val="00C149C6"/>
    <w:rsid w:val="00C14BCF"/>
    <w:rsid w:val="00C1650E"/>
    <w:rsid w:val="00C1734A"/>
    <w:rsid w:val="00C175F1"/>
    <w:rsid w:val="00C1786E"/>
    <w:rsid w:val="00C201BA"/>
    <w:rsid w:val="00C2033E"/>
    <w:rsid w:val="00C22088"/>
    <w:rsid w:val="00C2409E"/>
    <w:rsid w:val="00C255C0"/>
    <w:rsid w:val="00C270F0"/>
    <w:rsid w:val="00C30DAF"/>
    <w:rsid w:val="00C32793"/>
    <w:rsid w:val="00C34016"/>
    <w:rsid w:val="00C35585"/>
    <w:rsid w:val="00C35AD9"/>
    <w:rsid w:val="00C36308"/>
    <w:rsid w:val="00C37C59"/>
    <w:rsid w:val="00C40FE0"/>
    <w:rsid w:val="00C410BE"/>
    <w:rsid w:val="00C42A35"/>
    <w:rsid w:val="00C43FD2"/>
    <w:rsid w:val="00C44504"/>
    <w:rsid w:val="00C44C3C"/>
    <w:rsid w:val="00C45609"/>
    <w:rsid w:val="00C4702F"/>
    <w:rsid w:val="00C471FB"/>
    <w:rsid w:val="00C5199C"/>
    <w:rsid w:val="00C5394C"/>
    <w:rsid w:val="00C53BAC"/>
    <w:rsid w:val="00C5441F"/>
    <w:rsid w:val="00C56463"/>
    <w:rsid w:val="00C572CE"/>
    <w:rsid w:val="00C609D1"/>
    <w:rsid w:val="00C63315"/>
    <w:rsid w:val="00C70433"/>
    <w:rsid w:val="00C70586"/>
    <w:rsid w:val="00C71878"/>
    <w:rsid w:val="00C7231F"/>
    <w:rsid w:val="00C73439"/>
    <w:rsid w:val="00C7385C"/>
    <w:rsid w:val="00C73C28"/>
    <w:rsid w:val="00C761B4"/>
    <w:rsid w:val="00C76E5F"/>
    <w:rsid w:val="00C80144"/>
    <w:rsid w:val="00C80FC7"/>
    <w:rsid w:val="00C81405"/>
    <w:rsid w:val="00C8256D"/>
    <w:rsid w:val="00C834A3"/>
    <w:rsid w:val="00C838CD"/>
    <w:rsid w:val="00C8697A"/>
    <w:rsid w:val="00C878B0"/>
    <w:rsid w:val="00C904C9"/>
    <w:rsid w:val="00C90D47"/>
    <w:rsid w:val="00C9179A"/>
    <w:rsid w:val="00C9478D"/>
    <w:rsid w:val="00C956D0"/>
    <w:rsid w:val="00C9637C"/>
    <w:rsid w:val="00CA0A34"/>
    <w:rsid w:val="00CA3E67"/>
    <w:rsid w:val="00CA4068"/>
    <w:rsid w:val="00CA4C77"/>
    <w:rsid w:val="00CA4E3D"/>
    <w:rsid w:val="00CA5684"/>
    <w:rsid w:val="00CA636B"/>
    <w:rsid w:val="00CA652F"/>
    <w:rsid w:val="00CA6CB2"/>
    <w:rsid w:val="00CA705E"/>
    <w:rsid w:val="00CA74D3"/>
    <w:rsid w:val="00CA767D"/>
    <w:rsid w:val="00CA7C01"/>
    <w:rsid w:val="00CB0964"/>
    <w:rsid w:val="00CB19B4"/>
    <w:rsid w:val="00CB2B59"/>
    <w:rsid w:val="00CB2E1C"/>
    <w:rsid w:val="00CB4239"/>
    <w:rsid w:val="00CB514C"/>
    <w:rsid w:val="00CB5B11"/>
    <w:rsid w:val="00CB5C89"/>
    <w:rsid w:val="00CC0C2E"/>
    <w:rsid w:val="00CC19D2"/>
    <w:rsid w:val="00CC19E8"/>
    <w:rsid w:val="00CC281A"/>
    <w:rsid w:val="00CC5B0A"/>
    <w:rsid w:val="00CC6845"/>
    <w:rsid w:val="00CC7B88"/>
    <w:rsid w:val="00CC7F42"/>
    <w:rsid w:val="00CD141E"/>
    <w:rsid w:val="00CD3382"/>
    <w:rsid w:val="00CD6009"/>
    <w:rsid w:val="00CE0526"/>
    <w:rsid w:val="00CE13A6"/>
    <w:rsid w:val="00CE1D06"/>
    <w:rsid w:val="00CE2F7F"/>
    <w:rsid w:val="00CE3F72"/>
    <w:rsid w:val="00CE46E1"/>
    <w:rsid w:val="00CE7E7D"/>
    <w:rsid w:val="00CF0D4A"/>
    <w:rsid w:val="00CF13F7"/>
    <w:rsid w:val="00CF2AA8"/>
    <w:rsid w:val="00CF3050"/>
    <w:rsid w:val="00CF32FB"/>
    <w:rsid w:val="00CF45D2"/>
    <w:rsid w:val="00CF5B48"/>
    <w:rsid w:val="00CF752A"/>
    <w:rsid w:val="00D00231"/>
    <w:rsid w:val="00D019F6"/>
    <w:rsid w:val="00D06B3C"/>
    <w:rsid w:val="00D06DF6"/>
    <w:rsid w:val="00D077C2"/>
    <w:rsid w:val="00D07B70"/>
    <w:rsid w:val="00D13571"/>
    <w:rsid w:val="00D13BEF"/>
    <w:rsid w:val="00D16409"/>
    <w:rsid w:val="00D17C7B"/>
    <w:rsid w:val="00D20991"/>
    <w:rsid w:val="00D22EB3"/>
    <w:rsid w:val="00D2540A"/>
    <w:rsid w:val="00D26F9F"/>
    <w:rsid w:val="00D27B8E"/>
    <w:rsid w:val="00D27F51"/>
    <w:rsid w:val="00D3150E"/>
    <w:rsid w:val="00D3205D"/>
    <w:rsid w:val="00D32244"/>
    <w:rsid w:val="00D32C22"/>
    <w:rsid w:val="00D34883"/>
    <w:rsid w:val="00D355CD"/>
    <w:rsid w:val="00D357B2"/>
    <w:rsid w:val="00D35DDC"/>
    <w:rsid w:val="00D35F85"/>
    <w:rsid w:val="00D36803"/>
    <w:rsid w:val="00D40CFF"/>
    <w:rsid w:val="00D410FA"/>
    <w:rsid w:val="00D45982"/>
    <w:rsid w:val="00D472A9"/>
    <w:rsid w:val="00D47317"/>
    <w:rsid w:val="00D47766"/>
    <w:rsid w:val="00D47946"/>
    <w:rsid w:val="00D50153"/>
    <w:rsid w:val="00D51143"/>
    <w:rsid w:val="00D5198F"/>
    <w:rsid w:val="00D553A9"/>
    <w:rsid w:val="00D5574C"/>
    <w:rsid w:val="00D57697"/>
    <w:rsid w:val="00D576C8"/>
    <w:rsid w:val="00D6097C"/>
    <w:rsid w:val="00D6158D"/>
    <w:rsid w:val="00D615D4"/>
    <w:rsid w:val="00D61ADD"/>
    <w:rsid w:val="00D61B83"/>
    <w:rsid w:val="00D63397"/>
    <w:rsid w:val="00D633F7"/>
    <w:rsid w:val="00D65FBA"/>
    <w:rsid w:val="00D66765"/>
    <w:rsid w:val="00D671D2"/>
    <w:rsid w:val="00D7283B"/>
    <w:rsid w:val="00D728F6"/>
    <w:rsid w:val="00D7456A"/>
    <w:rsid w:val="00D75E29"/>
    <w:rsid w:val="00D77DFD"/>
    <w:rsid w:val="00D83183"/>
    <w:rsid w:val="00D83921"/>
    <w:rsid w:val="00D83B98"/>
    <w:rsid w:val="00D85AB1"/>
    <w:rsid w:val="00D865EE"/>
    <w:rsid w:val="00D86751"/>
    <w:rsid w:val="00D91931"/>
    <w:rsid w:val="00D94EF0"/>
    <w:rsid w:val="00D94FD2"/>
    <w:rsid w:val="00D95E6A"/>
    <w:rsid w:val="00D96DE5"/>
    <w:rsid w:val="00D973DA"/>
    <w:rsid w:val="00DA47C6"/>
    <w:rsid w:val="00DA5781"/>
    <w:rsid w:val="00DA6EB8"/>
    <w:rsid w:val="00DA6ECF"/>
    <w:rsid w:val="00DB120E"/>
    <w:rsid w:val="00DB1673"/>
    <w:rsid w:val="00DB2079"/>
    <w:rsid w:val="00DB2FC7"/>
    <w:rsid w:val="00DB4175"/>
    <w:rsid w:val="00DB61C9"/>
    <w:rsid w:val="00DB756A"/>
    <w:rsid w:val="00DC2B7A"/>
    <w:rsid w:val="00DC46DD"/>
    <w:rsid w:val="00DC48D6"/>
    <w:rsid w:val="00DC5FC9"/>
    <w:rsid w:val="00DC670C"/>
    <w:rsid w:val="00DC71D1"/>
    <w:rsid w:val="00DD1900"/>
    <w:rsid w:val="00DD3378"/>
    <w:rsid w:val="00DD422B"/>
    <w:rsid w:val="00DD79D1"/>
    <w:rsid w:val="00DD7F2F"/>
    <w:rsid w:val="00DE0AD2"/>
    <w:rsid w:val="00DE1870"/>
    <w:rsid w:val="00DE2590"/>
    <w:rsid w:val="00DE6C7A"/>
    <w:rsid w:val="00DE77E1"/>
    <w:rsid w:val="00DE7A19"/>
    <w:rsid w:val="00DF060E"/>
    <w:rsid w:val="00DF0C26"/>
    <w:rsid w:val="00DF2A4A"/>
    <w:rsid w:val="00DF34C6"/>
    <w:rsid w:val="00DF3719"/>
    <w:rsid w:val="00DF4587"/>
    <w:rsid w:val="00DF4DDA"/>
    <w:rsid w:val="00DF5242"/>
    <w:rsid w:val="00DF62E7"/>
    <w:rsid w:val="00DF777D"/>
    <w:rsid w:val="00DF7E7A"/>
    <w:rsid w:val="00E00256"/>
    <w:rsid w:val="00E01280"/>
    <w:rsid w:val="00E0395A"/>
    <w:rsid w:val="00E03C00"/>
    <w:rsid w:val="00E05D75"/>
    <w:rsid w:val="00E13C0A"/>
    <w:rsid w:val="00E14072"/>
    <w:rsid w:val="00E14E32"/>
    <w:rsid w:val="00E15228"/>
    <w:rsid w:val="00E15322"/>
    <w:rsid w:val="00E169C7"/>
    <w:rsid w:val="00E16B37"/>
    <w:rsid w:val="00E2785F"/>
    <w:rsid w:val="00E27AD3"/>
    <w:rsid w:val="00E31576"/>
    <w:rsid w:val="00E31D4C"/>
    <w:rsid w:val="00E32A52"/>
    <w:rsid w:val="00E32D9A"/>
    <w:rsid w:val="00E34A14"/>
    <w:rsid w:val="00E34E60"/>
    <w:rsid w:val="00E351AB"/>
    <w:rsid w:val="00E36309"/>
    <w:rsid w:val="00E41A9E"/>
    <w:rsid w:val="00E42613"/>
    <w:rsid w:val="00E526FE"/>
    <w:rsid w:val="00E53F75"/>
    <w:rsid w:val="00E56FE1"/>
    <w:rsid w:val="00E57D05"/>
    <w:rsid w:val="00E60016"/>
    <w:rsid w:val="00E60BF4"/>
    <w:rsid w:val="00E63351"/>
    <w:rsid w:val="00E6380A"/>
    <w:rsid w:val="00E6515A"/>
    <w:rsid w:val="00E7349E"/>
    <w:rsid w:val="00E73CEF"/>
    <w:rsid w:val="00E7708E"/>
    <w:rsid w:val="00E83450"/>
    <w:rsid w:val="00E84364"/>
    <w:rsid w:val="00E854E2"/>
    <w:rsid w:val="00E869B6"/>
    <w:rsid w:val="00E91878"/>
    <w:rsid w:val="00E94842"/>
    <w:rsid w:val="00E9545D"/>
    <w:rsid w:val="00E95715"/>
    <w:rsid w:val="00E9781F"/>
    <w:rsid w:val="00E978FA"/>
    <w:rsid w:val="00EA04B0"/>
    <w:rsid w:val="00EA2F0B"/>
    <w:rsid w:val="00EA63AE"/>
    <w:rsid w:val="00EA7000"/>
    <w:rsid w:val="00EB0F96"/>
    <w:rsid w:val="00EB1045"/>
    <w:rsid w:val="00EB11AA"/>
    <w:rsid w:val="00EB1ADD"/>
    <w:rsid w:val="00EB1D24"/>
    <w:rsid w:val="00EB202A"/>
    <w:rsid w:val="00EB2DED"/>
    <w:rsid w:val="00EB6102"/>
    <w:rsid w:val="00EB6B95"/>
    <w:rsid w:val="00EC139B"/>
    <w:rsid w:val="00EC209D"/>
    <w:rsid w:val="00EC267E"/>
    <w:rsid w:val="00EC289C"/>
    <w:rsid w:val="00EC400B"/>
    <w:rsid w:val="00EC497E"/>
    <w:rsid w:val="00EC49F2"/>
    <w:rsid w:val="00ED01A7"/>
    <w:rsid w:val="00ED0FF0"/>
    <w:rsid w:val="00ED165A"/>
    <w:rsid w:val="00ED1E40"/>
    <w:rsid w:val="00ED3414"/>
    <w:rsid w:val="00ED449E"/>
    <w:rsid w:val="00ED5DBF"/>
    <w:rsid w:val="00ED5F49"/>
    <w:rsid w:val="00ED602C"/>
    <w:rsid w:val="00ED7E16"/>
    <w:rsid w:val="00EE11D9"/>
    <w:rsid w:val="00EE5465"/>
    <w:rsid w:val="00EE66D8"/>
    <w:rsid w:val="00EE7F3A"/>
    <w:rsid w:val="00EF0227"/>
    <w:rsid w:val="00EF05A8"/>
    <w:rsid w:val="00EF2F9F"/>
    <w:rsid w:val="00EF35E9"/>
    <w:rsid w:val="00EF60F5"/>
    <w:rsid w:val="00EF7033"/>
    <w:rsid w:val="00EF7A7A"/>
    <w:rsid w:val="00F01D80"/>
    <w:rsid w:val="00F02453"/>
    <w:rsid w:val="00F02AB6"/>
    <w:rsid w:val="00F03152"/>
    <w:rsid w:val="00F031A7"/>
    <w:rsid w:val="00F040B1"/>
    <w:rsid w:val="00F07AAD"/>
    <w:rsid w:val="00F11EC5"/>
    <w:rsid w:val="00F14D8C"/>
    <w:rsid w:val="00F17508"/>
    <w:rsid w:val="00F203C6"/>
    <w:rsid w:val="00F2486C"/>
    <w:rsid w:val="00F255E3"/>
    <w:rsid w:val="00F26C94"/>
    <w:rsid w:val="00F27264"/>
    <w:rsid w:val="00F275F7"/>
    <w:rsid w:val="00F3081D"/>
    <w:rsid w:val="00F31851"/>
    <w:rsid w:val="00F336EF"/>
    <w:rsid w:val="00F33E17"/>
    <w:rsid w:val="00F34583"/>
    <w:rsid w:val="00F3480C"/>
    <w:rsid w:val="00F34AC6"/>
    <w:rsid w:val="00F35D47"/>
    <w:rsid w:val="00F36E65"/>
    <w:rsid w:val="00F372F0"/>
    <w:rsid w:val="00F40F1B"/>
    <w:rsid w:val="00F41635"/>
    <w:rsid w:val="00F41703"/>
    <w:rsid w:val="00F43B6D"/>
    <w:rsid w:val="00F44128"/>
    <w:rsid w:val="00F47B62"/>
    <w:rsid w:val="00F52224"/>
    <w:rsid w:val="00F54ADB"/>
    <w:rsid w:val="00F6071E"/>
    <w:rsid w:val="00F60BF4"/>
    <w:rsid w:val="00F63492"/>
    <w:rsid w:val="00F64FF4"/>
    <w:rsid w:val="00F652E3"/>
    <w:rsid w:val="00F6600F"/>
    <w:rsid w:val="00F66049"/>
    <w:rsid w:val="00F665B4"/>
    <w:rsid w:val="00F67D4E"/>
    <w:rsid w:val="00F70DCF"/>
    <w:rsid w:val="00F7125C"/>
    <w:rsid w:val="00F72093"/>
    <w:rsid w:val="00F72C33"/>
    <w:rsid w:val="00F7362A"/>
    <w:rsid w:val="00F77C6C"/>
    <w:rsid w:val="00F80849"/>
    <w:rsid w:val="00F80891"/>
    <w:rsid w:val="00F80AF8"/>
    <w:rsid w:val="00F80B77"/>
    <w:rsid w:val="00F80DB9"/>
    <w:rsid w:val="00F8292C"/>
    <w:rsid w:val="00F8383C"/>
    <w:rsid w:val="00F84533"/>
    <w:rsid w:val="00F84F86"/>
    <w:rsid w:val="00F85BA4"/>
    <w:rsid w:val="00F86023"/>
    <w:rsid w:val="00F87E8E"/>
    <w:rsid w:val="00F90667"/>
    <w:rsid w:val="00F909D6"/>
    <w:rsid w:val="00F90F91"/>
    <w:rsid w:val="00F94597"/>
    <w:rsid w:val="00F97D90"/>
    <w:rsid w:val="00FA0BCD"/>
    <w:rsid w:val="00FA0C2B"/>
    <w:rsid w:val="00FA1BE4"/>
    <w:rsid w:val="00FA3B9F"/>
    <w:rsid w:val="00FA54B7"/>
    <w:rsid w:val="00FA5BB2"/>
    <w:rsid w:val="00FA6CCE"/>
    <w:rsid w:val="00FB064B"/>
    <w:rsid w:val="00FB0E09"/>
    <w:rsid w:val="00FB15B8"/>
    <w:rsid w:val="00FB18E5"/>
    <w:rsid w:val="00FB35E6"/>
    <w:rsid w:val="00FB3A1D"/>
    <w:rsid w:val="00FB43FA"/>
    <w:rsid w:val="00FB4F3D"/>
    <w:rsid w:val="00FB5521"/>
    <w:rsid w:val="00FB5B34"/>
    <w:rsid w:val="00FB7206"/>
    <w:rsid w:val="00FB75D9"/>
    <w:rsid w:val="00FC0E25"/>
    <w:rsid w:val="00FC1368"/>
    <w:rsid w:val="00FC2674"/>
    <w:rsid w:val="00FC61BF"/>
    <w:rsid w:val="00FC6ECD"/>
    <w:rsid w:val="00FC7F1D"/>
    <w:rsid w:val="00FD3894"/>
    <w:rsid w:val="00FD38BA"/>
    <w:rsid w:val="00FD4B0A"/>
    <w:rsid w:val="00FD52A0"/>
    <w:rsid w:val="00FE008A"/>
    <w:rsid w:val="00FE027B"/>
    <w:rsid w:val="00FE22A8"/>
    <w:rsid w:val="00FE267E"/>
    <w:rsid w:val="00FE3D9A"/>
    <w:rsid w:val="00FE3FA6"/>
    <w:rsid w:val="00FE5AAC"/>
    <w:rsid w:val="00FE67A0"/>
    <w:rsid w:val="00FE6B97"/>
    <w:rsid w:val="00FE757B"/>
    <w:rsid w:val="00FE780C"/>
    <w:rsid w:val="00FE7E49"/>
    <w:rsid w:val="00FF0E80"/>
    <w:rsid w:val="00FF20B8"/>
    <w:rsid w:val="00FF37C2"/>
    <w:rsid w:val="00FF4333"/>
    <w:rsid w:val="00FF47AE"/>
    <w:rsid w:val="00FF529D"/>
    <w:rsid w:val="00FF6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70570F-F88A-4172-B1FA-555B294F1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4C2"/>
    <w:pPr>
      <w:spacing w:after="0" w:line="240" w:lineRule="auto"/>
    </w:pPr>
  </w:style>
  <w:style w:type="paragraph" w:styleId="Heading1">
    <w:name w:val="heading 1"/>
    <w:basedOn w:val="Normal"/>
    <w:next w:val="Normal"/>
    <w:link w:val="Heading1Char"/>
    <w:uiPriority w:val="9"/>
    <w:qFormat/>
    <w:rsid w:val="00A1465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80DB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B4C37"/>
    <w:pPr>
      <w:tabs>
        <w:tab w:val="center" w:pos="4513"/>
        <w:tab w:val="right" w:pos="9026"/>
      </w:tabs>
    </w:pPr>
  </w:style>
  <w:style w:type="character" w:customStyle="1" w:styleId="HeaderChar">
    <w:name w:val="Header Char"/>
    <w:basedOn w:val="DefaultParagraphFont"/>
    <w:link w:val="Header"/>
    <w:rsid w:val="003B4C37"/>
    <w:rPr>
      <w:lang w:val="ro-RO"/>
    </w:rPr>
  </w:style>
  <w:style w:type="paragraph" w:styleId="Footer">
    <w:name w:val="footer"/>
    <w:basedOn w:val="Normal"/>
    <w:link w:val="FooterChar"/>
    <w:uiPriority w:val="99"/>
    <w:unhideWhenUsed/>
    <w:rsid w:val="003B4C37"/>
    <w:pPr>
      <w:tabs>
        <w:tab w:val="center" w:pos="4513"/>
        <w:tab w:val="right" w:pos="9026"/>
      </w:tabs>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rPr>
      <w:rFonts w:ascii="Times New Roman" w:eastAsia="Times New Roman" w:hAnsi="Times New Roman" w:cs="Times New Roman"/>
      <w:sz w:val="24"/>
      <w:szCs w:val="24"/>
      <w:lang w:val="pl-PL" w:eastAsia="pl-PL"/>
    </w:rPr>
  </w:style>
  <w:style w:type="table" w:styleId="TableGrid">
    <w:name w:val="Table Grid"/>
    <w:basedOn w:val="TableNormal"/>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Hyperlink">
    <w:name w:val="Hyperlink"/>
    <w:basedOn w:val="DefaultParagraphFont"/>
    <w:uiPriority w:val="99"/>
    <w:unhideWhenUsed/>
    <w:rsid w:val="00D57697"/>
    <w:rPr>
      <w:color w:val="0563C1" w:themeColor="hyperlink"/>
      <w:u w:val="single"/>
    </w:rPr>
  </w:style>
  <w:style w:type="paragraph" w:styleId="ListParagraph">
    <w:name w:val="List Paragraph"/>
    <w:basedOn w:val="Normal"/>
    <w:link w:val="ListParagraphChar"/>
    <w:uiPriority w:val="34"/>
    <w:qFormat/>
    <w:rsid w:val="00D57697"/>
    <w:pPr>
      <w:ind w:left="720"/>
      <w:contextualSpacing/>
    </w:pPr>
  </w:style>
  <w:style w:type="paragraph" w:customStyle="1" w:styleId="NormalItalic">
    <w:name w:val="Normal +Italic"/>
    <w:basedOn w:val="Normal"/>
    <w:rsid w:val="00251715"/>
    <w:pPr>
      <w:spacing w:line="360" w:lineRule="auto"/>
      <w:jc w:val="both"/>
    </w:pPr>
    <w:rPr>
      <w:rFonts w:ascii="Times New Roman" w:eastAsia="Times New Roman" w:hAnsi="Times New Roman" w:cs="Times New Roman"/>
      <w:b/>
      <w:bCs/>
      <w:sz w:val="20"/>
      <w:szCs w:val="20"/>
      <w:lang w:val="ro-RO"/>
    </w:rPr>
  </w:style>
  <w:style w:type="character" w:customStyle="1" w:styleId="al">
    <w:name w:val="al"/>
    <w:basedOn w:val="DefaultParagraphFont"/>
    <w:rsid w:val="00251715"/>
  </w:style>
  <w:style w:type="paragraph" w:styleId="BodyText">
    <w:name w:val="Body Text"/>
    <w:basedOn w:val="Normal"/>
    <w:link w:val="BodyTextChar"/>
    <w:rsid w:val="00247799"/>
    <w:pPr>
      <w:jc w:val="both"/>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247799"/>
    <w:rPr>
      <w:rFonts w:ascii="Times New Roman" w:eastAsia="Times New Roman" w:hAnsi="Times New Roman" w:cs="Times New Roman"/>
      <w:sz w:val="24"/>
      <w:szCs w:val="20"/>
      <w:lang w:val="en-US"/>
    </w:rPr>
  </w:style>
  <w:style w:type="character" w:customStyle="1" w:styleId="ListParagraphChar">
    <w:name w:val="List Paragraph Char"/>
    <w:link w:val="ListParagraph"/>
    <w:uiPriority w:val="34"/>
    <w:locked/>
    <w:rsid w:val="00247799"/>
  </w:style>
  <w:style w:type="character" w:customStyle="1" w:styleId="ar">
    <w:name w:val="ar"/>
    <w:basedOn w:val="DefaultParagraphFont"/>
    <w:rsid w:val="0006134E"/>
  </w:style>
  <w:style w:type="character" w:customStyle="1" w:styleId="tpa">
    <w:name w:val="tpa"/>
    <w:basedOn w:val="DefaultParagraphFont"/>
    <w:rsid w:val="0006134E"/>
  </w:style>
  <w:style w:type="character" w:customStyle="1" w:styleId="tal">
    <w:name w:val="tal"/>
    <w:basedOn w:val="DefaultParagraphFont"/>
    <w:rsid w:val="00A07B95"/>
  </w:style>
  <w:style w:type="paragraph" w:styleId="PlainText">
    <w:name w:val="Plain Text"/>
    <w:basedOn w:val="Normal"/>
    <w:link w:val="PlainTextChar"/>
    <w:rsid w:val="0016741A"/>
    <w:pPr>
      <w:ind w:left="850" w:hanging="850"/>
      <w:jc w:val="both"/>
    </w:pPr>
    <w:rPr>
      <w:rFonts w:ascii="Courier New" w:eastAsia="Times New Roman" w:hAnsi="Courier New" w:cs="Times New Roman"/>
      <w:sz w:val="20"/>
      <w:szCs w:val="20"/>
      <w:lang w:val="x-none" w:eastAsia="ro-RO"/>
    </w:rPr>
  </w:style>
  <w:style w:type="character" w:customStyle="1" w:styleId="PlainTextChar">
    <w:name w:val="Plain Text Char"/>
    <w:basedOn w:val="DefaultParagraphFont"/>
    <w:link w:val="PlainText"/>
    <w:rsid w:val="0016741A"/>
    <w:rPr>
      <w:rFonts w:ascii="Courier New" w:eastAsia="Times New Roman" w:hAnsi="Courier New" w:cs="Times New Roman"/>
      <w:sz w:val="20"/>
      <w:szCs w:val="20"/>
      <w:lang w:val="x-none" w:eastAsia="ro-RO"/>
    </w:rPr>
  </w:style>
  <w:style w:type="paragraph" w:styleId="BodyText2">
    <w:name w:val="Body Text 2"/>
    <w:basedOn w:val="Normal"/>
    <w:link w:val="BodyText2Char"/>
    <w:uiPriority w:val="99"/>
    <w:semiHidden/>
    <w:unhideWhenUsed/>
    <w:rsid w:val="004B5024"/>
    <w:pPr>
      <w:spacing w:after="120" w:line="480" w:lineRule="auto"/>
    </w:pPr>
  </w:style>
  <w:style w:type="character" w:customStyle="1" w:styleId="BodyText2Char">
    <w:name w:val="Body Text 2 Char"/>
    <w:basedOn w:val="DefaultParagraphFont"/>
    <w:link w:val="BodyText2"/>
    <w:uiPriority w:val="99"/>
    <w:semiHidden/>
    <w:rsid w:val="004B5024"/>
  </w:style>
  <w:style w:type="paragraph" w:styleId="CommentText">
    <w:name w:val="annotation text"/>
    <w:basedOn w:val="Normal"/>
    <w:link w:val="CommentTextChar"/>
    <w:uiPriority w:val="99"/>
    <w:unhideWhenUsed/>
    <w:rsid w:val="005B43AE"/>
    <w:pPr>
      <w:spacing w:after="160"/>
    </w:pPr>
    <w:rPr>
      <w:sz w:val="20"/>
      <w:szCs w:val="20"/>
      <w:lang w:val="ro-RO"/>
    </w:rPr>
  </w:style>
  <w:style w:type="character" w:customStyle="1" w:styleId="CommentTextChar">
    <w:name w:val="Comment Text Char"/>
    <w:basedOn w:val="DefaultParagraphFont"/>
    <w:link w:val="CommentText"/>
    <w:uiPriority w:val="99"/>
    <w:rsid w:val="005B43AE"/>
    <w:rPr>
      <w:sz w:val="20"/>
      <w:szCs w:val="20"/>
      <w:lang w:val="ro-RO"/>
    </w:rPr>
  </w:style>
  <w:style w:type="character" w:styleId="CommentReference">
    <w:name w:val="annotation reference"/>
    <w:basedOn w:val="DefaultParagraphFont"/>
    <w:uiPriority w:val="99"/>
    <w:semiHidden/>
    <w:unhideWhenUsed/>
    <w:rsid w:val="00940359"/>
    <w:rPr>
      <w:sz w:val="16"/>
      <w:szCs w:val="16"/>
    </w:rPr>
  </w:style>
  <w:style w:type="paragraph" w:styleId="CommentSubject">
    <w:name w:val="annotation subject"/>
    <w:basedOn w:val="CommentText"/>
    <w:next w:val="CommentText"/>
    <w:link w:val="CommentSubjectChar"/>
    <w:uiPriority w:val="99"/>
    <w:semiHidden/>
    <w:unhideWhenUsed/>
    <w:rsid w:val="00940359"/>
    <w:pPr>
      <w:spacing w:after="0"/>
    </w:pPr>
    <w:rPr>
      <w:b/>
      <w:bCs/>
      <w:lang w:val="en-GB"/>
    </w:rPr>
  </w:style>
  <w:style w:type="character" w:customStyle="1" w:styleId="CommentSubjectChar">
    <w:name w:val="Comment Subject Char"/>
    <w:basedOn w:val="CommentTextChar"/>
    <w:link w:val="CommentSubject"/>
    <w:uiPriority w:val="99"/>
    <w:semiHidden/>
    <w:rsid w:val="00940359"/>
    <w:rPr>
      <w:b/>
      <w:bCs/>
      <w:sz w:val="20"/>
      <w:szCs w:val="20"/>
      <w:lang w:val="ro-RO"/>
    </w:rPr>
  </w:style>
  <w:style w:type="paragraph" w:styleId="Revision">
    <w:name w:val="Revision"/>
    <w:hidden/>
    <w:uiPriority w:val="99"/>
    <w:semiHidden/>
    <w:rsid w:val="00940359"/>
    <w:pPr>
      <w:spacing w:after="0" w:line="240" w:lineRule="auto"/>
    </w:pPr>
  </w:style>
  <w:style w:type="paragraph" w:styleId="NormalWeb">
    <w:name w:val="Normal (Web)"/>
    <w:basedOn w:val="Normal"/>
    <w:uiPriority w:val="99"/>
    <w:unhideWhenUsed/>
    <w:rsid w:val="00D75E29"/>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75E29"/>
    <w:rPr>
      <w:b/>
      <w:bCs/>
    </w:rPr>
  </w:style>
  <w:style w:type="character" w:customStyle="1" w:styleId="Heading2Char">
    <w:name w:val="Heading 2 Char"/>
    <w:basedOn w:val="DefaultParagraphFont"/>
    <w:link w:val="Heading2"/>
    <w:uiPriority w:val="9"/>
    <w:rsid w:val="00F80DB9"/>
    <w:rPr>
      <w:rFonts w:asciiTheme="majorHAnsi" w:eastAsiaTheme="majorEastAsia" w:hAnsiTheme="majorHAnsi" w:cstheme="majorBidi"/>
      <w:color w:val="2E74B5" w:themeColor="accent1" w:themeShade="BF"/>
      <w:sz w:val="26"/>
      <w:szCs w:val="26"/>
    </w:rPr>
  </w:style>
  <w:style w:type="character" w:customStyle="1" w:styleId="tar">
    <w:name w:val="tar"/>
    <w:basedOn w:val="DefaultParagraphFont"/>
    <w:rsid w:val="001B4906"/>
  </w:style>
  <w:style w:type="character" w:customStyle="1" w:styleId="pt">
    <w:name w:val="pt"/>
    <w:basedOn w:val="DefaultParagraphFont"/>
    <w:rsid w:val="00BC6011"/>
  </w:style>
  <w:style w:type="character" w:customStyle="1" w:styleId="tpt">
    <w:name w:val="tpt"/>
    <w:basedOn w:val="DefaultParagraphFont"/>
    <w:rsid w:val="00BC6011"/>
  </w:style>
  <w:style w:type="character" w:customStyle="1" w:styleId="li">
    <w:name w:val="li"/>
    <w:basedOn w:val="DefaultParagraphFont"/>
    <w:rsid w:val="000974C3"/>
  </w:style>
  <w:style w:type="character" w:customStyle="1" w:styleId="tli">
    <w:name w:val="tli"/>
    <w:basedOn w:val="DefaultParagraphFont"/>
    <w:rsid w:val="000974C3"/>
  </w:style>
  <w:style w:type="paragraph" w:customStyle="1" w:styleId="CaracterCaracter1">
    <w:name w:val="Caracter Caracter1"/>
    <w:basedOn w:val="Normal"/>
    <w:rsid w:val="004D2247"/>
    <w:rPr>
      <w:rFonts w:ascii="Times New Roman" w:eastAsia="Times New Roman" w:hAnsi="Times New Roman" w:cs="Times New Roman"/>
      <w:sz w:val="24"/>
      <w:szCs w:val="24"/>
      <w:lang w:val="pl-PL" w:eastAsia="pl-PL"/>
    </w:rPr>
  </w:style>
  <w:style w:type="character" w:customStyle="1" w:styleId="ax">
    <w:name w:val="ax"/>
    <w:basedOn w:val="DefaultParagraphFont"/>
    <w:rsid w:val="00957D8C"/>
  </w:style>
  <w:style w:type="character" w:customStyle="1" w:styleId="tax">
    <w:name w:val="tax"/>
    <w:basedOn w:val="DefaultParagraphFont"/>
    <w:rsid w:val="00957D8C"/>
  </w:style>
  <w:style w:type="character" w:customStyle="1" w:styleId="l5def1">
    <w:name w:val="l5def1"/>
    <w:rsid w:val="00213C56"/>
    <w:rPr>
      <w:rFonts w:ascii="Arial" w:hAnsi="Arial" w:cs="Arial" w:hint="default"/>
      <w:color w:val="000000"/>
      <w:sz w:val="26"/>
      <w:szCs w:val="26"/>
    </w:rPr>
  </w:style>
  <w:style w:type="character" w:customStyle="1" w:styleId="lego">
    <w:name w:val="lego"/>
    <w:basedOn w:val="DefaultParagraphFont"/>
    <w:rsid w:val="00FC0E25"/>
  </w:style>
  <w:style w:type="paragraph" w:styleId="FootnoteText">
    <w:name w:val="footnote text"/>
    <w:basedOn w:val="Normal"/>
    <w:link w:val="FootnoteTextChar"/>
    <w:uiPriority w:val="99"/>
    <w:semiHidden/>
    <w:unhideWhenUsed/>
    <w:rsid w:val="007F4FC6"/>
    <w:rPr>
      <w:rFonts w:ascii="Calibri" w:eastAsia="Times New Roman" w:hAnsi="Calibri" w:cs="Times New Roman"/>
      <w:sz w:val="20"/>
      <w:szCs w:val="20"/>
      <w:lang w:val="en-US" w:bidi="en-US"/>
    </w:rPr>
  </w:style>
  <w:style w:type="character" w:customStyle="1" w:styleId="FootnoteTextChar">
    <w:name w:val="Footnote Text Char"/>
    <w:basedOn w:val="DefaultParagraphFont"/>
    <w:link w:val="FootnoteText"/>
    <w:uiPriority w:val="99"/>
    <w:semiHidden/>
    <w:rsid w:val="007F4FC6"/>
    <w:rPr>
      <w:rFonts w:ascii="Calibri" w:eastAsia="Times New Roman" w:hAnsi="Calibri" w:cs="Times New Roman"/>
      <w:sz w:val="20"/>
      <w:szCs w:val="20"/>
      <w:lang w:val="en-US" w:bidi="en-US"/>
    </w:rPr>
  </w:style>
  <w:style w:type="character" w:styleId="FootnoteReference">
    <w:name w:val="footnote reference"/>
    <w:basedOn w:val="DefaultParagraphFont"/>
    <w:uiPriority w:val="99"/>
    <w:semiHidden/>
    <w:unhideWhenUsed/>
    <w:rsid w:val="007F4FC6"/>
    <w:rPr>
      <w:vertAlign w:val="superscript"/>
    </w:rPr>
  </w:style>
  <w:style w:type="paragraph" w:customStyle="1" w:styleId="xmsonormal">
    <w:name w:val="x_msonormal"/>
    <w:basedOn w:val="Normal"/>
    <w:rsid w:val="00400AA0"/>
    <w:pPr>
      <w:spacing w:before="100" w:beforeAutospacing="1" w:after="100" w:afterAutospacing="1"/>
    </w:pPr>
    <w:rPr>
      <w:rFonts w:ascii="Times New Roman" w:eastAsia="Times New Roman" w:hAnsi="Times New Roman" w:cs="Times New Roman"/>
      <w:sz w:val="24"/>
      <w:szCs w:val="24"/>
      <w:lang w:val="en-US"/>
    </w:rPr>
  </w:style>
  <w:style w:type="paragraph" w:customStyle="1" w:styleId="Default">
    <w:name w:val="Default"/>
    <w:rsid w:val="00E13C0A"/>
    <w:pPr>
      <w:autoSpaceDE w:val="0"/>
      <w:autoSpaceDN w:val="0"/>
      <w:adjustRightInd w:val="0"/>
      <w:spacing w:after="0" w:line="240" w:lineRule="auto"/>
    </w:pPr>
    <w:rPr>
      <w:rFonts w:ascii="Times New Roman" w:hAnsi="Times New Roman" w:cs="Times New Roman"/>
      <w:color w:val="000000"/>
      <w:sz w:val="24"/>
      <w:szCs w:val="24"/>
      <w:lang w:val="en-US"/>
    </w:rPr>
  </w:style>
  <w:style w:type="numbering" w:customStyle="1" w:styleId="NoList1">
    <w:name w:val="No List1"/>
    <w:next w:val="NoList"/>
    <w:uiPriority w:val="99"/>
    <w:semiHidden/>
    <w:unhideWhenUsed/>
    <w:rsid w:val="00A35B79"/>
  </w:style>
  <w:style w:type="table" w:customStyle="1" w:styleId="TableGrid1">
    <w:name w:val="Table Grid1"/>
    <w:basedOn w:val="TableNormal"/>
    <w:next w:val="TableGrid"/>
    <w:uiPriority w:val="39"/>
    <w:rsid w:val="00A35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itbdy">
    <w:name w:val="s_lit_bdy"/>
    <w:rsid w:val="004C17D6"/>
    <w:rPr>
      <w:rFonts w:ascii="Verdana" w:hAnsi="Verdana" w:hint="default"/>
      <w:b w:val="0"/>
      <w:bCs w:val="0"/>
      <w:color w:val="000000"/>
      <w:sz w:val="20"/>
      <w:szCs w:val="20"/>
      <w:shd w:val="clear" w:color="auto" w:fill="FFFFFF"/>
    </w:rPr>
  </w:style>
  <w:style w:type="paragraph" w:customStyle="1" w:styleId="spar">
    <w:name w:val="s_par"/>
    <w:basedOn w:val="Normal"/>
    <w:rsid w:val="004C17D6"/>
    <w:pPr>
      <w:ind w:left="225"/>
    </w:pPr>
    <w:rPr>
      <w:rFonts w:ascii="Times New Roman" w:eastAsia="Times New Roman" w:hAnsi="Times New Roman" w:cs="Times New Roman"/>
      <w:sz w:val="24"/>
      <w:szCs w:val="24"/>
      <w:lang w:val="en-US"/>
    </w:rPr>
  </w:style>
  <w:style w:type="character" w:customStyle="1" w:styleId="slitttl1">
    <w:name w:val="slitttl1"/>
    <w:basedOn w:val="DefaultParagraphFont"/>
    <w:rsid w:val="004C17D6"/>
  </w:style>
  <w:style w:type="character" w:customStyle="1" w:styleId="slitbdy0">
    <w:name w:val="slitbdy"/>
    <w:basedOn w:val="DefaultParagraphFont"/>
    <w:rsid w:val="004C17D6"/>
  </w:style>
  <w:style w:type="paragraph" w:customStyle="1" w:styleId="spar0">
    <w:name w:val="spar"/>
    <w:basedOn w:val="Normal"/>
    <w:rsid w:val="00EB1045"/>
    <w:pPr>
      <w:spacing w:before="100" w:beforeAutospacing="1" w:after="100" w:afterAutospacing="1"/>
    </w:pPr>
    <w:rPr>
      <w:rFonts w:ascii="Times New Roman" w:eastAsia="Times New Roman" w:hAnsi="Times New Roman" w:cs="Times New Roman"/>
      <w:sz w:val="24"/>
      <w:szCs w:val="24"/>
      <w:lang w:val="en-US"/>
    </w:rPr>
  </w:style>
  <w:style w:type="character" w:customStyle="1" w:styleId="salnttl1">
    <w:name w:val="salnttl1"/>
    <w:basedOn w:val="DefaultParagraphFont"/>
    <w:rsid w:val="00E15228"/>
  </w:style>
  <w:style w:type="character" w:customStyle="1" w:styleId="salnbdy">
    <w:name w:val="salnbdy"/>
    <w:basedOn w:val="DefaultParagraphFont"/>
    <w:rsid w:val="00E15228"/>
  </w:style>
  <w:style w:type="paragraph" w:customStyle="1" w:styleId="paragraph">
    <w:name w:val="paragraph"/>
    <w:basedOn w:val="Normal"/>
    <w:rsid w:val="00374762"/>
    <w:pPr>
      <w:spacing w:before="100" w:beforeAutospacing="1" w:after="100" w:afterAutospacing="1"/>
    </w:pPr>
    <w:rPr>
      <w:rFonts w:ascii="Times New Roman" w:eastAsia="Times New Roman" w:hAnsi="Times New Roman" w:cs="Times New Roman"/>
      <w:sz w:val="24"/>
      <w:szCs w:val="24"/>
      <w:lang w:val="ro-RO" w:eastAsia="ro-RO"/>
    </w:rPr>
  </w:style>
  <w:style w:type="character" w:customStyle="1" w:styleId="salnbdy0">
    <w:name w:val="s_aln_bdy"/>
    <w:rsid w:val="003E7C8A"/>
    <w:rPr>
      <w:rFonts w:ascii="Verdana" w:hAnsi="Verdana" w:hint="default"/>
      <w:b w:val="0"/>
      <w:bCs w:val="0"/>
      <w:color w:val="000000"/>
      <w:sz w:val="20"/>
      <w:szCs w:val="20"/>
      <w:shd w:val="clear" w:color="auto" w:fill="FFFFFF"/>
    </w:rPr>
  </w:style>
  <w:style w:type="table" w:customStyle="1" w:styleId="TableGrid2">
    <w:name w:val="Table Grid2"/>
    <w:basedOn w:val="TableNormal"/>
    <w:next w:val="TableGrid"/>
    <w:rsid w:val="00837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E1EDF"/>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3586">
      <w:bodyDiv w:val="1"/>
      <w:marLeft w:val="0"/>
      <w:marRight w:val="0"/>
      <w:marTop w:val="0"/>
      <w:marBottom w:val="0"/>
      <w:divBdr>
        <w:top w:val="none" w:sz="0" w:space="0" w:color="auto"/>
        <w:left w:val="none" w:sz="0" w:space="0" w:color="auto"/>
        <w:bottom w:val="none" w:sz="0" w:space="0" w:color="auto"/>
        <w:right w:val="none" w:sz="0" w:space="0" w:color="auto"/>
      </w:divBdr>
    </w:div>
    <w:div w:id="14114674">
      <w:bodyDiv w:val="1"/>
      <w:marLeft w:val="0"/>
      <w:marRight w:val="0"/>
      <w:marTop w:val="0"/>
      <w:marBottom w:val="0"/>
      <w:divBdr>
        <w:top w:val="none" w:sz="0" w:space="0" w:color="auto"/>
        <w:left w:val="none" w:sz="0" w:space="0" w:color="auto"/>
        <w:bottom w:val="none" w:sz="0" w:space="0" w:color="auto"/>
        <w:right w:val="none" w:sz="0" w:space="0" w:color="auto"/>
      </w:divBdr>
      <w:divsChild>
        <w:div w:id="86006490">
          <w:marLeft w:val="0"/>
          <w:marRight w:val="0"/>
          <w:marTop w:val="0"/>
          <w:marBottom w:val="0"/>
          <w:divBdr>
            <w:top w:val="dashed" w:sz="2" w:space="0" w:color="FFFFFF"/>
            <w:left w:val="dashed" w:sz="2" w:space="0" w:color="FFFFFF"/>
            <w:bottom w:val="dashed" w:sz="2" w:space="0" w:color="FFFFFF"/>
            <w:right w:val="dashed" w:sz="2" w:space="0" w:color="FFFFFF"/>
          </w:divBdr>
        </w:div>
        <w:div w:id="711997117">
          <w:marLeft w:val="0"/>
          <w:marRight w:val="0"/>
          <w:marTop w:val="0"/>
          <w:marBottom w:val="0"/>
          <w:divBdr>
            <w:top w:val="dashed" w:sz="2" w:space="0" w:color="FFFFFF"/>
            <w:left w:val="dashed" w:sz="2" w:space="0" w:color="FFFFFF"/>
            <w:bottom w:val="dashed" w:sz="2" w:space="0" w:color="FFFFFF"/>
            <w:right w:val="dashed" w:sz="2" w:space="0" w:color="FFFFFF"/>
          </w:divBdr>
          <w:divsChild>
            <w:div w:id="7876550">
              <w:marLeft w:val="0"/>
              <w:marRight w:val="0"/>
              <w:marTop w:val="0"/>
              <w:marBottom w:val="0"/>
              <w:divBdr>
                <w:top w:val="dashed" w:sz="2" w:space="0" w:color="FFFFFF"/>
                <w:left w:val="dashed" w:sz="2" w:space="0" w:color="FFFFFF"/>
                <w:bottom w:val="dashed" w:sz="2" w:space="0" w:color="FFFFFF"/>
                <w:right w:val="dashed" w:sz="2" w:space="0" w:color="FFFFFF"/>
              </w:divBdr>
            </w:div>
            <w:div w:id="1436945288">
              <w:marLeft w:val="0"/>
              <w:marRight w:val="0"/>
              <w:marTop w:val="0"/>
              <w:marBottom w:val="0"/>
              <w:divBdr>
                <w:top w:val="dashed" w:sz="2" w:space="0" w:color="FFFFFF"/>
                <w:left w:val="dashed" w:sz="2" w:space="0" w:color="FFFFFF"/>
                <w:bottom w:val="dashed" w:sz="2" w:space="0" w:color="FFFFFF"/>
                <w:right w:val="dashed" w:sz="2" w:space="0" w:color="FFFFFF"/>
              </w:divBdr>
            </w:div>
            <w:div w:id="209639467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768336">
      <w:bodyDiv w:val="1"/>
      <w:marLeft w:val="0"/>
      <w:marRight w:val="0"/>
      <w:marTop w:val="0"/>
      <w:marBottom w:val="0"/>
      <w:divBdr>
        <w:top w:val="none" w:sz="0" w:space="0" w:color="auto"/>
        <w:left w:val="none" w:sz="0" w:space="0" w:color="auto"/>
        <w:bottom w:val="none" w:sz="0" w:space="0" w:color="auto"/>
        <w:right w:val="none" w:sz="0" w:space="0" w:color="auto"/>
      </w:divBdr>
    </w:div>
    <w:div w:id="20055830">
      <w:bodyDiv w:val="1"/>
      <w:marLeft w:val="0"/>
      <w:marRight w:val="0"/>
      <w:marTop w:val="0"/>
      <w:marBottom w:val="0"/>
      <w:divBdr>
        <w:top w:val="none" w:sz="0" w:space="0" w:color="auto"/>
        <w:left w:val="none" w:sz="0" w:space="0" w:color="auto"/>
        <w:bottom w:val="none" w:sz="0" w:space="0" w:color="auto"/>
        <w:right w:val="none" w:sz="0" w:space="0" w:color="auto"/>
      </w:divBdr>
      <w:divsChild>
        <w:div w:id="919631653">
          <w:marLeft w:val="0"/>
          <w:marRight w:val="0"/>
          <w:marTop w:val="0"/>
          <w:marBottom w:val="0"/>
          <w:divBdr>
            <w:top w:val="none" w:sz="0" w:space="0" w:color="auto"/>
            <w:left w:val="none" w:sz="0" w:space="0" w:color="auto"/>
            <w:bottom w:val="none" w:sz="0" w:space="0" w:color="auto"/>
            <w:right w:val="none" w:sz="0" w:space="0" w:color="auto"/>
          </w:divBdr>
        </w:div>
      </w:divsChild>
    </w:div>
    <w:div w:id="58597358">
      <w:bodyDiv w:val="1"/>
      <w:marLeft w:val="0"/>
      <w:marRight w:val="0"/>
      <w:marTop w:val="0"/>
      <w:marBottom w:val="0"/>
      <w:divBdr>
        <w:top w:val="none" w:sz="0" w:space="0" w:color="auto"/>
        <w:left w:val="none" w:sz="0" w:space="0" w:color="auto"/>
        <w:bottom w:val="none" w:sz="0" w:space="0" w:color="auto"/>
        <w:right w:val="none" w:sz="0" w:space="0" w:color="auto"/>
      </w:divBdr>
      <w:divsChild>
        <w:div w:id="1309553170">
          <w:marLeft w:val="0"/>
          <w:marRight w:val="0"/>
          <w:marTop w:val="0"/>
          <w:marBottom w:val="0"/>
          <w:divBdr>
            <w:top w:val="dashed" w:sz="2" w:space="0" w:color="FFFFFF"/>
            <w:left w:val="dashed" w:sz="2" w:space="0" w:color="FFFFFF"/>
            <w:bottom w:val="dashed" w:sz="2" w:space="0" w:color="FFFFFF"/>
            <w:right w:val="dashed" w:sz="2" w:space="0" w:color="FFFFFF"/>
          </w:divBdr>
        </w:div>
        <w:div w:id="273295933">
          <w:marLeft w:val="0"/>
          <w:marRight w:val="0"/>
          <w:marTop w:val="0"/>
          <w:marBottom w:val="0"/>
          <w:divBdr>
            <w:top w:val="dashed" w:sz="2" w:space="0" w:color="FFFFFF"/>
            <w:left w:val="dashed" w:sz="2" w:space="0" w:color="FFFFFF"/>
            <w:bottom w:val="dashed" w:sz="2" w:space="0" w:color="FFFFFF"/>
            <w:right w:val="dashed" w:sz="2" w:space="0" w:color="FFFFFF"/>
          </w:divBdr>
          <w:divsChild>
            <w:div w:id="2034963141">
              <w:marLeft w:val="0"/>
              <w:marRight w:val="0"/>
              <w:marTop w:val="0"/>
              <w:marBottom w:val="0"/>
              <w:divBdr>
                <w:top w:val="dashed" w:sz="2" w:space="0" w:color="FFFFFF"/>
                <w:left w:val="dashed" w:sz="2" w:space="0" w:color="FFFFFF"/>
                <w:bottom w:val="dashed" w:sz="2" w:space="0" w:color="FFFFFF"/>
                <w:right w:val="dashed" w:sz="2" w:space="0" w:color="FFFFFF"/>
              </w:divBdr>
            </w:div>
            <w:div w:id="202258402">
              <w:marLeft w:val="0"/>
              <w:marRight w:val="0"/>
              <w:marTop w:val="0"/>
              <w:marBottom w:val="0"/>
              <w:divBdr>
                <w:top w:val="dashed" w:sz="2" w:space="0" w:color="FFFFFF"/>
                <w:left w:val="dashed" w:sz="2" w:space="0" w:color="FFFFFF"/>
                <w:bottom w:val="dashed" w:sz="2" w:space="0" w:color="FFFFFF"/>
                <w:right w:val="dashed" w:sz="2" w:space="0" w:color="FFFFFF"/>
              </w:divBdr>
            </w:div>
            <w:div w:id="1956400723">
              <w:marLeft w:val="0"/>
              <w:marRight w:val="0"/>
              <w:marTop w:val="0"/>
              <w:marBottom w:val="0"/>
              <w:divBdr>
                <w:top w:val="dashed" w:sz="2" w:space="0" w:color="FFFFFF"/>
                <w:left w:val="dashed" w:sz="2" w:space="0" w:color="FFFFFF"/>
                <w:bottom w:val="dashed" w:sz="2" w:space="0" w:color="FFFFFF"/>
                <w:right w:val="dashed" w:sz="2" w:space="0" w:color="FFFFFF"/>
              </w:divBdr>
            </w:div>
            <w:div w:id="183973147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2223181">
      <w:bodyDiv w:val="1"/>
      <w:marLeft w:val="0"/>
      <w:marRight w:val="0"/>
      <w:marTop w:val="0"/>
      <w:marBottom w:val="0"/>
      <w:divBdr>
        <w:top w:val="none" w:sz="0" w:space="0" w:color="auto"/>
        <w:left w:val="none" w:sz="0" w:space="0" w:color="auto"/>
        <w:bottom w:val="none" w:sz="0" w:space="0" w:color="auto"/>
        <w:right w:val="none" w:sz="0" w:space="0" w:color="auto"/>
      </w:divBdr>
    </w:div>
    <w:div w:id="64106682">
      <w:bodyDiv w:val="1"/>
      <w:marLeft w:val="0"/>
      <w:marRight w:val="0"/>
      <w:marTop w:val="0"/>
      <w:marBottom w:val="0"/>
      <w:divBdr>
        <w:top w:val="none" w:sz="0" w:space="0" w:color="auto"/>
        <w:left w:val="none" w:sz="0" w:space="0" w:color="auto"/>
        <w:bottom w:val="none" w:sz="0" w:space="0" w:color="auto"/>
        <w:right w:val="none" w:sz="0" w:space="0" w:color="auto"/>
      </w:divBdr>
      <w:divsChild>
        <w:div w:id="1544563685">
          <w:marLeft w:val="225"/>
          <w:marRight w:val="0"/>
          <w:marTop w:val="0"/>
          <w:marBottom w:val="0"/>
          <w:divBdr>
            <w:top w:val="dotted" w:sz="6" w:space="0" w:color="FEFEFE"/>
            <w:left w:val="dotted" w:sz="6" w:space="11" w:color="FEFEFE"/>
            <w:bottom w:val="dotted" w:sz="6" w:space="0" w:color="FEFEFE"/>
            <w:right w:val="dotted" w:sz="6" w:space="0" w:color="FEFEFE"/>
          </w:divBdr>
        </w:div>
        <w:div w:id="204655890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7336898">
      <w:bodyDiv w:val="1"/>
      <w:marLeft w:val="0"/>
      <w:marRight w:val="0"/>
      <w:marTop w:val="0"/>
      <w:marBottom w:val="0"/>
      <w:divBdr>
        <w:top w:val="none" w:sz="0" w:space="0" w:color="auto"/>
        <w:left w:val="none" w:sz="0" w:space="0" w:color="auto"/>
        <w:bottom w:val="none" w:sz="0" w:space="0" w:color="auto"/>
        <w:right w:val="none" w:sz="0" w:space="0" w:color="auto"/>
      </w:divBdr>
      <w:divsChild>
        <w:div w:id="2096053821">
          <w:marLeft w:val="0"/>
          <w:marRight w:val="0"/>
          <w:marTop w:val="0"/>
          <w:marBottom w:val="0"/>
          <w:divBdr>
            <w:top w:val="dashed" w:sz="2" w:space="0" w:color="FFFFFF"/>
            <w:left w:val="dashed" w:sz="2" w:space="0" w:color="FFFFFF"/>
            <w:bottom w:val="dashed" w:sz="2" w:space="0" w:color="FFFFFF"/>
            <w:right w:val="dashed" w:sz="2" w:space="0" w:color="FFFFFF"/>
          </w:divBdr>
        </w:div>
        <w:div w:id="388966022">
          <w:marLeft w:val="0"/>
          <w:marRight w:val="0"/>
          <w:marTop w:val="0"/>
          <w:marBottom w:val="0"/>
          <w:divBdr>
            <w:top w:val="dashed" w:sz="2" w:space="0" w:color="FFFFFF"/>
            <w:left w:val="dashed" w:sz="2" w:space="0" w:color="FFFFFF"/>
            <w:bottom w:val="dashed" w:sz="2" w:space="0" w:color="FFFFFF"/>
            <w:right w:val="dashed" w:sz="2" w:space="0" w:color="FFFFFF"/>
          </w:divBdr>
          <w:divsChild>
            <w:div w:id="1390686764">
              <w:marLeft w:val="0"/>
              <w:marRight w:val="0"/>
              <w:marTop w:val="0"/>
              <w:marBottom w:val="0"/>
              <w:divBdr>
                <w:top w:val="dashed" w:sz="2" w:space="0" w:color="FFFFFF"/>
                <w:left w:val="dashed" w:sz="2" w:space="0" w:color="FFFFFF"/>
                <w:bottom w:val="dashed" w:sz="2" w:space="0" w:color="FFFFFF"/>
                <w:right w:val="dashed" w:sz="2" w:space="0" w:color="FFFFFF"/>
              </w:divBdr>
            </w:div>
            <w:div w:id="1808165754">
              <w:marLeft w:val="0"/>
              <w:marRight w:val="0"/>
              <w:marTop w:val="0"/>
              <w:marBottom w:val="0"/>
              <w:divBdr>
                <w:top w:val="dashed" w:sz="2" w:space="0" w:color="FFFFFF"/>
                <w:left w:val="dashed" w:sz="2" w:space="0" w:color="FFFFFF"/>
                <w:bottom w:val="dashed" w:sz="2" w:space="0" w:color="FFFFFF"/>
                <w:right w:val="dashed" w:sz="2" w:space="0" w:color="FFFFFF"/>
              </w:divBdr>
            </w:div>
            <w:div w:id="1632053387">
              <w:marLeft w:val="0"/>
              <w:marRight w:val="0"/>
              <w:marTop w:val="0"/>
              <w:marBottom w:val="0"/>
              <w:divBdr>
                <w:top w:val="dashed" w:sz="2" w:space="0" w:color="FFFFFF"/>
                <w:left w:val="dashed" w:sz="2" w:space="0" w:color="FFFFFF"/>
                <w:bottom w:val="dashed" w:sz="2" w:space="0" w:color="FFFFFF"/>
                <w:right w:val="dashed" w:sz="2" w:space="0" w:color="FFFFFF"/>
              </w:divBdr>
            </w:div>
            <w:div w:id="1701320237">
              <w:marLeft w:val="0"/>
              <w:marRight w:val="0"/>
              <w:marTop w:val="0"/>
              <w:marBottom w:val="0"/>
              <w:divBdr>
                <w:top w:val="dashed" w:sz="2" w:space="0" w:color="FFFFFF"/>
                <w:left w:val="dashed" w:sz="2" w:space="0" w:color="FFFFFF"/>
                <w:bottom w:val="dashed" w:sz="2" w:space="0" w:color="FFFFFF"/>
                <w:right w:val="dashed" w:sz="2" w:space="0" w:color="FFFFFF"/>
              </w:divBdr>
            </w:div>
            <w:div w:id="1405251321">
              <w:marLeft w:val="0"/>
              <w:marRight w:val="0"/>
              <w:marTop w:val="0"/>
              <w:marBottom w:val="0"/>
              <w:divBdr>
                <w:top w:val="dashed" w:sz="2" w:space="0" w:color="FFFFFF"/>
                <w:left w:val="dashed" w:sz="2" w:space="0" w:color="FFFFFF"/>
                <w:bottom w:val="dashed" w:sz="2" w:space="0" w:color="FFFFFF"/>
                <w:right w:val="dashed" w:sz="2" w:space="0" w:color="FFFFFF"/>
              </w:divBdr>
            </w:div>
            <w:div w:id="15880711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9490353">
      <w:bodyDiv w:val="1"/>
      <w:marLeft w:val="0"/>
      <w:marRight w:val="0"/>
      <w:marTop w:val="0"/>
      <w:marBottom w:val="0"/>
      <w:divBdr>
        <w:top w:val="none" w:sz="0" w:space="0" w:color="auto"/>
        <w:left w:val="none" w:sz="0" w:space="0" w:color="auto"/>
        <w:bottom w:val="none" w:sz="0" w:space="0" w:color="auto"/>
        <w:right w:val="none" w:sz="0" w:space="0" w:color="auto"/>
      </w:divBdr>
    </w:div>
    <w:div w:id="170680053">
      <w:bodyDiv w:val="1"/>
      <w:marLeft w:val="0"/>
      <w:marRight w:val="0"/>
      <w:marTop w:val="0"/>
      <w:marBottom w:val="0"/>
      <w:divBdr>
        <w:top w:val="none" w:sz="0" w:space="0" w:color="auto"/>
        <w:left w:val="none" w:sz="0" w:space="0" w:color="auto"/>
        <w:bottom w:val="none" w:sz="0" w:space="0" w:color="auto"/>
        <w:right w:val="none" w:sz="0" w:space="0" w:color="auto"/>
      </w:divBdr>
      <w:divsChild>
        <w:div w:id="774834212">
          <w:marLeft w:val="0"/>
          <w:marRight w:val="0"/>
          <w:marTop w:val="0"/>
          <w:marBottom w:val="0"/>
          <w:divBdr>
            <w:top w:val="dashed" w:sz="2" w:space="0" w:color="FFFFFF"/>
            <w:left w:val="dashed" w:sz="2" w:space="0" w:color="FFFFFF"/>
            <w:bottom w:val="dashed" w:sz="2" w:space="0" w:color="FFFFFF"/>
            <w:right w:val="dashed" w:sz="2" w:space="0" w:color="FFFFFF"/>
          </w:divBdr>
        </w:div>
        <w:div w:id="635797156">
          <w:marLeft w:val="0"/>
          <w:marRight w:val="0"/>
          <w:marTop w:val="0"/>
          <w:marBottom w:val="0"/>
          <w:divBdr>
            <w:top w:val="dashed" w:sz="2" w:space="0" w:color="FFFFFF"/>
            <w:left w:val="dashed" w:sz="2" w:space="0" w:color="FFFFFF"/>
            <w:bottom w:val="dashed" w:sz="2" w:space="0" w:color="FFFFFF"/>
            <w:right w:val="dashed" w:sz="2" w:space="0" w:color="FFFFFF"/>
          </w:divBdr>
          <w:divsChild>
            <w:div w:id="1433278268">
              <w:marLeft w:val="0"/>
              <w:marRight w:val="0"/>
              <w:marTop w:val="0"/>
              <w:marBottom w:val="0"/>
              <w:divBdr>
                <w:top w:val="dashed" w:sz="2" w:space="0" w:color="FFFFFF"/>
                <w:left w:val="dashed" w:sz="2" w:space="0" w:color="FFFFFF"/>
                <w:bottom w:val="dashed" w:sz="2" w:space="0" w:color="FFFFFF"/>
                <w:right w:val="dashed" w:sz="2" w:space="0" w:color="FFFFFF"/>
              </w:divBdr>
            </w:div>
            <w:div w:id="1652517078">
              <w:marLeft w:val="0"/>
              <w:marRight w:val="0"/>
              <w:marTop w:val="0"/>
              <w:marBottom w:val="0"/>
              <w:divBdr>
                <w:top w:val="dashed" w:sz="2" w:space="0" w:color="FFFFFF"/>
                <w:left w:val="dashed" w:sz="2" w:space="0" w:color="FFFFFF"/>
                <w:bottom w:val="dashed" w:sz="2" w:space="0" w:color="FFFFFF"/>
                <w:right w:val="dashed" w:sz="2" w:space="0" w:color="FFFFFF"/>
              </w:divBdr>
            </w:div>
            <w:div w:id="2133355655">
              <w:marLeft w:val="0"/>
              <w:marRight w:val="0"/>
              <w:marTop w:val="0"/>
              <w:marBottom w:val="0"/>
              <w:divBdr>
                <w:top w:val="dashed" w:sz="2" w:space="0" w:color="FFFFFF"/>
                <w:left w:val="dashed" w:sz="2" w:space="0" w:color="FFFFFF"/>
                <w:bottom w:val="dashed" w:sz="2" w:space="0" w:color="FFFFFF"/>
                <w:right w:val="dashed" w:sz="2" w:space="0" w:color="FFFFFF"/>
              </w:divBdr>
            </w:div>
            <w:div w:id="232862850">
              <w:marLeft w:val="0"/>
              <w:marRight w:val="0"/>
              <w:marTop w:val="0"/>
              <w:marBottom w:val="0"/>
              <w:divBdr>
                <w:top w:val="dashed" w:sz="2" w:space="0" w:color="FFFFFF"/>
                <w:left w:val="dashed" w:sz="2" w:space="0" w:color="FFFFFF"/>
                <w:bottom w:val="dashed" w:sz="2" w:space="0" w:color="FFFFFF"/>
                <w:right w:val="dashed" w:sz="2" w:space="0" w:color="FFFFFF"/>
              </w:divBdr>
            </w:div>
            <w:div w:id="2070029210">
              <w:marLeft w:val="0"/>
              <w:marRight w:val="0"/>
              <w:marTop w:val="0"/>
              <w:marBottom w:val="0"/>
              <w:divBdr>
                <w:top w:val="dashed" w:sz="2" w:space="0" w:color="FFFFFF"/>
                <w:left w:val="dashed" w:sz="2" w:space="0" w:color="FFFFFF"/>
                <w:bottom w:val="dashed" w:sz="2" w:space="0" w:color="FFFFFF"/>
                <w:right w:val="dashed" w:sz="2" w:space="0" w:color="FFFFFF"/>
              </w:divBdr>
              <w:divsChild>
                <w:div w:id="2135169397">
                  <w:marLeft w:val="0"/>
                  <w:marRight w:val="0"/>
                  <w:marTop w:val="0"/>
                  <w:marBottom w:val="0"/>
                  <w:divBdr>
                    <w:top w:val="dashed" w:sz="2" w:space="0" w:color="FFFFFF"/>
                    <w:left w:val="dashed" w:sz="2" w:space="0" w:color="FFFFFF"/>
                    <w:bottom w:val="dashed" w:sz="2" w:space="0" w:color="FFFFFF"/>
                    <w:right w:val="dashed" w:sz="2" w:space="0" w:color="FFFFFF"/>
                  </w:divBdr>
                </w:div>
                <w:div w:id="769008415">
                  <w:marLeft w:val="0"/>
                  <w:marRight w:val="0"/>
                  <w:marTop w:val="0"/>
                  <w:marBottom w:val="0"/>
                  <w:divBdr>
                    <w:top w:val="dashed" w:sz="2" w:space="0" w:color="FFFFFF"/>
                    <w:left w:val="dashed" w:sz="2" w:space="0" w:color="FFFFFF"/>
                    <w:bottom w:val="dashed" w:sz="2" w:space="0" w:color="FFFFFF"/>
                    <w:right w:val="dashed" w:sz="2" w:space="0" w:color="FFFFFF"/>
                  </w:divBdr>
                </w:div>
                <w:div w:id="21139400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567292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3501400">
      <w:bodyDiv w:val="1"/>
      <w:marLeft w:val="0"/>
      <w:marRight w:val="0"/>
      <w:marTop w:val="0"/>
      <w:marBottom w:val="0"/>
      <w:divBdr>
        <w:top w:val="none" w:sz="0" w:space="0" w:color="auto"/>
        <w:left w:val="none" w:sz="0" w:space="0" w:color="auto"/>
        <w:bottom w:val="none" w:sz="0" w:space="0" w:color="auto"/>
        <w:right w:val="none" w:sz="0" w:space="0" w:color="auto"/>
      </w:divBdr>
      <w:divsChild>
        <w:div w:id="816610844">
          <w:marLeft w:val="0"/>
          <w:marRight w:val="0"/>
          <w:marTop w:val="0"/>
          <w:marBottom w:val="0"/>
          <w:divBdr>
            <w:top w:val="dashed" w:sz="2" w:space="0" w:color="FFFFFF"/>
            <w:left w:val="dashed" w:sz="2" w:space="0" w:color="FFFFFF"/>
            <w:bottom w:val="dashed" w:sz="2" w:space="0" w:color="FFFFFF"/>
            <w:right w:val="dashed" w:sz="2" w:space="0" w:color="FFFFFF"/>
          </w:divBdr>
        </w:div>
        <w:div w:id="779108925">
          <w:marLeft w:val="0"/>
          <w:marRight w:val="0"/>
          <w:marTop w:val="0"/>
          <w:marBottom w:val="0"/>
          <w:divBdr>
            <w:top w:val="dashed" w:sz="2" w:space="0" w:color="FFFFFF"/>
            <w:left w:val="dashed" w:sz="2" w:space="0" w:color="FFFFFF"/>
            <w:bottom w:val="dashed" w:sz="2" w:space="0" w:color="FFFFFF"/>
            <w:right w:val="dashed" w:sz="2" w:space="0" w:color="FFFFFF"/>
          </w:divBdr>
        </w:div>
        <w:div w:id="1221674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1402637">
      <w:bodyDiv w:val="1"/>
      <w:marLeft w:val="0"/>
      <w:marRight w:val="0"/>
      <w:marTop w:val="0"/>
      <w:marBottom w:val="0"/>
      <w:divBdr>
        <w:top w:val="none" w:sz="0" w:space="0" w:color="auto"/>
        <w:left w:val="none" w:sz="0" w:space="0" w:color="auto"/>
        <w:bottom w:val="none" w:sz="0" w:space="0" w:color="auto"/>
        <w:right w:val="none" w:sz="0" w:space="0" w:color="auto"/>
      </w:divBdr>
      <w:divsChild>
        <w:div w:id="533420523">
          <w:marLeft w:val="0"/>
          <w:marRight w:val="0"/>
          <w:marTop w:val="0"/>
          <w:marBottom w:val="0"/>
          <w:divBdr>
            <w:top w:val="dashed" w:sz="2" w:space="0" w:color="FFFFFF"/>
            <w:left w:val="dashed" w:sz="2" w:space="0" w:color="FFFFFF"/>
            <w:bottom w:val="dashed" w:sz="2" w:space="0" w:color="FFFFFF"/>
            <w:right w:val="dashed" w:sz="2" w:space="0" w:color="FFFFFF"/>
          </w:divBdr>
        </w:div>
        <w:div w:id="581183961">
          <w:marLeft w:val="0"/>
          <w:marRight w:val="0"/>
          <w:marTop w:val="0"/>
          <w:marBottom w:val="0"/>
          <w:divBdr>
            <w:top w:val="dashed" w:sz="2" w:space="0" w:color="FFFFFF"/>
            <w:left w:val="dashed" w:sz="2" w:space="0" w:color="FFFFFF"/>
            <w:bottom w:val="dashed" w:sz="2" w:space="0" w:color="FFFFFF"/>
            <w:right w:val="dashed" w:sz="2" w:space="0" w:color="FFFFFF"/>
          </w:divBdr>
          <w:divsChild>
            <w:div w:id="7099582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40716863">
      <w:bodyDiv w:val="1"/>
      <w:marLeft w:val="0"/>
      <w:marRight w:val="0"/>
      <w:marTop w:val="0"/>
      <w:marBottom w:val="0"/>
      <w:divBdr>
        <w:top w:val="none" w:sz="0" w:space="0" w:color="auto"/>
        <w:left w:val="none" w:sz="0" w:space="0" w:color="auto"/>
        <w:bottom w:val="none" w:sz="0" w:space="0" w:color="auto"/>
        <w:right w:val="none" w:sz="0" w:space="0" w:color="auto"/>
      </w:divBdr>
      <w:divsChild>
        <w:div w:id="791097750">
          <w:marLeft w:val="0"/>
          <w:marRight w:val="0"/>
          <w:marTop w:val="0"/>
          <w:marBottom w:val="0"/>
          <w:divBdr>
            <w:top w:val="dashed" w:sz="2" w:space="0" w:color="FFFFFF"/>
            <w:left w:val="dashed" w:sz="2" w:space="0" w:color="FFFFFF"/>
            <w:bottom w:val="dashed" w:sz="2" w:space="0" w:color="FFFFFF"/>
            <w:right w:val="dashed" w:sz="2" w:space="0" w:color="FFFFFF"/>
          </w:divBdr>
        </w:div>
        <w:div w:id="1186022278">
          <w:marLeft w:val="0"/>
          <w:marRight w:val="0"/>
          <w:marTop w:val="0"/>
          <w:marBottom w:val="0"/>
          <w:divBdr>
            <w:top w:val="dashed" w:sz="2" w:space="0" w:color="FFFFFF"/>
            <w:left w:val="dashed" w:sz="2" w:space="0" w:color="FFFFFF"/>
            <w:bottom w:val="dashed" w:sz="2" w:space="0" w:color="FFFFFF"/>
            <w:right w:val="dashed" w:sz="2" w:space="0" w:color="FFFFFF"/>
          </w:divBdr>
          <w:divsChild>
            <w:div w:id="1634674426">
              <w:marLeft w:val="0"/>
              <w:marRight w:val="0"/>
              <w:marTop w:val="0"/>
              <w:marBottom w:val="0"/>
              <w:divBdr>
                <w:top w:val="dashed" w:sz="2" w:space="0" w:color="FFFFFF"/>
                <w:left w:val="dashed" w:sz="2" w:space="0" w:color="FFFFFF"/>
                <w:bottom w:val="dashed" w:sz="2" w:space="0" w:color="FFFFFF"/>
                <w:right w:val="dashed" w:sz="2" w:space="0" w:color="FFFFFF"/>
              </w:divBdr>
            </w:div>
            <w:div w:id="1552963744">
              <w:marLeft w:val="0"/>
              <w:marRight w:val="0"/>
              <w:marTop w:val="0"/>
              <w:marBottom w:val="0"/>
              <w:divBdr>
                <w:top w:val="dashed" w:sz="2" w:space="0" w:color="FFFFFF"/>
                <w:left w:val="dashed" w:sz="2" w:space="0" w:color="FFFFFF"/>
                <w:bottom w:val="dashed" w:sz="2" w:space="0" w:color="FFFFFF"/>
                <w:right w:val="dashed" w:sz="2" w:space="0" w:color="FFFFFF"/>
              </w:divBdr>
            </w:div>
            <w:div w:id="639114470">
              <w:marLeft w:val="0"/>
              <w:marRight w:val="0"/>
              <w:marTop w:val="0"/>
              <w:marBottom w:val="0"/>
              <w:divBdr>
                <w:top w:val="dashed" w:sz="2" w:space="0" w:color="FFFFFF"/>
                <w:left w:val="dashed" w:sz="2" w:space="0" w:color="FFFFFF"/>
                <w:bottom w:val="dashed" w:sz="2" w:space="0" w:color="FFFFFF"/>
                <w:right w:val="dashed" w:sz="2" w:space="0" w:color="FFFFFF"/>
              </w:divBdr>
            </w:div>
            <w:div w:id="981613525">
              <w:marLeft w:val="0"/>
              <w:marRight w:val="0"/>
              <w:marTop w:val="0"/>
              <w:marBottom w:val="0"/>
              <w:divBdr>
                <w:top w:val="dashed" w:sz="2" w:space="0" w:color="FFFFFF"/>
                <w:left w:val="dashed" w:sz="2" w:space="0" w:color="FFFFFF"/>
                <w:bottom w:val="dashed" w:sz="2" w:space="0" w:color="FFFFFF"/>
                <w:right w:val="dashed" w:sz="2" w:space="0" w:color="FFFFFF"/>
              </w:divBdr>
            </w:div>
            <w:div w:id="1762335067">
              <w:marLeft w:val="0"/>
              <w:marRight w:val="0"/>
              <w:marTop w:val="0"/>
              <w:marBottom w:val="0"/>
              <w:divBdr>
                <w:top w:val="dashed" w:sz="2" w:space="0" w:color="FFFFFF"/>
                <w:left w:val="dashed" w:sz="2" w:space="0" w:color="FFFFFF"/>
                <w:bottom w:val="dashed" w:sz="2" w:space="0" w:color="FFFFFF"/>
                <w:right w:val="dashed" w:sz="2" w:space="0" w:color="FFFFFF"/>
              </w:divBdr>
            </w:div>
            <w:div w:id="1111583864">
              <w:marLeft w:val="0"/>
              <w:marRight w:val="0"/>
              <w:marTop w:val="0"/>
              <w:marBottom w:val="0"/>
              <w:divBdr>
                <w:top w:val="dashed" w:sz="2" w:space="0" w:color="FFFFFF"/>
                <w:left w:val="dashed" w:sz="2" w:space="0" w:color="FFFFFF"/>
                <w:bottom w:val="dashed" w:sz="2" w:space="0" w:color="FFFFFF"/>
                <w:right w:val="dashed" w:sz="2" w:space="0" w:color="FFFFFF"/>
              </w:divBdr>
            </w:div>
            <w:div w:id="13844007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88365828">
      <w:bodyDiv w:val="1"/>
      <w:marLeft w:val="0"/>
      <w:marRight w:val="0"/>
      <w:marTop w:val="0"/>
      <w:marBottom w:val="0"/>
      <w:divBdr>
        <w:top w:val="none" w:sz="0" w:space="0" w:color="auto"/>
        <w:left w:val="none" w:sz="0" w:space="0" w:color="auto"/>
        <w:bottom w:val="none" w:sz="0" w:space="0" w:color="auto"/>
        <w:right w:val="none" w:sz="0" w:space="0" w:color="auto"/>
      </w:divBdr>
      <w:divsChild>
        <w:div w:id="764114799">
          <w:marLeft w:val="0"/>
          <w:marRight w:val="0"/>
          <w:marTop w:val="0"/>
          <w:marBottom w:val="0"/>
          <w:divBdr>
            <w:top w:val="dashed" w:sz="2" w:space="0" w:color="FFFFFF"/>
            <w:left w:val="dashed" w:sz="2" w:space="0" w:color="FFFFFF"/>
            <w:bottom w:val="dashed" w:sz="2" w:space="0" w:color="FFFFFF"/>
            <w:right w:val="dashed" w:sz="2" w:space="0" w:color="FFFFFF"/>
          </w:divBdr>
        </w:div>
        <w:div w:id="1762607669">
          <w:marLeft w:val="0"/>
          <w:marRight w:val="0"/>
          <w:marTop w:val="0"/>
          <w:marBottom w:val="0"/>
          <w:divBdr>
            <w:top w:val="dashed" w:sz="2" w:space="0" w:color="FFFFFF"/>
            <w:left w:val="dashed" w:sz="2" w:space="0" w:color="FFFFFF"/>
            <w:bottom w:val="dashed" w:sz="2" w:space="0" w:color="FFFFFF"/>
            <w:right w:val="dashed" w:sz="2" w:space="0" w:color="FFFFFF"/>
          </w:divBdr>
          <w:divsChild>
            <w:div w:id="1979650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18850341">
      <w:bodyDiv w:val="1"/>
      <w:marLeft w:val="0"/>
      <w:marRight w:val="0"/>
      <w:marTop w:val="0"/>
      <w:marBottom w:val="0"/>
      <w:divBdr>
        <w:top w:val="none" w:sz="0" w:space="0" w:color="auto"/>
        <w:left w:val="none" w:sz="0" w:space="0" w:color="auto"/>
        <w:bottom w:val="none" w:sz="0" w:space="0" w:color="auto"/>
        <w:right w:val="none" w:sz="0" w:space="0" w:color="auto"/>
      </w:divBdr>
      <w:divsChild>
        <w:div w:id="407120893">
          <w:marLeft w:val="0"/>
          <w:marRight w:val="0"/>
          <w:marTop w:val="0"/>
          <w:marBottom w:val="0"/>
          <w:divBdr>
            <w:top w:val="none" w:sz="0" w:space="0" w:color="auto"/>
            <w:left w:val="none" w:sz="0" w:space="0" w:color="auto"/>
            <w:bottom w:val="none" w:sz="0" w:space="0" w:color="auto"/>
            <w:right w:val="none" w:sz="0" w:space="0" w:color="auto"/>
          </w:divBdr>
        </w:div>
      </w:divsChild>
    </w:div>
    <w:div w:id="330565521">
      <w:bodyDiv w:val="1"/>
      <w:marLeft w:val="0"/>
      <w:marRight w:val="0"/>
      <w:marTop w:val="0"/>
      <w:marBottom w:val="0"/>
      <w:divBdr>
        <w:top w:val="none" w:sz="0" w:space="0" w:color="auto"/>
        <w:left w:val="none" w:sz="0" w:space="0" w:color="auto"/>
        <w:bottom w:val="none" w:sz="0" w:space="0" w:color="auto"/>
        <w:right w:val="none" w:sz="0" w:space="0" w:color="auto"/>
      </w:divBdr>
    </w:div>
    <w:div w:id="332101056">
      <w:bodyDiv w:val="1"/>
      <w:marLeft w:val="0"/>
      <w:marRight w:val="0"/>
      <w:marTop w:val="0"/>
      <w:marBottom w:val="0"/>
      <w:divBdr>
        <w:top w:val="none" w:sz="0" w:space="0" w:color="auto"/>
        <w:left w:val="none" w:sz="0" w:space="0" w:color="auto"/>
        <w:bottom w:val="none" w:sz="0" w:space="0" w:color="auto"/>
        <w:right w:val="none" w:sz="0" w:space="0" w:color="auto"/>
      </w:divBdr>
      <w:divsChild>
        <w:div w:id="118883199">
          <w:marLeft w:val="225"/>
          <w:marRight w:val="0"/>
          <w:marTop w:val="0"/>
          <w:marBottom w:val="0"/>
          <w:divBdr>
            <w:top w:val="dotted" w:sz="6" w:space="0" w:color="FEFEFE"/>
            <w:left w:val="dotted" w:sz="6" w:space="11" w:color="FEFEFE"/>
            <w:bottom w:val="dotted" w:sz="6" w:space="0" w:color="FEFEFE"/>
            <w:right w:val="dotted" w:sz="6" w:space="0" w:color="FEFEFE"/>
          </w:divBdr>
        </w:div>
        <w:div w:id="54560535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37773954">
      <w:bodyDiv w:val="1"/>
      <w:marLeft w:val="0"/>
      <w:marRight w:val="0"/>
      <w:marTop w:val="0"/>
      <w:marBottom w:val="0"/>
      <w:divBdr>
        <w:top w:val="none" w:sz="0" w:space="0" w:color="auto"/>
        <w:left w:val="none" w:sz="0" w:space="0" w:color="auto"/>
        <w:bottom w:val="none" w:sz="0" w:space="0" w:color="auto"/>
        <w:right w:val="none" w:sz="0" w:space="0" w:color="auto"/>
      </w:divBdr>
    </w:div>
    <w:div w:id="345061721">
      <w:bodyDiv w:val="1"/>
      <w:marLeft w:val="0"/>
      <w:marRight w:val="0"/>
      <w:marTop w:val="0"/>
      <w:marBottom w:val="0"/>
      <w:divBdr>
        <w:top w:val="none" w:sz="0" w:space="0" w:color="auto"/>
        <w:left w:val="none" w:sz="0" w:space="0" w:color="auto"/>
        <w:bottom w:val="none" w:sz="0" w:space="0" w:color="auto"/>
        <w:right w:val="none" w:sz="0" w:space="0" w:color="auto"/>
      </w:divBdr>
      <w:divsChild>
        <w:div w:id="86466697">
          <w:marLeft w:val="0"/>
          <w:marRight w:val="0"/>
          <w:marTop w:val="0"/>
          <w:marBottom w:val="0"/>
          <w:divBdr>
            <w:top w:val="none" w:sz="0" w:space="0" w:color="auto"/>
            <w:left w:val="none" w:sz="0" w:space="0" w:color="auto"/>
            <w:bottom w:val="none" w:sz="0" w:space="0" w:color="auto"/>
            <w:right w:val="none" w:sz="0" w:space="0" w:color="auto"/>
          </w:divBdr>
        </w:div>
      </w:divsChild>
    </w:div>
    <w:div w:id="358773271">
      <w:bodyDiv w:val="1"/>
      <w:marLeft w:val="0"/>
      <w:marRight w:val="0"/>
      <w:marTop w:val="0"/>
      <w:marBottom w:val="0"/>
      <w:divBdr>
        <w:top w:val="none" w:sz="0" w:space="0" w:color="auto"/>
        <w:left w:val="none" w:sz="0" w:space="0" w:color="auto"/>
        <w:bottom w:val="none" w:sz="0" w:space="0" w:color="auto"/>
        <w:right w:val="none" w:sz="0" w:space="0" w:color="auto"/>
      </w:divBdr>
    </w:div>
    <w:div w:id="403992002">
      <w:bodyDiv w:val="1"/>
      <w:marLeft w:val="0"/>
      <w:marRight w:val="0"/>
      <w:marTop w:val="0"/>
      <w:marBottom w:val="0"/>
      <w:divBdr>
        <w:top w:val="none" w:sz="0" w:space="0" w:color="auto"/>
        <w:left w:val="none" w:sz="0" w:space="0" w:color="auto"/>
        <w:bottom w:val="none" w:sz="0" w:space="0" w:color="auto"/>
        <w:right w:val="none" w:sz="0" w:space="0" w:color="auto"/>
      </w:divBdr>
    </w:div>
    <w:div w:id="418913613">
      <w:bodyDiv w:val="1"/>
      <w:marLeft w:val="0"/>
      <w:marRight w:val="0"/>
      <w:marTop w:val="0"/>
      <w:marBottom w:val="0"/>
      <w:divBdr>
        <w:top w:val="none" w:sz="0" w:space="0" w:color="auto"/>
        <w:left w:val="none" w:sz="0" w:space="0" w:color="auto"/>
        <w:bottom w:val="none" w:sz="0" w:space="0" w:color="auto"/>
        <w:right w:val="none" w:sz="0" w:space="0" w:color="auto"/>
      </w:divBdr>
    </w:div>
    <w:div w:id="483666714">
      <w:bodyDiv w:val="1"/>
      <w:marLeft w:val="0"/>
      <w:marRight w:val="0"/>
      <w:marTop w:val="0"/>
      <w:marBottom w:val="0"/>
      <w:divBdr>
        <w:top w:val="none" w:sz="0" w:space="0" w:color="auto"/>
        <w:left w:val="none" w:sz="0" w:space="0" w:color="auto"/>
        <w:bottom w:val="none" w:sz="0" w:space="0" w:color="auto"/>
        <w:right w:val="none" w:sz="0" w:space="0" w:color="auto"/>
      </w:divBdr>
      <w:divsChild>
        <w:div w:id="1948192089">
          <w:marLeft w:val="0"/>
          <w:marRight w:val="0"/>
          <w:marTop w:val="0"/>
          <w:marBottom w:val="0"/>
          <w:divBdr>
            <w:top w:val="dashed" w:sz="2" w:space="0" w:color="FFFFFF"/>
            <w:left w:val="dashed" w:sz="2" w:space="0" w:color="FFFFFF"/>
            <w:bottom w:val="dashed" w:sz="2" w:space="0" w:color="FFFFFF"/>
            <w:right w:val="dashed" w:sz="2" w:space="0" w:color="FFFFFF"/>
          </w:divBdr>
        </w:div>
        <w:div w:id="331223148">
          <w:marLeft w:val="0"/>
          <w:marRight w:val="0"/>
          <w:marTop w:val="0"/>
          <w:marBottom w:val="0"/>
          <w:divBdr>
            <w:top w:val="dashed" w:sz="2" w:space="0" w:color="FFFFFF"/>
            <w:left w:val="dashed" w:sz="2" w:space="0" w:color="FFFFFF"/>
            <w:bottom w:val="dashed" w:sz="2" w:space="0" w:color="FFFFFF"/>
            <w:right w:val="dashed" w:sz="2" w:space="0" w:color="FFFFFF"/>
          </w:divBdr>
          <w:divsChild>
            <w:div w:id="360858767">
              <w:marLeft w:val="0"/>
              <w:marRight w:val="0"/>
              <w:marTop w:val="0"/>
              <w:marBottom w:val="0"/>
              <w:divBdr>
                <w:top w:val="dashed" w:sz="2" w:space="0" w:color="FFFFFF"/>
                <w:left w:val="dashed" w:sz="2" w:space="0" w:color="FFFFFF"/>
                <w:bottom w:val="dashed" w:sz="2" w:space="0" w:color="FFFFFF"/>
                <w:right w:val="dashed" w:sz="2" w:space="0" w:color="FFFFFF"/>
              </w:divBdr>
            </w:div>
            <w:div w:id="1174148102">
              <w:marLeft w:val="0"/>
              <w:marRight w:val="0"/>
              <w:marTop w:val="0"/>
              <w:marBottom w:val="0"/>
              <w:divBdr>
                <w:top w:val="dashed" w:sz="2" w:space="0" w:color="FFFFFF"/>
                <w:left w:val="dashed" w:sz="2" w:space="0" w:color="FFFFFF"/>
                <w:bottom w:val="dashed" w:sz="2" w:space="0" w:color="FFFFFF"/>
                <w:right w:val="dashed" w:sz="2" w:space="0" w:color="FFFFFF"/>
              </w:divBdr>
            </w:div>
            <w:div w:id="797795491">
              <w:marLeft w:val="0"/>
              <w:marRight w:val="0"/>
              <w:marTop w:val="0"/>
              <w:marBottom w:val="0"/>
              <w:divBdr>
                <w:top w:val="dashed" w:sz="2" w:space="0" w:color="FFFFFF"/>
                <w:left w:val="dashed" w:sz="2" w:space="0" w:color="FFFFFF"/>
                <w:bottom w:val="dashed" w:sz="2" w:space="0" w:color="FFFFFF"/>
                <w:right w:val="dashed" w:sz="2" w:space="0" w:color="FFFFFF"/>
              </w:divBdr>
            </w:div>
            <w:div w:id="1500148990">
              <w:marLeft w:val="0"/>
              <w:marRight w:val="0"/>
              <w:marTop w:val="0"/>
              <w:marBottom w:val="0"/>
              <w:divBdr>
                <w:top w:val="dashed" w:sz="2" w:space="0" w:color="FFFFFF"/>
                <w:left w:val="dashed" w:sz="2" w:space="0" w:color="FFFFFF"/>
                <w:bottom w:val="dashed" w:sz="2" w:space="0" w:color="FFFFFF"/>
                <w:right w:val="dashed" w:sz="2" w:space="0" w:color="FFFFFF"/>
              </w:divBdr>
            </w:div>
            <w:div w:id="1839341651">
              <w:marLeft w:val="0"/>
              <w:marRight w:val="0"/>
              <w:marTop w:val="0"/>
              <w:marBottom w:val="0"/>
              <w:divBdr>
                <w:top w:val="dashed" w:sz="2" w:space="0" w:color="FFFFFF"/>
                <w:left w:val="dashed" w:sz="2" w:space="0" w:color="FFFFFF"/>
                <w:bottom w:val="dashed" w:sz="2" w:space="0" w:color="FFFFFF"/>
                <w:right w:val="dashed" w:sz="2" w:space="0" w:color="FFFFFF"/>
              </w:divBdr>
            </w:div>
            <w:div w:id="3592063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497768433">
      <w:bodyDiv w:val="1"/>
      <w:marLeft w:val="0"/>
      <w:marRight w:val="0"/>
      <w:marTop w:val="0"/>
      <w:marBottom w:val="0"/>
      <w:divBdr>
        <w:top w:val="none" w:sz="0" w:space="0" w:color="auto"/>
        <w:left w:val="none" w:sz="0" w:space="0" w:color="auto"/>
        <w:bottom w:val="none" w:sz="0" w:space="0" w:color="auto"/>
        <w:right w:val="none" w:sz="0" w:space="0" w:color="auto"/>
      </w:divBdr>
      <w:divsChild>
        <w:div w:id="1932205041">
          <w:marLeft w:val="0"/>
          <w:marRight w:val="0"/>
          <w:marTop w:val="0"/>
          <w:marBottom w:val="0"/>
          <w:divBdr>
            <w:top w:val="dashed" w:sz="2" w:space="0" w:color="FFFFFF"/>
            <w:left w:val="dashed" w:sz="2" w:space="0" w:color="FFFFFF"/>
            <w:bottom w:val="dashed" w:sz="2" w:space="0" w:color="FFFFFF"/>
            <w:right w:val="dashed" w:sz="2" w:space="0" w:color="FFFFFF"/>
          </w:divBdr>
        </w:div>
        <w:div w:id="1944874696">
          <w:marLeft w:val="0"/>
          <w:marRight w:val="0"/>
          <w:marTop w:val="0"/>
          <w:marBottom w:val="0"/>
          <w:divBdr>
            <w:top w:val="dashed" w:sz="2" w:space="0" w:color="FFFFFF"/>
            <w:left w:val="dashed" w:sz="2" w:space="0" w:color="FFFFFF"/>
            <w:bottom w:val="dashed" w:sz="2" w:space="0" w:color="FFFFFF"/>
            <w:right w:val="dashed" w:sz="2" w:space="0" w:color="FFFFFF"/>
          </w:divBdr>
          <w:divsChild>
            <w:div w:id="163462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06287992">
      <w:bodyDiv w:val="1"/>
      <w:marLeft w:val="0"/>
      <w:marRight w:val="0"/>
      <w:marTop w:val="0"/>
      <w:marBottom w:val="0"/>
      <w:divBdr>
        <w:top w:val="none" w:sz="0" w:space="0" w:color="auto"/>
        <w:left w:val="none" w:sz="0" w:space="0" w:color="auto"/>
        <w:bottom w:val="none" w:sz="0" w:space="0" w:color="auto"/>
        <w:right w:val="none" w:sz="0" w:space="0" w:color="auto"/>
      </w:divBdr>
      <w:divsChild>
        <w:div w:id="1772310947">
          <w:marLeft w:val="0"/>
          <w:marRight w:val="0"/>
          <w:marTop w:val="0"/>
          <w:marBottom w:val="0"/>
          <w:divBdr>
            <w:top w:val="dashed" w:sz="2" w:space="0" w:color="FFFFFF"/>
            <w:left w:val="dashed" w:sz="2" w:space="0" w:color="FFFFFF"/>
            <w:bottom w:val="dashed" w:sz="2" w:space="0" w:color="FFFFFF"/>
            <w:right w:val="dashed" w:sz="2" w:space="0" w:color="FFFFFF"/>
          </w:divBdr>
        </w:div>
        <w:div w:id="759911247">
          <w:marLeft w:val="0"/>
          <w:marRight w:val="0"/>
          <w:marTop w:val="0"/>
          <w:marBottom w:val="0"/>
          <w:divBdr>
            <w:top w:val="dashed" w:sz="2" w:space="0" w:color="FFFFFF"/>
            <w:left w:val="dashed" w:sz="2" w:space="0" w:color="FFFFFF"/>
            <w:bottom w:val="dashed" w:sz="2" w:space="0" w:color="FFFFFF"/>
            <w:right w:val="dashed" w:sz="2" w:space="0" w:color="FFFFFF"/>
          </w:divBdr>
          <w:divsChild>
            <w:div w:id="18414616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17045829">
      <w:bodyDiv w:val="1"/>
      <w:marLeft w:val="0"/>
      <w:marRight w:val="0"/>
      <w:marTop w:val="0"/>
      <w:marBottom w:val="0"/>
      <w:divBdr>
        <w:top w:val="none" w:sz="0" w:space="0" w:color="auto"/>
        <w:left w:val="none" w:sz="0" w:space="0" w:color="auto"/>
        <w:bottom w:val="none" w:sz="0" w:space="0" w:color="auto"/>
        <w:right w:val="none" w:sz="0" w:space="0" w:color="auto"/>
      </w:divBdr>
      <w:divsChild>
        <w:div w:id="1216509804">
          <w:marLeft w:val="0"/>
          <w:marRight w:val="0"/>
          <w:marTop w:val="0"/>
          <w:marBottom w:val="0"/>
          <w:divBdr>
            <w:top w:val="none" w:sz="0" w:space="0" w:color="auto"/>
            <w:left w:val="none" w:sz="0" w:space="0" w:color="auto"/>
            <w:bottom w:val="none" w:sz="0" w:space="0" w:color="auto"/>
            <w:right w:val="none" w:sz="0" w:space="0" w:color="auto"/>
          </w:divBdr>
        </w:div>
      </w:divsChild>
    </w:div>
    <w:div w:id="536889093">
      <w:bodyDiv w:val="1"/>
      <w:marLeft w:val="0"/>
      <w:marRight w:val="0"/>
      <w:marTop w:val="0"/>
      <w:marBottom w:val="0"/>
      <w:divBdr>
        <w:top w:val="none" w:sz="0" w:space="0" w:color="auto"/>
        <w:left w:val="none" w:sz="0" w:space="0" w:color="auto"/>
        <w:bottom w:val="none" w:sz="0" w:space="0" w:color="auto"/>
        <w:right w:val="none" w:sz="0" w:space="0" w:color="auto"/>
      </w:divBdr>
    </w:div>
    <w:div w:id="546845005">
      <w:bodyDiv w:val="1"/>
      <w:marLeft w:val="0"/>
      <w:marRight w:val="0"/>
      <w:marTop w:val="0"/>
      <w:marBottom w:val="0"/>
      <w:divBdr>
        <w:top w:val="none" w:sz="0" w:space="0" w:color="auto"/>
        <w:left w:val="none" w:sz="0" w:space="0" w:color="auto"/>
        <w:bottom w:val="none" w:sz="0" w:space="0" w:color="auto"/>
        <w:right w:val="none" w:sz="0" w:space="0" w:color="auto"/>
      </w:divBdr>
      <w:divsChild>
        <w:div w:id="1463428768">
          <w:marLeft w:val="0"/>
          <w:marRight w:val="0"/>
          <w:marTop w:val="0"/>
          <w:marBottom w:val="0"/>
          <w:divBdr>
            <w:top w:val="dashed" w:sz="2" w:space="0" w:color="FFFFFF"/>
            <w:left w:val="dashed" w:sz="2" w:space="0" w:color="FFFFFF"/>
            <w:bottom w:val="dashed" w:sz="2" w:space="0" w:color="FFFFFF"/>
            <w:right w:val="dashed" w:sz="2" w:space="0" w:color="FFFFFF"/>
          </w:divBdr>
        </w:div>
        <w:div w:id="1894736710">
          <w:marLeft w:val="0"/>
          <w:marRight w:val="0"/>
          <w:marTop w:val="0"/>
          <w:marBottom w:val="0"/>
          <w:divBdr>
            <w:top w:val="dashed" w:sz="2" w:space="0" w:color="FFFFFF"/>
            <w:left w:val="dashed" w:sz="2" w:space="0" w:color="FFFFFF"/>
            <w:bottom w:val="dashed" w:sz="2" w:space="0" w:color="FFFFFF"/>
            <w:right w:val="dashed" w:sz="2" w:space="0" w:color="FFFFFF"/>
          </w:divBdr>
          <w:divsChild>
            <w:div w:id="1427574686">
              <w:marLeft w:val="0"/>
              <w:marRight w:val="0"/>
              <w:marTop w:val="0"/>
              <w:marBottom w:val="0"/>
              <w:divBdr>
                <w:top w:val="dashed" w:sz="2" w:space="0" w:color="FFFFFF"/>
                <w:left w:val="dashed" w:sz="2" w:space="0" w:color="FFFFFF"/>
                <w:bottom w:val="dashed" w:sz="2" w:space="0" w:color="FFFFFF"/>
                <w:right w:val="dashed" w:sz="2" w:space="0" w:color="FFFFFF"/>
              </w:divBdr>
            </w:div>
            <w:div w:id="551959801">
              <w:marLeft w:val="0"/>
              <w:marRight w:val="0"/>
              <w:marTop w:val="0"/>
              <w:marBottom w:val="0"/>
              <w:divBdr>
                <w:top w:val="dashed" w:sz="2" w:space="0" w:color="FFFFFF"/>
                <w:left w:val="dashed" w:sz="2" w:space="0" w:color="FFFFFF"/>
                <w:bottom w:val="dashed" w:sz="2" w:space="0" w:color="FFFFFF"/>
                <w:right w:val="dashed" w:sz="2" w:space="0" w:color="FFFFFF"/>
              </w:divBdr>
            </w:div>
            <w:div w:id="761726471">
              <w:marLeft w:val="0"/>
              <w:marRight w:val="0"/>
              <w:marTop w:val="0"/>
              <w:marBottom w:val="0"/>
              <w:divBdr>
                <w:top w:val="dashed" w:sz="2" w:space="0" w:color="FFFFFF"/>
                <w:left w:val="dashed" w:sz="2" w:space="0" w:color="FFFFFF"/>
                <w:bottom w:val="dashed" w:sz="2" w:space="0" w:color="FFFFFF"/>
                <w:right w:val="dashed" w:sz="2" w:space="0" w:color="FFFFFF"/>
              </w:divBdr>
            </w:div>
            <w:div w:id="1408919074">
              <w:marLeft w:val="0"/>
              <w:marRight w:val="0"/>
              <w:marTop w:val="0"/>
              <w:marBottom w:val="0"/>
              <w:divBdr>
                <w:top w:val="dashed" w:sz="2" w:space="0" w:color="FFFFFF"/>
                <w:left w:val="dashed" w:sz="2" w:space="0" w:color="FFFFFF"/>
                <w:bottom w:val="dashed" w:sz="2" w:space="0" w:color="FFFFFF"/>
                <w:right w:val="dashed" w:sz="2" w:space="0" w:color="FFFFFF"/>
              </w:divBdr>
            </w:div>
            <w:div w:id="1508136321">
              <w:marLeft w:val="0"/>
              <w:marRight w:val="0"/>
              <w:marTop w:val="0"/>
              <w:marBottom w:val="0"/>
              <w:divBdr>
                <w:top w:val="dashed" w:sz="2" w:space="0" w:color="FFFFFF"/>
                <w:left w:val="dashed" w:sz="2" w:space="0" w:color="FFFFFF"/>
                <w:bottom w:val="dashed" w:sz="2" w:space="0" w:color="FFFFFF"/>
                <w:right w:val="dashed" w:sz="2" w:space="0" w:color="FFFFFF"/>
              </w:divBdr>
            </w:div>
            <w:div w:id="1332174042">
              <w:marLeft w:val="0"/>
              <w:marRight w:val="0"/>
              <w:marTop w:val="0"/>
              <w:marBottom w:val="0"/>
              <w:divBdr>
                <w:top w:val="dashed" w:sz="2" w:space="0" w:color="FFFFFF"/>
                <w:left w:val="dashed" w:sz="2" w:space="0" w:color="FFFFFF"/>
                <w:bottom w:val="dashed" w:sz="2" w:space="0" w:color="FFFFFF"/>
                <w:right w:val="dashed" w:sz="2" w:space="0" w:color="FFFFFF"/>
              </w:divBdr>
            </w:div>
            <w:div w:id="9466236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552303817">
      <w:bodyDiv w:val="1"/>
      <w:marLeft w:val="0"/>
      <w:marRight w:val="0"/>
      <w:marTop w:val="0"/>
      <w:marBottom w:val="0"/>
      <w:divBdr>
        <w:top w:val="none" w:sz="0" w:space="0" w:color="auto"/>
        <w:left w:val="none" w:sz="0" w:space="0" w:color="auto"/>
        <w:bottom w:val="none" w:sz="0" w:space="0" w:color="auto"/>
        <w:right w:val="none" w:sz="0" w:space="0" w:color="auto"/>
      </w:divBdr>
    </w:div>
    <w:div w:id="562105749">
      <w:bodyDiv w:val="1"/>
      <w:marLeft w:val="0"/>
      <w:marRight w:val="0"/>
      <w:marTop w:val="0"/>
      <w:marBottom w:val="0"/>
      <w:divBdr>
        <w:top w:val="none" w:sz="0" w:space="0" w:color="auto"/>
        <w:left w:val="none" w:sz="0" w:space="0" w:color="auto"/>
        <w:bottom w:val="none" w:sz="0" w:space="0" w:color="auto"/>
        <w:right w:val="none" w:sz="0" w:space="0" w:color="auto"/>
      </w:divBdr>
      <w:divsChild>
        <w:div w:id="1183057159">
          <w:marLeft w:val="0"/>
          <w:marRight w:val="0"/>
          <w:marTop w:val="0"/>
          <w:marBottom w:val="0"/>
          <w:divBdr>
            <w:top w:val="dashed" w:sz="2" w:space="0" w:color="FFFFFF"/>
            <w:left w:val="dashed" w:sz="2" w:space="0" w:color="FFFFFF"/>
            <w:bottom w:val="dashed" w:sz="2" w:space="0" w:color="FFFFFF"/>
            <w:right w:val="dashed" w:sz="2" w:space="0" w:color="FFFFFF"/>
          </w:divBdr>
        </w:div>
        <w:div w:id="15612871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7590635">
      <w:bodyDiv w:val="1"/>
      <w:marLeft w:val="0"/>
      <w:marRight w:val="0"/>
      <w:marTop w:val="0"/>
      <w:marBottom w:val="0"/>
      <w:divBdr>
        <w:top w:val="none" w:sz="0" w:space="0" w:color="auto"/>
        <w:left w:val="none" w:sz="0" w:space="0" w:color="auto"/>
        <w:bottom w:val="none" w:sz="0" w:space="0" w:color="auto"/>
        <w:right w:val="none" w:sz="0" w:space="0" w:color="auto"/>
      </w:divBdr>
      <w:divsChild>
        <w:div w:id="964893070">
          <w:marLeft w:val="0"/>
          <w:marRight w:val="0"/>
          <w:marTop w:val="0"/>
          <w:marBottom w:val="0"/>
          <w:divBdr>
            <w:top w:val="dashed" w:sz="2" w:space="0" w:color="FFFFFF"/>
            <w:left w:val="dashed" w:sz="2" w:space="0" w:color="FFFFFF"/>
            <w:bottom w:val="dashed" w:sz="2" w:space="0" w:color="FFFFFF"/>
            <w:right w:val="dashed" w:sz="2" w:space="0" w:color="FFFFFF"/>
          </w:divBdr>
        </w:div>
        <w:div w:id="39288181">
          <w:marLeft w:val="0"/>
          <w:marRight w:val="0"/>
          <w:marTop w:val="0"/>
          <w:marBottom w:val="0"/>
          <w:divBdr>
            <w:top w:val="dashed" w:sz="2" w:space="0" w:color="FFFFFF"/>
            <w:left w:val="dashed" w:sz="2" w:space="0" w:color="FFFFFF"/>
            <w:bottom w:val="dashed" w:sz="2" w:space="0" w:color="FFFFFF"/>
            <w:right w:val="dashed" w:sz="2" w:space="0" w:color="FFFFFF"/>
          </w:divBdr>
          <w:divsChild>
            <w:div w:id="15714251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2246493">
      <w:bodyDiv w:val="1"/>
      <w:marLeft w:val="0"/>
      <w:marRight w:val="0"/>
      <w:marTop w:val="0"/>
      <w:marBottom w:val="0"/>
      <w:divBdr>
        <w:top w:val="none" w:sz="0" w:space="0" w:color="auto"/>
        <w:left w:val="none" w:sz="0" w:space="0" w:color="auto"/>
        <w:bottom w:val="none" w:sz="0" w:space="0" w:color="auto"/>
        <w:right w:val="none" w:sz="0" w:space="0" w:color="auto"/>
      </w:divBdr>
    </w:div>
    <w:div w:id="629018089">
      <w:bodyDiv w:val="1"/>
      <w:marLeft w:val="0"/>
      <w:marRight w:val="0"/>
      <w:marTop w:val="0"/>
      <w:marBottom w:val="0"/>
      <w:divBdr>
        <w:top w:val="none" w:sz="0" w:space="0" w:color="auto"/>
        <w:left w:val="none" w:sz="0" w:space="0" w:color="auto"/>
        <w:bottom w:val="none" w:sz="0" w:space="0" w:color="auto"/>
        <w:right w:val="none" w:sz="0" w:space="0" w:color="auto"/>
      </w:divBdr>
    </w:div>
    <w:div w:id="647393142">
      <w:bodyDiv w:val="1"/>
      <w:marLeft w:val="0"/>
      <w:marRight w:val="0"/>
      <w:marTop w:val="0"/>
      <w:marBottom w:val="0"/>
      <w:divBdr>
        <w:top w:val="none" w:sz="0" w:space="0" w:color="auto"/>
        <w:left w:val="none" w:sz="0" w:space="0" w:color="auto"/>
        <w:bottom w:val="none" w:sz="0" w:space="0" w:color="auto"/>
        <w:right w:val="none" w:sz="0" w:space="0" w:color="auto"/>
      </w:divBdr>
      <w:divsChild>
        <w:div w:id="820270140">
          <w:marLeft w:val="0"/>
          <w:marRight w:val="0"/>
          <w:marTop w:val="0"/>
          <w:marBottom w:val="0"/>
          <w:divBdr>
            <w:top w:val="dashed" w:sz="2" w:space="0" w:color="FFFFFF"/>
            <w:left w:val="dashed" w:sz="2" w:space="0" w:color="FFFFFF"/>
            <w:bottom w:val="dashed" w:sz="2" w:space="0" w:color="FFFFFF"/>
            <w:right w:val="dashed" w:sz="2" w:space="0" w:color="FFFFFF"/>
          </w:divBdr>
        </w:div>
        <w:div w:id="581138545">
          <w:marLeft w:val="0"/>
          <w:marRight w:val="0"/>
          <w:marTop w:val="0"/>
          <w:marBottom w:val="0"/>
          <w:divBdr>
            <w:top w:val="dashed" w:sz="2" w:space="0" w:color="FFFFFF"/>
            <w:left w:val="dashed" w:sz="2" w:space="0" w:color="FFFFFF"/>
            <w:bottom w:val="dashed" w:sz="2" w:space="0" w:color="FFFFFF"/>
            <w:right w:val="dashed" w:sz="2" w:space="0" w:color="FFFFFF"/>
          </w:divBdr>
          <w:divsChild>
            <w:div w:id="846797076">
              <w:marLeft w:val="0"/>
              <w:marRight w:val="0"/>
              <w:marTop w:val="0"/>
              <w:marBottom w:val="0"/>
              <w:divBdr>
                <w:top w:val="dashed" w:sz="2" w:space="0" w:color="FFFFFF"/>
                <w:left w:val="dashed" w:sz="2" w:space="0" w:color="FFFFFF"/>
                <w:bottom w:val="dashed" w:sz="2" w:space="0" w:color="FFFFFF"/>
                <w:right w:val="dashed" w:sz="2" w:space="0" w:color="FFFFFF"/>
              </w:divBdr>
            </w:div>
            <w:div w:id="633020375">
              <w:marLeft w:val="0"/>
              <w:marRight w:val="0"/>
              <w:marTop w:val="0"/>
              <w:marBottom w:val="0"/>
              <w:divBdr>
                <w:top w:val="dashed" w:sz="2" w:space="0" w:color="FFFFFF"/>
                <w:left w:val="dashed" w:sz="2" w:space="0" w:color="FFFFFF"/>
                <w:bottom w:val="dashed" w:sz="2" w:space="0" w:color="FFFFFF"/>
                <w:right w:val="dashed" w:sz="2" w:space="0" w:color="FFFFFF"/>
              </w:divBdr>
            </w:div>
            <w:div w:id="263613942">
              <w:marLeft w:val="0"/>
              <w:marRight w:val="0"/>
              <w:marTop w:val="0"/>
              <w:marBottom w:val="0"/>
              <w:divBdr>
                <w:top w:val="dashed" w:sz="2" w:space="0" w:color="FFFFFF"/>
                <w:left w:val="dashed" w:sz="2" w:space="0" w:color="FFFFFF"/>
                <w:bottom w:val="dashed" w:sz="2" w:space="0" w:color="FFFFFF"/>
                <w:right w:val="dashed" w:sz="2" w:space="0" w:color="FFFFFF"/>
              </w:divBdr>
            </w:div>
            <w:div w:id="514003107">
              <w:marLeft w:val="0"/>
              <w:marRight w:val="0"/>
              <w:marTop w:val="0"/>
              <w:marBottom w:val="0"/>
              <w:divBdr>
                <w:top w:val="dashed" w:sz="2" w:space="0" w:color="FFFFFF"/>
                <w:left w:val="dashed" w:sz="2" w:space="0" w:color="FFFFFF"/>
                <w:bottom w:val="dashed" w:sz="2" w:space="0" w:color="FFFFFF"/>
                <w:right w:val="dashed" w:sz="2" w:space="0" w:color="FFFFFF"/>
              </w:divBdr>
            </w:div>
            <w:div w:id="1512135594">
              <w:marLeft w:val="0"/>
              <w:marRight w:val="0"/>
              <w:marTop w:val="0"/>
              <w:marBottom w:val="0"/>
              <w:divBdr>
                <w:top w:val="dashed" w:sz="2" w:space="0" w:color="FFFFFF"/>
                <w:left w:val="dashed" w:sz="2" w:space="0" w:color="FFFFFF"/>
                <w:bottom w:val="dashed" w:sz="2" w:space="0" w:color="FFFFFF"/>
                <w:right w:val="dashed" w:sz="2" w:space="0" w:color="FFFFFF"/>
              </w:divBdr>
            </w:div>
            <w:div w:id="536548802">
              <w:marLeft w:val="0"/>
              <w:marRight w:val="0"/>
              <w:marTop w:val="0"/>
              <w:marBottom w:val="0"/>
              <w:divBdr>
                <w:top w:val="dashed" w:sz="2" w:space="0" w:color="FFFFFF"/>
                <w:left w:val="dashed" w:sz="2" w:space="0" w:color="FFFFFF"/>
                <w:bottom w:val="dashed" w:sz="2" w:space="0" w:color="FFFFFF"/>
                <w:right w:val="dashed" w:sz="2" w:space="0" w:color="FFFFFF"/>
              </w:divBdr>
            </w:div>
            <w:div w:id="1169753119">
              <w:marLeft w:val="0"/>
              <w:marRight w:val="0"/>
              <w:marTop w:val="0"/>
              <w:marBottom w:val="0"/>
              <w:divBdr>
                <w:top w:val="dashed" w:sz="2" w:space="0" w:color="FFFFFF"/>
                <w:left w:val="dashed" w:sz="2" w:space="0" w:color="FFFFFF"/>
                <w:bottom w:val="dashed" w:sz="2" w:space="0" w:color="FFFFFF"/>
                <w:right w:val="dashed" w:sz="2" w:space="0" w:color="FFFFFF"/>
              </w:divBdr>
              <w:divsChild>
                <w:div w:id="1008556490">
                  <w:marLeft w:val="0"/>
                  <w:marRight w:val="0"/>
                  <w:marTop w:val="0"/>
                  <w:marBottom w:val="0"/>
                  <w:divBdr>
                    <w:top w:val="dashed" w:sz="2" w:space="0" w:color="FFFFFF"/>
                    <w:left w:val="dashed" w:sz="2" w:space="0" w:color="FFFFFF"/>
                    <w:bottom w:val="dashed" w:sz="2" w:space="0" w:color="FFFFFF"/>
                    <w:right w:val="dashed" w:sz="2" w:space="0" w:color="FFFFFF"/>
                  </w:divBdr>
                </w:div>
                <w:div w:id="9935298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0619507">
              <w:marLeft w:val="0"/>
              <w:marRight w:val="0"/>
              <w:marTop w:val="0"/>
              <w:marBottom w:val="0"/>
              <w:divBdr>
                <w:top w:val="dashed" w:sz="2" w:space="0" w:color="FFFFFF"/>
                <w:left w:val="dashed" w:sz="2" w:space="0" w:color="FFFFFF"/>
                <w:bottom w:val="dashed" w:sz="2" w:space="0" w:color="FFFFFF"/>
                <w:right w:val="dashed" w:sz="2" w:space="0" w:color="FFFFFF"/>
              </w:divBdr>
              <w:divsChild>
                <w:div w:id="691345553">
                  <w:marLeft w:val="0"/>
                  <w:marRight w:val="0"/>
                  <w:marTop w:val="0"/>
                  <w:marBottom w:val="0"/>
                  <w:divBdr>
                    <w:top w:val="none" w:sz="0" w:space="0" w:color="auto"/>
                    <w:left w:val="none" w:sz="0" w:space="0" w:color="auto"/>
                    <w:bottom w:val="none" w:sz="0" w:space="0" w:color="auto"/>
                    <w:right w:val="none" w:sz="0" w:space="0" w:color="auto"/>
                  </w:divBdr>
                </w:div>
              </w:divsChild>
            </w:div>
            <w:div w:id="1119685965">
              <w:marLeft w:val="0"/>
              <w:marRight w:val="0"/>
              <w:marTop w:val="0"/>
              <w:marBottom w:val="0"/>
              <w:divBdr>
                <w:top w:val="dashed" w:sz="2" w:space="0" w:color="FFFFFF"/>
                <w:left w:val="dashed" w:sz="2" w:space="0" w:color="FFFFFF"/>
                <w:bottom w:val="dashed" w:sz="2" w:space="0" w:color="FFFFFF"/>
                <w:right w:val="dashed" w:sz="2" w:space="0" w:color="FFFFFF"/>
              </w:divBdr>
            </w:div>
            <w:div w:id="711461816">
              <w:marLeft w:val="0"/>
              <w:marRight w:val="0"/>
              <w:marTop w:val="0"/>
              <w:marBottom w:val="0"/>
              <w:divBdr>
                <w:top w:val="dashed" w:sz="2" w:space="0" w:color="FFFFFF"/>
                <w:left w:val="dashed" w:sz="2" w:space="0" w:color="FFFFFF"/>
                <w:bottom w:val="dashed" w:sz="2" w:space="0" w:color="FFFFFF"/>
                <w:right w:val="dashed" w:sz="2" w:space="0" w:color="FFFFFF"/>
              </w:divBdr>
              <w:divsChild>
                <w:div w:id="137928469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1476068">
              <w:marLeft w:val="0"/>
              <w:marRight w:val="0"/>
              <w:marTop w:val="0"/>
              <w:marBottom w:val="0"/>
              <w:divBdr>
                <w:top w:val="dashed" w:sz="2" w:space="0" w:color="FFFFFF"/>
                <w:left w:val="dashed" w:sz="2" w:space="0" w:color="FFFFFF"/>
                <w:bottom w:val="dashed" w:sz="2" w:space="0" w:color="FFFFFF"/>
                <w:right w:val="dashed" w:sz="2" w:space="0" w:color="FFFFFF"/>
              </w:divBdr>
            </w:div>
            <w:div w:id="17134579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46416348">
      <w:bodyDiv w:val="1"/>
      <w:marLeft w:val="0"/>
      <w:marRight w:val="0"/>
      <w:marTop w:val="0"/>
      <w:marBottom w:val="0"/>
      <w:divBdr>
        <w:top w:val="none" w:sz="0" w:space="0" w:color="auto"/>
        <w:left w:val="none" w:sz="0" w:space="0" w:color="auto"/>
        <w:bottom w:val="none" w:sz="0" w:space="0" w:color="auto"/>
        <w:right w:val="none" w:sz="0" w:space="0" w:color="auto"/>
      </w:divBdr>
      <w:divsChild>
        <w:div w:id="1600527747">
          <w:marLeft w:val="0"/>
          <w:marRight w:val="0"/>
          <w:marTop w:val="0"/>
          <w:marBottom w:val="0"/>
          <w:divBdr>
            <w:top w:val="dashed" w:sz="2" w:space="0" w:color="FFFFFF"/>
            <w:left w:val="dashed" w:sz="2" w:space="0" w:color="FFFFFF"/>
            <w:bottom w:val="dashed" w:sz="2" w:space="0" w:color="FFFFFF"/>
            <w:right w:val="dashed" w:sz="2" w:space="0" w:color="FFFFFF"/>
          </w:divBdr>
        </w:div>
        <w:div w:id="1881936121">
          <w:marLeft w:val="0"/>
          <w:marRight w:val="0"/>
          <w:marTop w:val="0"/>
          <w:marBottom w:val="0"/>
          <w:divBdr>
            <w:top w:val="dashed" w:sz="2" w:space="0" w:color="FFFFFF"/>
            <w:left w:val="dashed" w:sz="2" w:space="0" w:color="FFFFFF"/>
            <w:bottom w:val="dashed" w:sz="2" w:space="0" w:color="FFFFFF"/>
            <w:right w:val="dashed" w:sz="2" w:space="0" w:color="FFFFFF"/>
          </w:divBdr>
          <w:divsChild>
            <w:div w:id="9236119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72825501">
      <w:bodyDiv w:val="1"/>
      <w:marLeft w:val="0"/>
      <w:marRight w:val="0"/>
      <w:marTop w:val="0"/>
      <w:marBottom w:val="0"/>
      <w:divBdr>
        <w:top w:val="none" w:sz="0" w:space="0" w:color="auto"/>
        <w:left w:val="none" w:sz="0" w:space="0" w:color="auto"/>
        <w:bottom w:val="none" w:sz="0" w:space="0" w:color="auto"/>
        <w:right w:val="none" w:sz="0" w:space="0" w:color="auto"/>
      </w:divBdr>
      <w:divsChild>
        <w:div w:id="2147233124">
          <w:marLeft w:val="0"/>
          <w:marRight w:val="0"/>
          <w:marTop w:val="0"/>
          <w:marBottom w:val="0"/>
          <w:divBdr>
            <w:top w:val="dashed" w:sz="2" w:space="0" w:color="FFFFFF"/>
            <w:left w:val="dashed" w:sz="2" w:space="0" w:color="FFFFFF"/>
            <w:bottom w:val="dashed" w:sz="2" w:space="0" w:color="FFFFFF"/>
            <w:right w:val="dashed" w:sz="2" w:space="0" w:color="FFFFFF"/>
          </w:divBdr>
        </w:div>
        <w:div w:id="613559193">
          <w:marLeft w:val="0"/>
          <w:marRight w:val="0"/>
          <w:marTop w:val="0"/>
          <w:marBottom w:val="0"/>
          <w:divBdr>
            <w:top w:val="dashed" w:sz="2" w:space="0" w:color="FFFFFF"/>
            <w:left w:val="dashed" w:sz="2" w:space="0" w:color="FFFFFF"/>
            <w:bottom w:val="dashed" w:sz="2" w:space="0" w:color="FFFFFF"/>
            <w:right w:val="dashed" w:sz="2" w:space="0" w:color="FFFFFF"/>
          </w:divBdr>
          <w:divsChild>
            <w:div w:id="2034185211">
              <w:marLeft w:val="0"/>
              <w:marRight w:val="0"/>
              <w:marTop w:val="0"/>
              <w:marBottom w:val="0"/>
              <w:divBdr>
                <w:top w:val="dashed" w:sz="2" w:space="0" w:color="FFFFFF"/>
                <w:left w:val="dashed" w:sz="2" w:space="0" w:color="FFFFFF"/>
                <w:bottom w:val="dashed" w:sz="2" w:space="0" w:color="FFFFFF"/>
                <w:right w:val="dashed" w:sz="2" w:space="0" w:color="FFFFFF"/>
              </w:divBdr>
            </w:div>
            <w:div w:id="780958259">
              <w:marLeft w:val="0"/>
              <w:marRight w:val="0"/>
              <w:marTop w:val="0"/>
              <w:marBottom w:val="0"/>
              <w:divBdr>
                <w:top w:val="dashed" w:sz="2" w:space="0" w:color="FFFFFF"/>
                <w:left w:val="dashed" w:sz="2" w:space="0" w:color="FFFFFF"/>
                <w:bottom w:val="dashed" w:sz="2" w:space="0" w:color="FFFFFF"/>
                <w:right w:val="dashed" w:sz="2" w:space="0" w:color="FFFFFF"/>
              </w:divBdr>
              <w:divsChild>
                <w:div w:id="1097560864">
                  <w:marLeft w:val="0"/>
                  <w:marRight w:val="0"/>
                  <w:marTop w:val="0"/>
                  <w:marBottom w:val="0"/>
                  <w:divBdr>
                    <w:top w:val="none" w:sz="0" w:space="0" w:color="auto"/>
                    <w:left w:val="none" w:sz="0" w:space="0" w:color="auto"/>
                    <w:bottom w:val="none" w:sz="0" w:space="0" w:color="auto"/>
                    <w:right w:val="none" w:sz="0" w:space="0" w:color="auto"/>
                  </w:divBdr>
                </w:div>
              </w:divsChild>
            </w:div>
            <w:div w:id="863517718">
              <w:marLeft w:val="0"/>
              <w:marRight w:val="0"/>
              <w:marTop w:val="0"/>
              <w:marBottom w:val="0"/>
              <w:divBdr>
                <w:top w:val="dashed" w:sz="2" w:space="0" w:color="FFFFFF"/>
                <w:left w:val="dashed" w:sz="2" w:space="0" w:color="FFFFFF"/>
                <w:bottom w:val="dashed" w:sz="2" w:space="0" w:color="FFFFFF"/>
                <w:right w:val="dashed" w:sz="2" w:space="0" w:color="FFFFFF"/>
              </w:divBdr>
            </w:div>
            <w:div w:id="780995219">
              <w:marLeft w:val="0"/>
              <w:marRight w:val="0"/>
              <w:marTop w:val="0"/>
              <w:marBottom w:val="0"/>
              <w:divBdr>
                <w:top w:val="dashed" w:sz="2" w:space="0" w:color="FFFFFF"/>
                <w:left w:val="dashed" w:sz="2" w:space="0" w:color="FFFFFF"/>
                <w:bottom w:val="dashed" w:sz="2" w:space="0" w:color="FFFFFF"/>
                <w:right w:val="dashed" w:sz="2" w:space="0" w:color="FFFFFF"/>
              </w:divBdr>
            </w:div>
            <w:div w:id="382868179">
              <w:marLeft w:val="0"/>
              <w:marRight w:val="0"/>
              <w:marTop w:val="0"/>
              <w:marBottom w:val="0"/>
              <w:divBdr>
                <w:top w:val="dashed" w:sz="2" w:space="0" w:color="FFFFFF"/>
                <w:left w:val="dashed" w:sz="2" w:space="0" w:color="FFFFFF"/>
                <w:bottom w:val="dashed" w:sz="2" w:space="0" w:color="FFFFFF"/>
                <w:right w:val="dashed" w:sz="2" w:space="0" w:color="FFFFFF"/>
              </w:divBdr>
              <w:divsChild>
                <w:div w:id="851845273">
                  <w:marLeft w:val="0"/>
                  <w:marRight w:val="0"/>
                  <w:marTop w:val="0"/>
                  <w:marBottom w:val="0"/>
                  <w:divBdr>
                    <w:top w:val="dashed" w:sz="2" w:space="0" w:color="FFFFFF"/>
                    <w:left w:val="dashed" w:sz="2" w:space="0" w:color="FFFFFF"/>
                    <w:bottom w:val="dashed" w:sz="2" w:space="0" w:color="FFFFFF"/>
                    <w:right w:val="dashed" w:sz="2" w:space="0" w:color="FFFFFF"/>
                  </w:divBdr>
                </w:div>
                <w:div w:id="8106304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782651629">
      <w:bodyDiv w:val="1"/>
      <w:marLeft w:val="0"/>
      <w:marRight w:val="0"/>
      <w:marTop w:val="0"/>
      <w:marBottom w:val="0"/>
      <w:divBdr>
        <w:top w:val="none" w:sz="0" w:space="0" w:color="auto"/>
        <w:left w:val="none" w:sz="0" w:space="0" w:color="auto"/>
        <w:bottom w:val="none" w:sz="0" w:space="0" w:color="auto"/>
        <w:right w:val="none" w:sz="0" w:space="0" w:color="auto"/>
      </w:divBdr>
    </w:div>
    <w:div w:id="879972814">
      <w:bodyDiv w:val="1"/>
      <w:marLeft w:val="0"/>
      <w:marRight w:val="0"/>
      <w:marTop w:val="0"/>
      <w:marBottom w:val="0"/>
      <w:divBdr>
        <w:top w:val="none" w:sz="0" w:space="0" w:color="auto"/>
        <w:left w:val="none" w:sz="0" w:space="0" w:color="auto"/>
        <w:bottom w:val="none" w:sz="0" w:space="0" w:color="auto"/>
        <w:right w:val="none" w:sz="0" w:space="0" w:color="auto"/>
      </w:divBdr>
      <w:divsChild>
        <w:div w:id="1534612354">
          <w:marLeft w:val="0"/>
          <w:marRight w:val="0"/>
          <w:marTop w:val="0"/>
          <w:marBottom w:val="0"/>
          <w:divBdr>
            <w:top w:val="none" w:sz="0" w:space="0" w:color="auto"/>
            <w:left w:val="none" w:sz="0" w:space="0" w:color="auto"/>
            <w:bottom w:val="none" w:sz="0" w:space="0" w:color="auto"/>
            <w:right w:val="none" w:sz="0" w:space="0" w:color="auto"/>
          </w:divBdr>
        </w:div>
      </w:divsChild>
    </w:div>
    <w:div w:id="998192901">
      <w:bodyDiv w:val="1"/>
      <w:marLeft w:val="0"/>
      <w:marRight w:val="0"/>
      <w:marTop w:val="0"/>
      <w:marBottom w:val="0"/>
      <w:divBdr>
        <w:top w:val="none" w:sz="0" w:space="0" w:color="auto"/>
        <w:left w:val="none" w:sz="0" w:space="0" w:color="auto"/>
        <w:bottom w:val="none" w:sz="0" w:space="0" w:color="auto"/>
        <w:right w:val="none" w:sz="0" w:space="0" w:color="auto"/>
      </w:divBdr>
      <w:divsChild>
        <w:div w:id="1846746014">
          <w:marLeft w:val="0"/>
          <w:marRight w:val="0"/>
          <w:marTop w:val="0"/>
          <w:marBottom w:val="0"/>
          <w:divBdr>
            <w:top w:val="dashed" w:sz="2" w:space="0" w:color="FFFFFF"/>
            <w:left w:val="dashed" w:sz="2" w:space="0" w:color="FFFFFF"/>
            <w:bottom w:val="dashed" w:sz="2" w:space="0" w:color="FFFFFF"/>
            <w:right w:val="dashed" w:sz="2" w:space="0" w:color="FFFFFF"/>
          </w:divBdr>
        </w:div>
        <w:div w:id="1279799921">
          <w:marLeft w:val="0"/>
          <w:marRight w:val="0"/>
          <w:marTop w:val="0"/>
          <w:marBottom w:val="0"/>
          <w:divBdr>
            <w:top w:val="dashed" w:sz="2" w:space="0" w:color="FFFFFF"/>
            <w:left w:val="dashed" w:sz="2" w:space="0" w:color="FFFFFF"/>
            <w:bottom w:val="dashed" w:sz="2" w:space="0" w:color="FFFFFF"/>
            <w:right w:val="dashed" w:sz="2" w:space="0" w:color="FFFFFF"/>
          </w:divBdr>
          <w:divsChild>
            <w:div w:id="4581825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45563296">
      <w:bodyDiv w:val="1"/>
      <w:marLeft w:val="0"/>
      <w:marRight w:val="0"/>
      <w:marTop w:val="0"/>
      <w:marBottom w:val="0"/>
      <w:divBdr>
        <w:top w:val="none" w:sz="0" w:space="0" w:color="auto"/>
        <w:left w:val="none" w:sz="0" w:space="0" w:color="auto"/>
        <w:bottom w:val="none" w:sz="0" w:space="0" w:color="auto"/>
        <w:right w:val="none" w:sz="0" w:space="0" w:color="auto"/>
      </w:divBdr>
      <w:divsChild>
        <w:div w:id="2051688740">
          <w:marLeft w:val="0"/>
          <w:marRight w:val="0"/>
          <w:marTop w:val="0"/>
          <w:marBottom w:val="0"/>
          <w:divBdr>
            <w:top w:val="dashed" w:sz="2" w:space="0" w:color="FFFFFF"/>
            <w:left w:val="dashed" w:sz="2" w:space="0" w:color="FFFFFF"/>
            <w:bottom w:val="dashed" w:sz="2" w:space="0" w:color="FFFFFF"/>
            <w:right w:val="dashed" w:sz="2" w:space="0" w:color="FFFFFF"/>
          </w:divBdr>
        </w:div>
        <w:div w:id="1853914316">
          <w:marLeft w:val="0"/>
          <w:marRight w:val="0"/>
          <w:marTop w:val="0"/>
          <w:marBottom w:val="0"/>
          <w:divBdr>
            <w:top w:val="dashed" w:sz="2" w:space="0" w:color="FFFFFF"/>
            <w:left w:val="dashed" w:sz="2" w:space="0" w:color="FFFFFF"/>
            <w:bottom w:val="dashed" w:sz="2" w:space="0" w:color="FFFFFF"/>
            <w:right w:val="dashed" w:sz="2" w:space="0" w:color="FFFFFF"/>
          </w:divBdr>
          <w:divsChild>
            <w:div w:id="168954303">
              <w:marLeft w:val="0"/>
              <w:marRight w:val="0"/>
              <w:marTop w:val="0"/>
              <w:marBottom w:val="0"/>
              <w:divBdr>
                <w:top w:val="dashed" w:sz="2" w:space="0" w:color="FFFFFF"/>
                <w:left w:val="dashed" w:sz="2" w:space="0" w:color="FFFFFF"/>
                <w:bottom w:val="dashed" w:sz="2" w:space="0" w:color="FFFFFF"/>
                <w:right w:val="dashed" w:sz="2" w:space="0" w:color="FFFFFF"/>
              </w:divBdr>
            </w:div>
            <w:div w:id="16888282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51072442">
      <w:bodyDiv w:val="1"/>
      <w:marLeft w:val="0"/>
      <w:marRight w:val="0"/>
      <w:marTop w:val="0"/>
      <w:marBottom w:val="0"/>
      <w:divBdr>
        <w:top w:val="none" w:sz="0" w:space="0" w:color="auto"/>
        <w:left w:val="none" w:sz="0" w:space="0" w:color="auto"/>
        <w:bottom w:val="none" w:sz="0" w:space="0" w:color="auto"/>
        <w:right w:val="none" w:sz="0" w:space="0" w:color="auto"/>
      </w:divBdr>
    </w:div>
    <w:div w:id="1098595396">
      <w:bodyDiv w:val="1"/>
      <w:marLeft w:val="0"/>
      <w:marRight w:val="0"/>
      <w:marTop w:val="0"/>
      <w:marBottom w:val="0"/>
      <w:divBdr>
        <w:top w:val="none" w:sz="0" w:space="0" w:color="auto"/>
        <w:left w:val="none" w:sz="0" w:space="0" w:color="auto"/>
        <w:bottom w:val="none" w:sz="0" w:space="0" w:color="auto"/>
        <w:right w:val="none" w:sz="0" w:space="0" w:color="auto"/>
      </w:divBdr>
      <w:divsChild>
        <w:div w:id="515267272">
          <w:marLeft w:val="0"/>
          <w:marRight w:val="0"/>
          <w:marTop w:val="0"/>
          <w:marBottom w:val="0"/>
          <w:divBdr>
            <w:top w:val="dashed" w:sz="2" w:space="0" w:color="FFFFFF"/>
            <w:left w:val="dashed" w:sz="2" w:space="0" w:color="FFFFFF"/>
            <w:bottom w:val="dashed" w:sz="2" w:space="0" w:color="FFFFFF"/>
            <w:right w:val="dashed" w:sz="2" w:space="0" w:color="FFFFFF"/>
          </w:divBdr>
        </w:div>
        <w:div w:id="1213081838">
          <w:marLeft w:val="0"/>
          <w:marRight w:val="0"/>
          <w:marTop w:val="0"/>
          <w:marBottom w:val="0"/>
          <w:divBdr>
            <w:top w:val="dashed" w:sz="2" w:space="0" w:color="FFFFFF"/>
            <w:left w:val="dashed" w:sz="2" w:space="0" w:color="FFFFFF"/>
            <w:bottom w:val="dashed" w:sz="2" w:space="0" w:color="FFFFFF"/>
            <w:right w:val="dashed" w:sz="2" w:space="0" w:color="FFFFFF"/>
          </w:divBdr>
          <w:divsChild>
            <w:div w:id="13644770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98597688">
      <w:bodyDiv w:val="1"/>
      <w:marLeft w:val="0"/>
      <w:marRight w:val="0"/>
      <w:marTop w:val="0"/>
      <w:marBottom w:val="0"/>
      <w:divBdr>
        <w:top w:val="none" w:sz="0" w:space="0" w:color="auto"/>
        <w:left w:val="none" w:sz="0" w:space="0" w:color="auto"/>
        <w:bottom w:val="none" w:sz="0" w:space="0" w:color="auto"/>
        <w:right w:val="none" w:sz="0" w:space="0" w:color="auto"/>
      </w:divBdr>
      <w:divsChild>
        <w:div w:id="49810618">
          <w:marLeft w:val="0"/>
          <w:marRight w:val="0"/>
          <w:marTop w:val="0"/>
          <w:marBottom w:val="0"/>
          <w:divBdr>
            <w:top w:val="dashed" w:sz="2" w:space="0" w:color="FFFFFF"/>
            <w:left w:val="dashed" w:sz="2" w:space="0" w:color="FFFFFF"/>
            <w:bottom w:val="dashed" w:sz="2" w:space="0" w:color="FFFFFF"/>
            <w:right w:val="dashed" w:sz="2" w:space="0" w:color="FFFFFF"/>
          </w:divBdr>
        </w:div>
        <w:div w:id="451678871">
          <w:marLeft w:val="0"/>
          <w:marRight w:val="0"/>
          <w:marTop w:val="0"/>
          <w:marBottom w:val="0"/>
          <w:divBdr>
            <w:top w:val="dashed" w:sz="2" w:space="0" w:color="FFFFFF"/>
            <w:left w:val="dashed" w:sz="2" w:space="0" w:color="FFFFFF"/>
            <w:bottom w:val="dashed" w:sz="2" w:space="0" w:color="FFFFFF"/>
            <w:right w:val="dashed" w:sz="2" w:space="0" w:color="FFFFFF"/>
          </w:divBdr>
          <w:divsChild>
            <w:div w:id="14398387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100220289">
      <w:bodyDiv w:val="1"/>
      <w:marLeft w:val="0"/>
      <w:marRight w:val="0"/>
      <w:marTop w:val="0"/>
      <w:marBottom w:val="0"/>
      <w:divBdr>
        <w:top w:val="none" w:sz="0" w:space="0" w:color="auto"/>
        <w:left w:val="none" w:sz="0" w:space="0" w:color="auto"/>
        <w:bottom w:val="none" w:sz="0" w:space="0" w:color="auto"/>
        <w:right w:val="none" w:sz="0" w:space="0" w:color="auto"/>
      </w:divBdr>
    </w:div>
    <w:div w:id="1163204665">
      <w:bodyDiv w:val="1"/>
      <w:marLeft w:val="0"/>
      <w:marRight w:val="0"/>
      <w:marTop w:val="0"/>
      <w:marBottom w:val="0"/>
      <w:divBdr>
        <w:top w:val="none" w:sz="0" w:space="0" w:color="auto"/>
        <w:left w:val="none" w:sz="0" w:space="0" w:color="auto"/>
        <w:bottom w:val="none" w:sz="0" w:space="0" w:color="auto"/>
        <w:right w:val="none" w:sz="0" w:space="0" w:color="auto"/>
      </w:divBdr>
    </w:div>
    <w:div w:id="1189176417">
      <w:bodyDiv w:val="1"/>
      <w:marLeft w:val="0"/>
      <w:marRight w:val="0"/>
      <w:marTop w:val="0"/>
      <w:marBottom w:val="0"/>
      <w:divBdr>
        <w:top w:val="none" w:sz="0" w:space="0" w:color="auto"/>
        <w:left w:val="none" w:sz="0" w:space="0" w:color="auto"/>
        <w:bottom w:val="none" w:sz="0" w:space="0" w:color="auto"/>
        <w:right w:val="none" w:sz="0" w:space="0" w:color="auto"/>
      </w:divBdr>
    </w:div>
    <w:div w:id="1259026486">
      <w:bodyDiv w:val="1"/>
      <w:marLeft w:val="0"/>
      <w:marRight w:val="0"/>
      <w:marTop w:val="0"/>
      <w:marBottom w:val="0"/>
      <w:divBdr>
        <w:top w:val="none" w:sz="0" w:space="0" w:color="auto"/>
        <w:left w:val="none" w:sz="0" w:space="0" w:color="auto"/>
        <w:bottom w:val="none" w:sz="0" w:space="0" w:color="auto"/>
        <w:right w:val="none" w:sz="0" w:space="0" w:color="auto"/>
      </w:divBdr>
      <w:divsChild>
        <w:div w:id="973608320">
          <w:marLeft w:val="0"/>
          <w:marRight w:val="0"/>
          <w:marTop w:val="0"/>
          <w:marBottom w:val="0"/>
          <w:divBdr>
            <w:top w:val="dashed" w:sz="2" w:space="0" w:color="FFFFFF"/>
            <w:left w:val="dashed" w:sz="2" w:space="0" w:color="FFFFFF"/>
            <w:bottom w:val="dashed" w:sz="2" w:space="0" w:color="FFFFFF"/>
            <w:right w:val="dashed" w:sz="2" w:space="0" w:color="FFFFFF"/>
          </w:divBdr>
        </w:div>
        <w:div w:id="2115439108">
          <w:marLeft w:val="0"/>
          <w:marRight w:val="0"/>
          <w:marTop w:val="0"/>
          <w:marBottom w:val="0"/>
          <w:divBdr>
            <w:top w:val="dashed" w:sz="2" w:space="0" w:color="FFFFFF"/>
            <w:left w:val="dashed" w:sz="2" w:space="0" w:color="FFFFFF"/>
            <w:bottom w:val="dashed" w:sz="2" w:space="0" w:color="FFFFFF"/>
            <w:right w:val="dashed" w:sz="2" w:space="0" w:color="FFFFFF"/>
          </w:divBdr>
          <w:divsChild>
            <w:div w:id="1331253070">
              <w:marLeft w:val="0"/>
              <w:marRight w:val="0"/>
              <w:marTop w:val="0"/>
              <w:marBottom w:val="0"/>
              <w:divBdr>
                <w:top w:val="dashed" w:sz="2" w:space="0" w:color="FFFFFF"/>
                <w:left w:val="dashed" w:sz="2" w:space="0" w:color="FFFFFF"/>
                <w:bottom w:val="dashed" w:sz="2" w:space="0" w:color="FFFFFF"/>
                <w:right w:val="dashed" w:sz="2" w:space="0" w:color="FFFFFF"/>
              </w:divBdr>
            </w:div>
            <w:div w:id="1600332869">
              <w:marLeft w:val="0"/>
              <w:marRight w:val="0"/>
              <w:marTop w:val="0"/>
              <w:marBottom w:val="0"/>
              <w:divBdr>
                <w:top w:val="dashed" w:sz="2" w:space="0" w:color="FFFFFF"/>
                <w:left w:val="dashed" w:sz="2" w:space="0" w:color="FFFFFF"/>
                <w:bottom w:val="dashed" w:sz="2" w:space="0" w:color="FFFFFF"/>
                <w:right w:val="dashed" w:sz="2" w:space="0" w:color="FFFFFF"/>
              </w:divBdr>
              <w:divsChild>
                <w:div w:id="1887522789">
                  <w:marLeft w:val="0"/>
                  <w:marRight w:val="0"/>
                  <w:marTop w:val="0"/>
                  <w:marBottom w:val="0"/>
                  <w:divBdr>
                    <w:top w:val="dashed" w:sz="2" w:space="0" w:color="FFFFFF"/>
                    <w:left w:val="dashed" w:sz="2" w:space="0" w:color="FFFFFF"/>
                    <w:bottom w:val="dashed" w:sz="2" w:space="0" w:color="FFFFFF"/>
                    <w:right w:val="dashed" w:sz="2" w:space="0" w:color="FFFFFF"/>
                  </w:divBdr>
                </w:div>
                <w:div w:id="856508278">
                  <w:marLeft w:val="0"/>
                  <w:marRight w:val="0"/>
                  <w:marTop w:val="0"/>
                  <w:marBottom w:val="0"/>
                  <w:divBdr>
                    <w:top w:val="dashed" w:sz="2" w:space="0" w:color="FFFFFF"/>
                    <w:left w:val="dashed" w:sz="2" w:space="0" w:color="FFFFFF"/>
                    <w:bottom w:val="dashed" w:sz="2" w:space="0" w:color="FFFFFF"/>
                    <w:right w:val="dashed" w:sz="2" w:space="0" w:color="FFFFFF"/>
                  </w:divBdr>
                </w:div>
                <w:div w:id="550502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60288446">
      <w:bodyDiv w:val="1"/>
      <w:marLeft w:val="0"/>
      <w:marRight w:val="0"/>
      <w:marTop w:val="0"/>
      <w:marBottom w:val="0"/>
      <w:divBdr>
        <w:top w:val="none" w:sz="0" w:space="0" w:color="auto"/>
        <w:left w:val="none" w:sz="0" w:space="0" w:color="auto"/>
        <w:bottom w:val="none" w:sz="0" w:space="0" w:color="auto"/>
        <w:right w:val="none" w:sz="0" w:space="0" w:color="auto"/>
      </w:divBdr>
      <w:divsChild>
        <w:div w:id="354231190">
          <w:marLeft w:val="0"/>
          <w:marRight w:val="0"/>
          <w:marTop w:val="0"/>
          <w:marBottom w:val="0"/>
          <w:divBdr>
            <w:top w:val="none" w:sz="0" w:space="0" w:color="auto"/>
            <w:left w:val="none" w:sz="0" w:space="0" w:color="auto"/>
            <w:bottom w:val="none" w:sz="0" w:space="0" w:color="auto"/>
            <w:right w:val="none" w:sz="0" w:space="0" w:color="auto"/>
          </w:divBdr>
        </w:div>
      </w:divsChild>
    </w:div>
    <w:div w:id="1278026685">
      <w:bodyDiv w:val="1"/>
      <w:marLeft w:val="0"/>
      <w:marRight w:val="0"/>
      <w:marTop w:val="0"/>
      <w:marBottom w:val="0"/>
      <w:divBdr>
        <w:top w:val="none" w:sz="0" w:space="0" w:color="auto"/>
        <w:left w:val="none" w:sz="0" w:space="0" w:color="auto"/>
        <w:bottom w:val="none" w:sz="0" w:space="0" w:color="auto"/>
        <w:right w:val="none" w:sz="0" w:space="0" w:color="auto"/>
      </w:divBdr>
      <w:divsChild>
        <w:div w:id="851648522">
          <w:marLeft w:val="0"/>
          <w:marRight w:val="0"/>
          <w:marTop w:val="0"/>
          <w:marBottom w:val="0"/>
          <w:divBdr>
            <w:top w:val="dashed" w:sz="2" w:space="0" w:color="FFFFFF"/>
            <w:left w:val="dashed" w:sz="2" w:space="0" w:color="FFFFFF"/>
            <w:bottom w:val="dashed" w:sz="2" w:space="0" w:color="FFFFFF"/>
            <w:right w:val="dashed" w:sz="2" w:space="0" w:color="FFFFFF"/>
          </w:divBdr>
        </w:div>
        <w:div w:id="580337427">
          <w:marLeft w:val="0"/>
          <w:marRight w:val="0"/>
          <w:marTop w:val="0"/>
          <w:marBottom w:val="0"/>
          <w:divBdr>
            <w:top w:val="dashed" w:sz="2" w:space="0" w:color="FFFFFF"/>
            <w:left w:val="dashed" w:sz="2" w:space="0" w:color="FFFFFF"/>
            <w:bottom w:val="dashed" w:sz="2" w:space="0" w:color="FFFFFF"/>
            <w:right w:val="dashed" w:sz="2" w:space="0" w:color="FFFFFF"/>
          </w:divBdr>
          <w:divsChild>
            <w:div w:id="1062019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298297647">
      <w:bodyDiv w:val="1"/>
      <w:marLeft w:val="0"/>
      <w:marRight w:val="0"/>
      <w:marTop w:val="0"/>
      <w:marBottom w:val="0"/>
      <w:divBdr>
        <w:top w:val="none" w:sz="0" w:space="0" w:color="auto"/>
        <w:left w:val="none" w:sz="0" w:space="0" w:color="auto"/>
        <w:bottom w:val="none" w:sz="0" w:space="0" w:color="auto"/>
        <w:right w:val="none" w:sz="0" w:space="0" w:color="auto"/>
      </w:divBdr>
      <w:divsChild>
        <w:div w:id="2128884230">
          <w:marLeft w:val="0"/>
          <w:marRight w:val="0"/>
          <w:marTop w:val="0"/>
          <w:marBottom w:val="0"/>
          <w:divBdr>
            <w:top w:val="dashed" w:sz="2" w:space="0" w:color="FFFFFF"/>
            <w:left w:val="dashed" w:sz="2" w:space="0" w:color="FFFFFF"/>
            <w:bottom w:val="dashed" w:sz="2" w:space="0" w:color="FFFFFF"/>
            <w:right w:val="dashed" w:sz="2" w:space="0" w:color="FFFFFF"/>
          </w:divBdr>
        </w:div>
        <w:div w:id="845897310">
          <w:marLeft w:val="0"/>
          <w:marRight w:val="0"/>
          <w:marTop w:val="0"/>
          <w:marBottom w:val="0"/>
          <w:divBdr>
            <w:top w:val="dashed" w:sz="2" w:space="0" w:color="FFFFFF"/>
            <w:left w:val="dashed" w:sz="2" w:space="0" w:color="FFFFFF"/>
            <w:bottom w:val="dashed" w:sz="2" w:space="0" w:color="FFFFFF"/>
            <w:right w:val="dashed" w:sz="2" w:space="0" w:color="FFFFFF"/>
          </w:divBdr>
          <w:divsChild>
            <w:div w:id="489447068">
              <w:marLeft w:val="0"/>
              <w:marRight w:val="0"/>
              <w:marTop w:val="0"/>
              <w:marBottom w:val="0"/>
              <w:divBdr>
                <w:top w:val="dashed" w:sz="2" w:space="0" w:color="FFFFFF"/>
                <w:left w:val="dashed" w:sz="2" w:space="0" w:color="FFFFFF"/>
                <w:bottom w:val="dashed" w:sz="2" w:space="0" w:color="FFFFFF"/>
                <w:right w:val="dashed" w:sz="2" w:space="0" w:color="FFFFFF"/>
              </w:divBdr>
            </w:div>
            <w:div w:id="497313049">
              <w:marLeft w:val="0"/>
              <w:marRight w:val="0"/>
              <w:marTop w:val="0"/>
              <w:marBottom w:val="0"/>
              <w:divBdr>
                <w:top w:val="dashed" w:sz="2" w:space="0" w:color="FFFFFF"/>
                <w:left w:val="dashed" w:sz="2" w:space="0" w:color="FFFFFF"/>
                <w:bottom w:val="dashed" w:sz="2" w:space="0" w:color="FFFFFF"/>
                <w:right w:val="dashed" w:sz="2" w:space="0" w:color="FFFFFF"/>
              </w:divBdr>
              <w:divsChild>
                <w:div w:id="832455922">
                  <w:marLeft w:val="0"/>
                  <w:marRight w:val="0"/>
                  <w:marTop w:val="0"/>
                  <w:marBottom w:val="0"/>
                  <w:divBdr>
                    <w:top w:val="dashed" w:sz="2" w:space="0" w:color="FFFFFF"/>
                    <w:left w:val="dashed" w:sz="2" w:space="0" w:color="FFFFFF"/>
                    <w:bottom w:val="dashed" w:sz="2" w:space="0" w:color="FFFFFF"/>
                    <w:right w:val="dashed" w:sz="2" w:space="0" w:color="FFFFFF"/>
                  </w:divBdr>
                </w:div>
                <w:div w:id="93599019">
                  <w:marLeft w:val="0"/>
                  <w:marRight w:val="0"/>
                  <w:marTop w:val="0"/>
                  <w:marBottom w:val="0"/>
                  <w:divBdr>
                    <w:top w:val="dashed" w:sz="2" w:space="0" w:color="FFFFFF"/>
                    <w:left w:val="dashed" w:sz="2" w:space="0" w:color="FFFFFF"/>
                    <w:bottom w:val="dashed" w:sz="2" w:space="0" w:color="FFFFFF"/>
                    <w:right w:val="dashed" w:sz="2" w:space="0" w:color="FFFFFF"/>
                  </w:divBdr>
                </w:div>
                <w:div w:id="15400476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0976443">
              <w:marLeft w:val="0"/>
              <w:marRight w:val="0"/>
              <w:marTop w:val="0"/>
              <w:marBottom w:val="0"/>
              <w:divBdr>
                <w:top w:val="dashed" w:sz="2" w:space="0" w:color="FFFFFF"/>
                <w:left w:val="dashed" w:sz="2" w:space="0" w:color="FFFFFF"/>
                <w:bottom w:val="dashed" w:sz="2" w:space="0" w:color="FFFFFF"/>
                <w:right w:val="dashed" w:sz="2" w:space="0" w:color="FFFFFF"/>
              </w:divBdr>
            </w:div>
            <w:div w:id="52774154">
              <w:marLeft w:val="0"/>
              <w:marRight w:val="0"/>
              <w:marTop w:val="0"/>
              <w:marBottom w:val="0"/>
              <w:divBdr>
                <w:top w:val="dashed" w:sz="2" w:space="0" w:color="FFFFFF"/>
                <w:left w:val="dashed" w:sz="2" w:space="0" w:color="FFFFFF"/>
                <w:bottom w:val="dashed" w:sz="2" w:space="0" w:color="FFFFFF"/>
                <w:right w:val="dashed" w:sz="2" w:space="0" w:color="FFFFFF"/>
              </w:divBdr>
              <w:divsChild>
                <w:div w:id="1923250642">
                  <w:marLeft w:val="0"/>
                  <w:marRight w:val="0"/>
                  <w:marTop w:val="0"/>
                  <w:marBottom w:val="0"/>
                  <w:divBdr>
                    <w:top w:val="dashed" w:sz="2" w:space="0" w:color="FFFFFF"/>
                    <w:left w:val="dashed" w:sz="2" w:space="0" w:color="FFFFFF"/>
                    <w:bottom w:val="dashed" w:sz="2" w:space="0" w:color="FFFFFF"/>
                    <w:right w:val="dashed" w:sz="2" w:space="0" w:color="FFFFFF"/>
                  </w:divBdr>
                </w:div>
                <w:div w:id="2643133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47308659">
              <w:marLeft w:val="0"/>
              <w:marRight w:val="0"/>
              <w:marTop w:val="0"/>
              <w:marBottom w:val="0"/>
              <w:divBdr>
                <w:top w:val="dashed" w:sz="2" w:space="0" w:color="FFFFFF"/>
                <w:left w:val="dashed" w:sz="2" w:space="0" w:color="FFFFFF"/>
                <w:bottom w:val="dashed" w:sz="2" w:space="0" w:color="FFFFFF"/>
                <w:right w:val="dashed" w:sz="2" w:space="0" w:color="FFFFFF"/>
              </w:divBdr>
            </w:div>
            <w:div w:id="16804262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35954632">
      <w:bodyDiv w:val="1"/>
      <w:marLeft w:val="0"/>
      <w:marRight w:val="0"/>
      <w:marTop w:val="0"/>
      <w:marBottom w:val="0"/>
      <w:divBdr>
        <w:top w:val="none" w:sz="0" w:space="0" w:color="auto"/>
        <w:left w:val="none" w:sz="0" w:space="0" w:color="auto"/>
        <w:bottom w:val="none" w:sz="0" w:space="0" w:color="auto"/>
        <w:right w:val="none" w:sz="0" w:space="0" w:color="auto"/>
      </w:divBdr>
      <w:divsChild>
        <w:div w:id="1276598445">
          <w:marLeft w:val="0"/>
          <w:marRight w:val="0"/>
          <w:marTop w:val="0"/>
          <w:marBottom w:val="0"/>
          <w:divBdr>
            <w:top w:val="dashed" w:sz="2" w:space="0" w:color="FFFFFF"/>
            <w:left w:val="dashed" w:sz="2" w:space="0" w:color="FFFFFF"/>
            <w:bottom w:val="dashed" w:sz="2" w:space="0" w:color="FFFFFF"/>
            <w:right w:val="dashed" w:sz="2" w:space="0" w:color="FFFFFF"/>
          </w:divBdr>
        </w:div>
        <w:div w:id="299265324">
          <w:marLeft w:val="0"/>
          <w:marRight w:val="0"/>
          <w:marTop w:val="0"/>
          <w:marBottom w:val="0"/>
          <w:divBdr>
            <w:top w:val="dashed" w:sz="2" w:space="0" w:color="FFFFFF"/>
            <w:left w:val="dashed" w:sz="2" w:space="0" w:color="FFFFFF"/>
            <w:bottom w:val="dashed" w:sz="2" w:space="0" w:color="FFFFFF"/>
            <w:right w:val="dashed" w:sz="2" w:space="0" w:color="FFFFFF"/>
          </w:divBdr>
          <w:divsChild>
            <w:div w:id="120534663">
              <w:marLeft w:val="0"/>
              <w:marRight w:val="0"/>
              <w:marTop w:val="0"/>
              <w:marBottom w:val="0"/>
              <w:divBdr>
                <w:top w:val="dashed" w:sz="2" w:space="0" w:color="FFFFFF"/>
                <w:left w:val="dashed" w:sz="2" w:space="0" w:color="FFFFFF"/>
                <w:bottom w:val="dashed" w:sz="2" w:space="0" w:color="FFFFFF"/>
                <w:right w:val="dashed" w:sz="2" w:space="0" w:color="FFFFFF"/>
              </w:divBdr>
            </w:div>
            <w:div w:id="1715077835">
              <w:marLeft w:val="0"/>
              <w:marRight w:val="0"/>
              <w:marTop w:val="0"/>
              <w:marBottom w:val="0"/>
              <w:divBdr>
                <w:top w:val="dashed" w:sz="2" w:space="0" w:color="FFFFFF"/>
                <w:left w:val="dashed" w:sz="2" w:space="0" w:color="FFFFFF"/>
                <w:bottom w:val="dashed" w:sz="2" w:space="0" w:color="FFFFFF"/>
                <w:right w:val="dashed" w:sz="2" w:space="0" w:color="FFFFFF"/>
              </w:divBdr>
            </w:div>
            <w:div w:id="486287550">
              <w:marLeft w:val="0"/>
              <w:marRight w:val="0"/>
              <w:marTop w:val="0"/>
              <w:marBottom w:val="0"/>
              <w:divBdr>
                <w:top w:val="dashed" w:sz="2" w:space="0" w:color="FFFFFF"/>
                <w:left w:val="dashed" w:sz="2" w:space="0" w:color="FFFFFF"/>
                <w:bottom w:val="dashed" w:sz="2" w:space="0" w:color="FFFFFF"/>
                <w:right w:val="dashed" w:sz="2" w:space="0" w:color="FFFFFF"/>
              </w:divBdr>
            </w:div>
            <w:div w:id="4270440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354959544">
      <w:bodyDiv w:val="1"/>
      <w:marLeft w:val="0"/>
      <w:marRight w:val="0"/>
      <w:marTop w:val="0"/>
      <w:marBottom w:val="0"/>
      <w:divBdr>
        <w:top w:val="none" w:sz="0" w:space="0" w:color="auto"/>
        <w:left w:val="none" w:sz="0" w:space="0" w:color="auto"/>
        <w:bottom w:val="none" w:sz="0" w:space="0" w:color="auto"/>
        <w:right w:val="none" w:sz="0" w:space="0" w:color="auto"/>
      </w:divBdr>
      <w:divsChild>
        <w:div w:id="712583269">
          <w:marLeft w:val="0"/>
          <w:marRight w:val="0"/>
          <w:marTop w:val="0"/>
          <w:marBottom w:val="0"/>
          <w:divBdr>
            <w:top w:val="none" w:sz="0" w:space="0" w:color="auto"/>
            <w:left w:val="none" w:sz="0" w:space="0" w:color="auto"/>
            <w:bottom w:val="none" w:sz="0" w:space="0" w:color="auto"/>
            <w:right w:val="none" w:sz="0" w:space="0" w:color="auto"/>
          </w:divBdr>
        </w:div>
        <w:div w:id="982391019">
          <w:marLeft w:val="0"/>
          <w:marRight w:val="0"/>
          <w:marTop w:val="0"/>
          <w:marBottom w:val="0"/>
          <w:divBdr>
            <w:top w:val="none" w:sz="0" w:space="0" w:color="auto"/>
            <w:left w:val="none" w:sz="0" w:space="0" w:color="auto"/>
            <w:bottom w:val="none" w:sz="0" w:space="0" w:color="auto"/>
            <w:right w:val="none" w:sz="0" w:space="0" w:color="auto"/>
          </w:divBdr>
        </w:div>
        <w:div w:id="2068800463">
          <w:marLeft w:val="0"/>
          <w:marRight w:val="0"/>
          <w:marTop w:val="0"/>
          <w:marBottom w:val="0"/>
          <w:divBdr>
            <w:top w:val="none" w:sz="0" w:space="0" w:color="auto"/>
            <w:left w:val="none" w:sz="0" w:space="0" w:color="auto"/>
            <w:bottom w:val="none" w:sz="0" w:space="0" w:color="auto"/>
            <w:right w:val="none" w:sz="0" w:space="0" w:color="auto"/>
          </w:divBdr>
        </w:div>
        <w:div w:id="774056330">
          <w:marLeft w:val="0"/>
          <w:marRight w:val="0"/>
          <w:marTop w:val="0"/>
          <w:marBottom w:val="0"/>
          <w:divBdr>
            <w:top w:val="none" w:sz="0" w:space="0" w:color="auto"/>
            <w:left w:val="none" w:sz="0" w:space="0" w:color="auto"/>
            <w:bottom w:val="none" w:sz="0" w:space="0" w:color="auto"/>
            <w:right w:val="none" w:sz="0" w:space="0" w:color="auto"/>
          </w:divBdr>
        </w:div>
        <w:div w:id="515310406">
          <w:marLeft w:val="0"/>
          <w:marRight w:val="0"/>
          <w:marTop w:val="0"/>
          <w:marBottom w:val="0"/>
          <w:divBdr>
            <w:top w:val="none" w:sz="0" w:space="0" w:color="auto"/>
            <w:left w:val="none" w:sz="0" w:space="0" w:color="auto"/>
            <w:bottom w:val="none" w:sz="0" w:space="0" w:color="auto"/>
            <w:right w:val="none" w:sz="0" w:space="0" w:color="auto"/>
          </w:divBdr>
        </w:div>
        <w:div w:id="202059267">
          <w:marLeft w:val="0"/>
          <w:marRight w:val="0"/>
          <w:marTop w:val="0"/>
          <w:marBottom w:val="0"/>
          <w:divBdr>
            <w:top w:val="none" w:sz="0" w:space="0" w:color="auto"/>
            <w:left w:val="none" w:sz="0" w:space="0" w:color="auto"/>
            <w:bottom w:val="none" w:sz="0" w:space="0" w:color="auto"/>
            <w:right w:val="none" w:sz="0" w:space="0" w:color="auto"/>
          </w:divBdr>
        </w:div>
      </w:divsChild>
    </w:div>
    <w:div w:id="1377313126">
      <w:bodyDiv w:val="1"/>
      <w:marLeft w:val="0"/>
      <w:marRight w:val="0"/>
      <w:marTop w:val="0"/>
      <w:marBottom w:val="0"/>
      <w:divBdr>
        <w:top w:val="none" w:sz="0" w:space="0" w:color="auto"/>
        <w:left w:val="none" w:sz="0" w:space="0" w:color="auto"/>
        <w:bottom w:val="none" w:sz="0" w:space="0" w:color="auto"/>
        <w:right w:val="none" w:sz="0" w:space="0" w:color="auto"/>
      </w:divBdr>
    </w:div>
    <w:div w:id="1387337479">
      <w:bodyDiv w:val="1"/>
      <w:marLeft w:val="0"/>
      <w:marRight w:val="0"/>
      <w:marTop w:val="0"/>
      <w:marBottom w:val="0"/>
      <w:divBdr>
        <w:top w:val="none" w:sz="0" w:space="0" w:color="auto"/>
        <w:left w:val="none" w:sz="0" w:space="0" w:color="auto"/>
        <w:bottom w:val="none" w:sz="0" w:space="0" w:color="auto"/>
        <w:right w:val="none" w:sz="0" w:space="0" w:color="auto"/>
      </w:divBdr>
    </w:div>
    <w:div w:id="1432119935">
      <w:bodyDiv w:val="1"/>
      <w:marLeft w:val="0"/>
      <w:marRight w:val="0"/>
      <w:marTop w:val="0"/>
      <w:marBottom w:val="0"/>
      <w:divBdr>
        <w:top w:val="none" w:sz="0" w:space="0" w:color="auto"/>
        <w:left w:val="none" w:sz="0" w:space="0" w:color="auto"/>
        <w:bottom w:val="none" w:sz="0" w:space="0" w:color="auto"/>
        <w:right w:val="none" w:sz="0" w:space="0" w:color="auto"/>
      </w:divBdr>
      <w:divsChild>
        <w:div w:id="328022091">
          <w:marLeft w:val="0"/>
          <w:marRight w:val="0"/>
          <w:marTop w:val="0"/>
          <w:marBottom w:val="0"/>
          <w:divBdr>
            <w:top w:val="dashed" w:sz="2" w:space="0" w:color="FFFFFF"/>
            <w:left w:val="dashed" w:sz="2" w:space="0" w:color="FFFFFF"/>
            <w:bottom w:val="dashed" w:sz="2" w:space="0" w:color="FFFFFF"/>
            <w:right w:val="dashed" w:sz="2" w:space="0" w:color="FFFFFF"/>
          </w:divBdr>
        </w:div>
        <w:div w:id="557711826">
          <w:marLeft w:val="0"/>
          <w:marRight w:val="0"/>
          <w:marTop w:val="0"/>
          <w:marBottom w:val="0"/>
          <w:divBdr>
            <w:top w:val="dashed" w:sz="2" w:space="0" w:color="FFFFFF"/>
            <w:left w:val="dashed" w:sz="2" w:space="0" w:color="FFFFFF"/>
            <w:bottom w:val="dashed" w:sz="2" w:space="0" w:color="FFFFFF"/>
            <w:right w:val="dashed" w:sz="2" w:space="0" w:color="FFFFFF"/>
          </w:divBdr>
          <w:divsChild>
            <w:div w:id="857932315">
              <w:marLeft w:val="0"/>
              <w:marRight w:val="0"/>
              <w:marTop w:val="0"/>
              <w:marBottom w:val="0"/>
              <w:divBdr>
                <w:top w:val="dashed" w:sz="2" w:space="0" w:color="FFFFFF"/>
                <w:left w:val="dashed" w:sz="2" w:space="0" w:color="FFFFFF"/>
                <w:bottom w:val="dashed" w:sz="2" w:space="0" w:color="FFFFFF"/>
                <w:right w:val="dashed" w:sz="2" w:space="0" w:color="FFFFFF"/>
              </w:divBdr>
            </w:div>
            <w:div w:id="15859154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81770556">
      <w:bodyDiv w:val="1"/>
      <w:marLeft w:val="0"/>
      <w:marRight w:val="0"/>
      <w:marTop w:val="0"/>
      <w:marBottom w:val="0"/>
      <w:divBdr>
        <w:top w:val="none" w:sz="0" w:space="0" w:color="auto"/>
        <w:left w:val="none" w:sz="0" w:space="0" w:color="auto"/>
        <w:bottom w:val="none" w:sz="0" w:space="0" w:color="auto"/>
        <w:right w:val="none" w:sz="0" w:space="0" w:color="auto"/>
      </w:divBdr>
      <w:divsChild>
        <w:div w:id="1880897525">
          <w:marLeft w:val="0"/>
          <w:marRight w:val="0"/>
          <w:marTop w:val="0"/>
          <w:marBottom w:val="0"/>
          <w:divBdr>
            <w:top w:val="dashed" w:sz="2" w:space="0" w:color="FFFFFF"/>
            <w:left w:val="dashed" w:sz="2" w:space="0" w:color="FFFFFF"/>
            <w:bottom w:val="dashed" w:sz="2" w:space="0" w:color="FFFFFF"/>
            <w:right w:val="dashed" w:sz="2" w:space="0" w:color="FFFFFF"/>
          </w:divBdr>
        </w:div>
        <w:div w:id="2049908503">
          <w:marLeft w:val="0"/>
          <w:marRight w:val="0"/>
          <w:marTop w:val="0"/>
          <w:marBottom w:val="0"/>
          <w:divBdr>
            <w:top w:val="dashed" w:sz="2" w:space="0" w:color="FFFFFF"/>
            <w:left w:val="dashed" w:sz="2" w:space="0" w:color="FFFFFF"/>
            <w:bottom w:val="dashed" w:sz="2" w:space="0" w:color="FFFFFF"/>
            <w:right w:val="dashed" w:sz="2" w:space="0" w:color="FFFFFF"/>
          </w:divBdr>
          <w:divsChild>
            <w:div w:id="1104688456">
              <w:marLeft w:val="0"/>
              <w:marRight w:val="0"/>
              <w:marTop w:val="0"/>
              <w:marBottom w:val="0"/>
              <w:divBdr>
                <w:top w:val="dashed" w:sz="2" w:space="0" w:color="FFFFFF"/>
                <w:left w:val="dashed" w:sz="2" w:space="0" w:color="FFFFFF"/>
                <w:bottom w:val="dashed" w:sz="2" w:space="0" w:color="FFFFFF"/>
                <w:right w:val="dashed" w:sz="2" w:space="0" w:color="FFFFFF"/>
              </w:divBdr>
            </w:div>
            <w:div w:id="1971008522">
              <w:marLeft w:val="0"/>
              <w:marRight w:val="0"/>
              <w:marTop w:val="0"/>
              <w:marBottom w:val="0"/>
              <w:divBdr>
                <w:top w:val="dashed" w:sz="2" w:space="0" w:color="FFFFFF"/>
                <w:left w:val="dashed" w:sz="2" w:space="0" w:color="FFFFFF"/>
                <w:bottom w:val="dashed" w:sz="2" w:space="0" w:color="FFFFFF"/>
                <w:right w:val="dashed" w:sz="2" w:space="0" w:color="FFFFFF"/>
              </w:divBdr>
              <w:divsChild>
                <w:div w:id="695933436">
                  <w:marLeft w:val="0"/>
                  <w:marRight w:val="0"/>
                  <w:marTop w:val="0"/>
                  <w:marBottom w:val="0"/>
                  <w:divBdr>
                    <w:top w:val="dashed" w:sz="2" w:space="0" w:color="FFFFFF"/>
                    <w:left w:val="dashed" w:sz="2" w:space="0" w:color="FFFFFF"/>
                    <w:bottom w:val="dashed" w:sz="2" w:space="0" w:color="FFFFFF"/>
                    <w:right w:val="dashed" w:sz="2" w:space="0" w:color="FFFFFF"/>
                  </w:divBdr>
                </w:div>
                <w:div w:id="1477916047">
                  <w:marLeft w:val="0"/>
                  <w:marRight w:val="0"/>
                  <w:marTop w:val="0"/>
                  <w:marBottom w:val="0"/>
                  <w:divBdr>
                    <w:top w:val="dashed" w:sz="2" w:space="0" w:color="FFFFFF"/>
                    <w:left w:val="dashed" w:sz="2" w:space="0" w:color="FFFFFF"/>
                    <w:bottom w:val="dashed" w:sz="2" w:space="0" w:color="FFFFFF"/>
                    <w:right w:val="dashed" w:sz="2" w:space="0" w:color="FFFFFF"/>
                  </w:divBdr>
                </w:div>
                <w:div w:id="10197440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13836685">
      <w:bodyDiv w:val="1"/>
      <w:marLeft w:val="0"/>
      <w:marRight w:val="0"/>
      <w:marTop w:val="0"/>
      <w:marBottom w:val="0"/>
      <w:divBdr>
        <w:top w:val="none" w:sz="0" w:space="0" w:color="auto"/>
        <w:left w:val="none" w:sz="0" w:space="0" w:color="auto"/>
        <w:bottom w:val="none" w:sz="0" w:space="0" w:color="auto"/>
        <w:right w:val="none" w:sz="0" w:space="0" w:color="auto"/>
      </w:divBdr>
      <w:divsChild>
        <w:div w:id="1643461845">
          <w:marLeft w:val="0"/>
          <w:marRight w:val="0"/>
          <w:marTop w:val="0"/>
          <w:marBottom w:val="0"/>
          <w:divBdr>
            <w:top w:val="dashed" w:sz="2" w:space="0" w:color="FFFFFF"/>
            <w:left w:val="dashed" w:sz="2" w:space="0" w:color="FFFFFF"/>
            <w:bottom w:val="dashed" w:sz="2" w:space="0" w:color="FFFFFF"/>
            <w:right w:val="dashed" w:sz="2" w:space="0" w:color="FFFFFF"/>
          </w:divBdr>
        </w:div>
        <w:div w:id="918946328">
          <w:marLeft w:val="0"/>
          <w:marRight w:val="0"/>
          <w:marTop w:val="0"/>
          <w:marBottom w:val="0"/>
          <w:divBdr>
            <w:top w:val="dashed" w:sz="2" w:space="0" w:color="FFFFFF"/>
            <w:left w:val="dashed" w:sz="2" w:space="0" w:color="FFFFFF"/>
            <w:bottom w:val="dashed" w:sz="2" w:space="0" w:color="FFFFFF"/>
            <w:right w:val="dashed" w:sz="2" w:space="0" w:color="FFFFFF"/>
          </w:divBdr>
          <w:divsChild>
            <w:div w:id="1433237888">
              <w:marLeft w:val="0"/>
              <w:marRight w:val="0"/>
              <w:marTop w:val="0"/>
              <w:marBottom w:val="0"/>
              <w:divBdr>
                <w:top w:val="dashed" w:sz="2" w:space="0" w:color="FFFFFF"/>
                <w:left w:val="dashed" w:sz="2" w:space="0" w:color="FFFFFF"/>
                <w:bottom w:val="dashed" w:sz="2" w:space="0" w:color="FFFFFF"/>
                <w:right w:val="dashed" w:sz="2" w:space="0" w:color="FFFFFF"/>
              </w:divBdr>
            </w:div>
            <w:div w:id="1117914403">
              <w:marLeft w:val="0"/>
              <w:marRight w:val="0"/>
              <w:marTop w:val="0"/>
              <w:marBottom w:val="0"/>
              <w:divBdr>
                <w:top w:val="dashed" w:sz="2" w:space="0" w:color="FFFFFF"/>
                <w:left w:val="dashed" w:sz="2" w:space="0" w:color="FFFFFF"/>
                <w:bottom w:val="dashed" w:sz="2" w:space="0" w:color="FFFFFF"/>
                <w:right w:val="dashed" w:sz="2" w:space="0" w:color="FFFFFF"/>
              </w:divBdr>
            </w:div>
            <w:div w:id="696588062">
              <w:marLeft w:val="0"/>
              <w:marRight w:val="0"/>
              <w:marTop w:val="0"/>
              <w:marBottom w:val="0"/>
              <w:divBdr>
                <w:top w:val="dashed" w:sz="2" w:space="0" w:color="FFFFFF"/>
                <w:left w:val="dashed" w:sz="2" w:space="0" w:color="FFFFFF"/>
                <w:bottom w:val="dashed" w:sz="2" w:space="0" w:color="FFFFFF"/>
                <w:right w:val="dashed" w:sz="2" w:space="0" w:color="FFFFFF"/>
              </w:divBdr>
            </w:div>
            <w:div w:id="1960069258">
              <w:marLeft w:val="0"/>
              <w:marRight w:val="0"/>
              <w:marTop w:val="0"/>
              <w:marBottom w:val="0"/>
              <w:divBdr>
                <w:top w:val="dashed" w:sz="2" w:space="0" w:color="FFFFFF"/>
                <w:left w:val="dashed" w:sz="2" w:space="0" w:color="FFFFFF"/>
                <w:bottom w:val="dashed" w:sz="2" w:space="0" w:color="FFFFFF"/>
                <w:right w:val="dashed" w:sz="2" w:space="0" w:color="FFFFFF"/>
              </w:divBdr>
            </w:div>
            <w:div w:id="17241352">
              <w:marLeft w:val="0"/>
              <w:marRight w:val="0"/>
              <w:marTop w:val="0"/>
              <w:marBottom w:val="0"/>
              <w:divBdr>
                <w:top w:val="dashed" w:sz="2" w:space="0" w:color="FFFFFF"/>
                <w:left w:val="dashed" w:sz="2" w:space="0" w:color="FFFFFF"/>
                <w:bottom w:val="dashed" w:sz="2" w:space="0" w:color="FFFFFF"/>
                <w:right w:val="dashed" w:sz="2" w:space="0" w:color="FFFFFF"/>
              </w:divBdr>
            </w:div>
            <w:div w:id="1370036116">
              <w:marLeft w:val="0"/>
              <w:marRight w:val="0"/>
              <w:marTop w:val="0"/>
              <w:marBottom w:val="0"/>
              <w:divBdr>
                <w:top w:val="dashed" w:sz="2" w:space="0" w:color="FFFFFF"/>
                <w:left w:val="dashed" w:sz="2" w:space="0" w:color="FFFFFF"/>
                <w:bottom w:val="dashed" w:sz="2" w:space="0" w:color="FFFFFF"/>
                <w:right w:val="dashed" w:sz="2" w:space="0" w:color="FFFFFF"/>
              </w:divBdr>
            </w:div>
            <w:div w:id="386730854">
              <w:marLeft w:val="0"/>
              <w:marRight w:val="0"/>
              <w:marTop w:val="0"/>
              <w:marBottom w:val="0"/>
              <w:divBdr>
                <w:top w:val="dashed" w:sz="2" w:space="0" w:color="FFFFFF"/>
                <w:left w:val="dashed" w:sz="2" w:space="0" w:color="FFFFFF"/>
                <w:bottom w:val="dashed" w:sz="2" w:space="0" w:color="FFFFFF"/>
                <w:right w:val="dashed" w:sz="2" w:space="0" w:color="FFFFFF"/>
              </w:divBdr>
            </w:div>
            <w:div w:id="1490708609">
              <w:marLeft w:val="0"/>
              <w:marRight w:val="0"/>
              <w:marTop w:val="0"/>
              <w:marBottom w:val="0"/>
              <w:divBdr>
                <w:top w:val="dashed" w:sz="2" w:space="0" w:color="FFFFFF"/>
                <w:left w:val="dashed" w:sz="2" w:space="0" w:color="FFFFFF"/>
                <w:bottom w:val="dashed" w:sz="2" w:space="0" w:color="FFFFFF"/>
                <w:right w:val="dashed" w:sz="2" w:space="0" w:color="FFFFFF"/>
              </w:divBdr>
            </w:div>
            <w:div w:id="11467804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19731004">
      <w:bodyDiv w:val="1"/>
      <w:marLeft w:val="0"/>
      <w:marRight w:val="0"/>
      <w:marTop w:val="0"/>
      <w:marBottom w:val="0"/>
      <w:divBdr>
        <w:top w:val="none" w:sz="0" w:space="0" w:color="auto"/>
        <w:left w:val="none" w:sz="0" w:space="0" w:color="auto"/>
        <w:bottom w:val="none" w:sz="0" w:space="0" w:color="auto"/>
        <w:right w:val="none" w:sz="0" w:space="0" w:color="auto"/>
      </w:divBdr>
      <w:divsChild>
        <w:div w:id="1039428999">
          <w:marLeft w:val="0"/>
          <w:marRight w:val="0"/>
          <w:marTop w:val="0"/>
          <w:marBottom w:val="0"/>
          <w:divBdr>
            <w:top w:val="dashed" w:sz="2" w:space="0" w:color="FFFFFF"/>
            <w:left w:val="dashed" w:sz="2" w:space="0" w:color="FFFFFF"/>
            <w:bottom w:val="dashed" w:sz="2" w:space="0" w:color="FFFFFF"/>
            <w:right w:val="dashed" w:sz="2" w:space="0" w:color="FFFFFF"/>
          </w:divBdr>
        </w:div>
        <w:div w:id="1437867566">
          <w:marLeft w:val="0"/>
          <w:marRight w:val="0"/>
          <w:marTop w:val="0"/>
          <w:marBottom w:val="0"/>
          <w:divBdr>
            <w:top w:val="dashed" w:sz="2" w:space="0" w:color="FFFFFF"/>
            <w:left w:val="dashed" w:sz="2" w:space="0" w:color="FFFFFF"/>
            <w:bottom w:val="dashed" w:sz="2" w:space="0" w:color="FFFFFF"/>
            <w:right w:val="dashed" w:sz="2" w:space="0" w:color="FFFFFF"/>
          </w:divBdr>
          <w:divsChild>
            <w:div w:id="2034762131">
              <w:marLeft w:val="0"/>
              <w:marRight w:val="0"/>
              <w:marTop w:val="0"/>
              <w:marBottom w:val="0"/>
              <w:divBdr>
                <w:top w:val="dashed" w:sz="2" w:space="0" w:color="FFFFFF"/>
                <w:left w:val="dashed" w:sz="2" w:space="0" w:color="FFFFFF"/>
                <w:bottom w:val="dashed" w:sz="2" w:space="0" w:color="FFFFFF"/>
                <w:right w:val="dashed" w:sz="2" w:space="0" w:color="FFFFFF"/>
              </w:divBdr>
            </w:div>
            <w:div w:id="20229753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26477658">
      <w:bodyDiv w:val="1"/>
      <w:marLeft w:val="0"/>
      <w:marRight w:val="0"/>
      <w:marTop w:val="0"/>
      <w:marBottom w:val="0"/>
      <w:divBdr>
        <w:top w:val="none" w:sz="0" w:space="0" w:color="auto"/>
        <w:left w:val="none" w:sz="0" w:space="0" w:color="auto"/>
        <w:bottom w:val="none" w:sz="0" w:space="0" w:color="auto"/>
        <w:right w:val="none" w:sz="0" w:space="0" w:color="auto"/>
      </w:divBdr>
      <w:divsChild>
        <w:div w:id="629941246">
          <w:marLeft w:val="0"/>
          <w:marRight w:val="0"/>
          <w:marTop w:val="0"/>
          <w:marBottom w:val="0"/>
          <w:divBdr>
            <w:top w:val="dashed" w:sz="2" w:space="0" w:color="FFFFFF"/>
            <w:left w:val="dashed" w:sz="2" w:space="0" w:color="FFFFFF"/>
            <w:bottom w:val="dashed" w:sz="2" w:space="0" w:color="FFFFFF"/>
            <w:right w:val="dashed" w:sz="2" w:space="0" w:color="FFFFFF"/>
          </w:divBdr>
        </w:div>
        <w:div w:id="1602227698">
          <w:marLeft w:val="0"/>
          <w:marRight w:val="0"/>
          <w:marTop w:val="0"/>
          <w:marBottom w:val="0"/>
          <w:divBdr>
            <w:top w:val="dashed" w:sz="2" w:space="0" w:color="FFFFFF"/>
            <w:left w:val="dashed" w:sz="2" w:space="0" w:color="FFFFFF"/>
            <w:bottom w:val="dashed" w:sz="2" w:space="0" w:color="FFFFFF"/>
            <w:right w:val="dashed" w:sz="2" w:space="0" w:color="FFFFFF"/>
          </w:divBdr>
        </w:div>
        <w:div w:id="855651708">
          <w:marLeft w:val="0"/>
          <w:marRight w:val="0"/>
          <w:marTop w:val="0"/>
          <w:marBottom w:val="0"/>
          <w:divBdr>
            <w:top w:val="dashed" w:sz="2" w:space="0" w:color="FFFFFF"/>
            <w:left w:val="dashed" w:sz="2" w:space="0" w:color="FFFFFF"/>
            <w:bottom w:val="dashed" w:sz="2" w:space="0" w:color="FFFFFF"/>
            <w:right w:val="dashed" w:sz="2" w:space="0" w:color="FFFFFF"/>
          </w:divBdr>
          <w:divsChild>
            <w:div w:id="2028411086">
              <w:marLeft w:val="0"/>
              <w:marRight w:val="0"/>
              <w:marTop w:val="0"/>
              <w:marBottom w:val="0"/>
              <w:divBdr>
                <w:top w:val="dashed" w:sz="2" w:space="0" w:color="FFFFFF"/>
                <w:left w:val="dashed" w:sz="2" w:space="0" w:color="FFFFFF"/>
                <w:bottom w:val="dashed" w:sz="2" w:space="0" w:color="FFFFFF"/>
                <w:right w:val="dashed" w:sz="2" w:space="0" w:color="FFFFFF"/>
              </w:divBdr>
            </w:div>
            <w:div w:id="753673724">
              <w:marLeft w:val="0"/>
              <w:marRight w:val="0"/>
              <w:marTop w:val="0"/>
              <w:marBottom w:val="0"/>
              <w:divBdr>
                <w:top w:val="dashed" w:sz="2" w:space="0" w:color="FFFFFF"/>
                <w:left w:val="dashed" w:sz="2" w:space="0" w:color="FFFFFF"/>
                <w:bottom w:val="dashed" w:sz="2" w:space="0" w:color="FFFFFF"/>
                <w:right w:val="dashed" w:sz="2" w:space="0" w:color="FFFFFF"/>
              </w:divBdr>
            </w:div>
            <w:div w:id="14251065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73737323">
      <w:bodyDiv w:val="1"/>
      <w:marLeft w:val="0"/>
      <w:marRight w:val="0"/>
      <w:marTop w:val="0"/>
      <w:marBottom w:val="0"/>
      <w:divBdr>
        <w:top w:val="none" w:sz="0" w:space="0" w:color="auto"/>
        <w:left w:val="none" w:sz="0" w:space="0" w:color="auto"/>
        <w:bottom w:val="none" w:sz="0" w:space="0" w:color="auto"/>
        <w:right w:val="none" w:sz="0" w:space="0" w:color="auto"/>
      </w:divBdr>
      <w:divsChild>
        <w:div w:id="1373924099">
          <w:marLeft w:val="0"/>
          <w:marRight w:val="0"/>
          <w:marTop w:val="0"/>
          <w:marBottom w:val="0"/>
          <w:divBdr>
            <w:top w:val="dashed" w:sz="2" w:space="0" w:color="FFFFFF"/>
            <w:left w:val="dashed" w:sz="2" w:space="0" w:color="FFFFFF"/>
            <w:bottom w:val="dashed" w:sz="2" w:space="0" w:color="FFFFFF"/>
            <w:right w:val="dashed" w:sz="2" w:space="0" w:color="FFFFFF"/>
          </w:divBdr>
        </w:div>
        <w:div w:id="1733580348">
          <w:marLeft w:val="0"/>
          <w:marRight w:val="0"/>
          <w:marTop w:val="0"/>
          <w:marBottom w:val="0"/>
          <w:divBdr>
            <w:top w:val="dashed" w:sz="2" w:space="0" w:color="FFFFFF"/>
            <w:left w:val="dashed" w:sz="2" w:space="0" w:color="FFFFFF"/>
            <w:bottom w:val="dashed" w:sz="2" w:space="0" w:color="FFFFFF"/>
            <w:right w:val="dashed" w:sz="2" w:space="0" w:color="FFFFFF"/>
          </w:divBdr>
          <w:divsChild>
            <w:div w:id="91585752">
              <w:marLeft w:val="0"/>
              <w:marRight w:val="0"/>
              <w:marTop w:val="0"/>
              <w:marBottom w:val="0"/>
              <w:divBdr>
                <w:top w:val="dashed" w:sz="2" w:space="0" w:color="FFFFFF"/>
                <w:left w:val="dashed" w:sz="2" w:space="0" w:color="FFFFFF"/>
                <w:bottom w:val="dashed" w:sz="2" w:space="0" w:color="FFFFFF"/>
                <w:right w:val="dashed" w:sz="2" w:space="0" w:color="FFFFFF"/>
              </w:divBdr>
            </w:div>
            <w:div w:id="8334088">
              <w:marLeft w:val="0"/>
              <w:marRight w:val="0"/>
              <w:marTop w:val="0"/>
              <w:marBottom w:val="0"/>
              <w:divBdr>
                <w:top w:val="dashed" w:sz="2" w:space="0" w:color="FFFFFF"/>
                <w:left w:val="dashed" w:sz="2" w:space="0" w:color="FFFFFF"/>
                <w:bottom w:val="dashed" w:sz="2" w:space="0" w:color="FFFFFF"/>
                <w:right w:val="dashed" w:sz="2" w:space="0" w:color="FFFFFF"/>
              </w:divBdr>
              <w:divsChild>
                <w:div w:id="603611897">
                  <w:marLeft w:val="0"/>
                  <w:marRight w:val="0"/>
                  <w:marTop w:val="0"/>
                  <w:marBottom w:val="0"/>
                  <w:divBdr>
                    <w:top w:val="dashed" w:sz="2" w:space="0" w:color="FFFFFF"/>
                    <w:left w:val="dashed" w:sz="2" w:space="0" w:color="FFFFFF"/>
                    <w:bottom w:val="dashed" w:sz="2" w:space="0" w:color="FFFFFF"/>
                    <w:right w:val="dashed" w:sz="2" w:space="0" w:color="FFFFFF"/>
                  </w:divBdr>
                </w:div>
                <w:div w:id="400376279">
                  <w:marLeft w:val="0"/>
                  <w:marRight w:val="0"/>
                  <w:marTop w:val="0"/>
                  <w:marBottom w:val="0"/>
                  <w:divBdr>
                    <w:top w:val="dashed" w:sz="2" w:space="0" w:color="FFFFFF"/>
                    <w:left w:val="dashed" w:sz="2" w:space="0" w:color="FFFFFF"/>
                    <w:bottom w:val="dashed" w:sz="2" w:space="0" w:color="FFFFFF"/>
                    <w:right w:val="dashed" w:sz="2" w:space="0" w:color="FFFFFF"/>
                  </w:divBdr>
                </w:div>
                <w:div w:id="2035184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1218656">
              <w:marLeft w:val="0"/>
              <w:marRight w:val="0"/>
              <w:marTop w:val="0"/>
              <w:marBottom w:val="0"/>
              <w:divBdr>
                <w:top w:val="dashed" w:sz="2" w:space="0" w:color="FFFFFF"/>
                <w:left w:val="dashed" w:sz="2" w:space="0" w:color="FFFFFF"/>
                <w:bottom w:val="dashed" w:sz="2" w:space="0" w:color="FFFFFF"/>
                <w:right w:val="dashed" w:sz="2" w:space="0" w:color="FFFFFF"/>
              </w:divBdr>
            </w:div>
            <w:div w:id="578714748">
              <w:marLeft w:val="0"/>
              <w:marRight w:val="0"/>
              <w:marTop w:val="0"/>
              <w:marBottom w:val="0"/>
              <w:divBdr>
                <w:top w:val="dashed" w:sz="2" w:space="0" w:color="FFFFFF"/>
                <w:left w:val="dashed" w:sz="2" w:space="0" w:color="FFFFFF"/>
                <w:bottom w:val="dashed" w:sz="2" w:space="0" w:color="FFFFFF"/>
                <w:right w:val="dashed" w:sz="2" w:space="0" w:color="FFFFFF"/>
              </w:divBdr>
            </w:div>
            <w:div w:id="1086343765">
              <w:marLeft w:val="0"/>
              <w:marRight w:val="0"/>
              <w:marTop w:val="0"/>
              <w:marBottom w:val="0"/>
              <w:divBdr>
                <w:top w:val="dashed" w:sz="2" w:space="0" w:color="FFFFFF"/>
                <w:left w:val="dashed" w:sz="2" w:space="0" w:color="FFFFFF"/>
                <w:bottom w:val="dashed" w:sz="2" w:space="0" w:color="FFFFFF"/>
                <w:right w:val="dashed" w:sz="2" w:space="0" w:color="FFFFFF"/>
              </w:divBdr>
            </w:div>
            <w:div w:id="7849287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96549846">
      <w:bodyDiv w:val="1"/>
      <w:marLeft w:val="0"/>
      <w:marRight w:val="0"/>
      <w:marTop w:val="0"/>
      <w:marBottom w:val="0"/>
      <w:divBdr>
        <w:top w:val="none" w:sz="0" w:space="0" w:color="auto"/>
        <w:left w:val="none" w:sz="0" w:space="0" w:color="auto"/>
        <w:bottom w:val="none" w:sz="0" w:space="0" w:color="auto"/>
        <w:right w:val="none" w:sz="0" w:space="0" w:color="auto"/>
      </w:divBdr>
      <w:divsChild>
        <w:div w:id="115561913">
          <w:marLeft w:val="0"/>
          <w:marRight w:val="0"/>
          <w:marTop w:val="0"/>
          <w:marBottom w:val="0"/>
          <w:divBdr>
            <w:top w:val="dashed" w:sz="2" w:space="0" w:color="FFFFFF"/>
            <w:left w:val="dashed" w:sz="2" w:space="0" w:color="FFFFFF"/>
            <w:bottom w:val="dashed" w:sz="2" w:space="0" w:color="FFFFFF"/>
            <w:right w:val="dashed" w:sz="2" w:space="0" w:color="FFFFFF"/>
          </w:divBdr>
        </w:div>
        <w:div w:id="1917468492">
          <w:marLeft w:val="0"/>
          <w:marRight w:val="0"/>
          <w:marTop w:val="0"/>
          <w:marBottom w:val="0"/>
          <w:divBdr>
            <w:top w:val="dashed" w:sz="2" w:space="0" w:color="FFFFFF"/>
            <w:left w:val="dashed" w:sz="2" w:space="0" w:color="FFFFFF"/>
            <w:bottom w:val="dashed" w:sz="2" w:space="0" w:color="FFFFFF"/>
            <w:right w:val="dashed" w:sz="2" w:space="0" w:color="FFFFFF"/>
          </w:divBdr>
          <w:divsChild>
            <w:div w:id="763186443">
              <w:marLeft w:val="0"/>
              <w:marRight w:val="0"/>
              <w:marTop w:val="0"/>
              <w:marBottom w:val="0"/>
              <w:divBdr>
                <w:top w:val="dashed" w:sz="2" w:space="0" w:color="FFFFFF"/>
                <w:left w:val="dashed" w:sz="2" w:space="0" w:color="FFFFFF"/>
                <w:bottom w:val="dashed" w:sz="2" w:space="0" w:color="FFFFFF"/>
                <w:right w:val="dashed" w:sz="2" w:space="0" w:color="FFFFFF"/>
              </w:divBdr>
            </w:div>
            <w:div w:id="1319118983">
              <w:marLeft w:val="0"/>
              <w:marRight w:val="0"/>
              <w:marTop w:val="0"/>
              <w:marBottom w:val="0"/>
              <w:divBdr>
                <w:top w:val="dashed" w:sz="2" w:space="0" w:color="FFFFFF"/>
                <w:left w:val="dashed" w:sz="2" w:space="0" w:color="FFFFFF"/>
                <w:bottom w:val="dashed" w:sz="2" w:space="0" w:color="FFFFFF"/>
                <w:right w:val="dashed" w:sz="2" w:space="0" w:color="FFFFFF"/>
              </w:divBdr>
            </w:div>
            <w:div w:id="1777631119">
              <w:marLeft w:val="0"/>
              <w:marRight w:val="0"/>
              <w:marTop w:val="0"/>
              <w:marBottom w:val="0"/>
              <w:divBdr>
                <w:top w:val="dashed" w:sz="2" w:space="0" w:color="FFFFFF"/>
                <w:left w:val="dashed" w:sz="2" w:space="0" w:color="FFFFFF"/>
                <w:bottom w:val="dashed" w:sz="2" w:space="0" w:color="FFFFFF"/>
                <w:right w:val="dashed" w:sz="2" w:space="0" w:color="FFFFFF"/>
              </w:divBdr>
            </w:div>
            <w:div w:id="8234004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1014970">
      <w:bodyDiv w:val="1"/>
      <w:marLeft w:val="0"/>
      <w:marRight w:val="0"/>
      <w:marTop w:val="0"/>
      <w:marBottom w:val="0"/>
      <w:divBdr>
        <w:top w:val="none" w:sz="0" w:space="0" w:color="auto"/>
        <w:left w:val="none" w:sz="0" w:space="0" w:color="auto"/>
        <w:bottom w:val="none" w:sz="0" w:space="0" w:color="auto"/>
        <w:right w:val="none" w:sz="0" w:space="0" w:color="auto"/>
      </w:divBdr>
      <w:divsChild>
        <w:div w:id="230820967">
          <w:marLeft w:val="0"/>
          <w:marRight w:val="0"/>
          <w:marTop w:val="0"/>
          <w:marBottom w:val="0"/>
          <w:divBdr>
            <w:top w:val="dashed" w:sz="2" w:space="0" w:color="FFFFFF"/>
            <w:left w:val="dashed" w:sz="2" w:space="0" w:color="FFFFFF"/>
            <w:bottom w:val="dashed" w:sz="2" w:space="0" w:color="FFFFFF"/>
            <w:right w:val="dashed" w:sz="2" w:space="0" w:color="FFFFFF"/>
          </w:divBdr>
        </w:div>
        <w:div w:id="1691637241">
          <w:marLeft w:val="0"/>
          <w:marRight w:val="0"/>
          <w:marTop w:val="0"/>
          <w:marBottom w:val="0"/>
          <w:divBdr>
            <w:top w:val="dashed" w:sz="2" w:space="0" w:color="FFFFFF"/>
            <w:left w:val="dashed" w:sz="2" w:space="0" w:color="FFFFFF"/>
            <w:bottom w:val="dashed" w:sz="2" w:space="0" w:color="FFFFFF"/>
            <w:right w:val="dashed" w:sz="2" w:space="0" w:color="FFFFFF"/>
          </w:divBdr>
          <w:divsChild>
            <w:div w:id="1480150484">
              <w:marLeft w:val="0"/>
              <w:marRight w:val="0"/>
              <w:marTop w:val="0"/>
              <w:marBottom w:val="0"/>
              <w:divBdr>
                <w:top w:val="dashed" w:sz="2" w:space="0" w:color="FFFFFF"/>
                <w:left w:val="dashed" w:sz="2" w:space="0" w:color="FFFFFF"/>
                <w:bottom w:val="dashed" w:sz="2" w:space="0" w:color="FFFFFF"/>
                <w:right w:val="dashed" w:sz="2" w:space="0" w:color="FFFFFF"/>
              </w:divBdr>
            </w:div>
            <w:div w:id="196700907">
              <w:marLeft w:val="0"/>
              <w:marRight w:val="0"/>
              <w:marTop w:val="0"/>
              <w:marBottom w:val="0"/>
              <w:divBdr>
                <w:top w:val="dashed" w:sz="2" w:space="0" w:color="FFFFFF"/>
                <w:left w:val="dashed" w:sz="2" w:space="0" w:color="FFFFFF"/>
                <w:bottom w:val="dashed" w:sz="2" w:space="0" w:color="FFFFFF"/>
                <w:right w:val="dashed" w:sz="2" w:space="0" w:color="FFFFFF"/>
              </w:divBdr>
              <w:divsChild>
                <w:div w:id="1513571108">
                  <w:marLeft w:val="0"/>
                  <w:marRight w:val="0"/>
                  <w:marTop w:val="0"/>
                  <w:marBottom w:val="0"/>
                  <w:divBdr>
                    <w:top w:val="dashed" w:sz="2" w:space="0" w:color="FFFFFF"/>
                    <w:left w:val="dashed" w:sz="2" w:space="0" w:color="FFFFFF"/>
                    <w:bottom w:val="dashed" w:sz="2" w:space="0" w:color="FFFFFF"/>
                    <w:right w:val="dashed" w:sz="2" w:space="0" w:color="FFFFFF"/>
                  </w:divBdr>
                </w:div>
                <w:div w:id="1635990223">
                  <w:marLeft w:val="0"/>
                  <w:marRight w:val="0"/>
                  <w:marTop w:val="0"/>
                  <w:marBottom w:val="0"/>
                  <w:divBdr>
                    <w:top w:val="dashed" w:sz="2" w:space="0" w:color="FFFFFF"/>
                    <w:left w:val="dashed" w:sz="2" w:space="0" w:color="FFFFFF"/>
                    <w:bottom w:val="dashed" w:sz="2" w:space="0" w:color="FFFFFF"/>
                    <w:right w:val="dashed" w:sz="2" w:space="0" w:color="FFFFFF"/>
                  </w:divBdr>
                </w:div>
                <w:div w:id="10749319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05914035">
              <w:marLeft w:val="0"/>
              <w:marRight w:val="0"/>
              <w:marTop w:val="0"/>
              <w:marBottom w:val="0"/>
              <w:divBdr>
                <w:top w:val="dashed" w:sz="2" w:space="0" w:color="FFFFFF"/>
                <w:left w:val="dashed" w:sz="2" w:space="0" w:color="FFFFFF"/>
                <w:bottom w:val="dashed" w:sz="2" w:space="0" w:color="FFFFFF"/>
                <w:right w:val="dashed" w:sz="2" w:space="0" w:color="FFFFFF"/>
              </w:divBdr>
            </w:div>
            <w:div w:id="1963606492">
              <w:marLeft w:val="0"/>
              <w:marRight w:val="0"/>
              <w:marTop w:val="0"/>
              <w:marBottom w:val="0"/>
              <w:divBdr>
                <w:top w:val="dashed" w:sz="2" w:space="0" w:color="FFFFFF"/>
                <w:left w:val="dashed" w:sz="2" w:space="0" w:color="FFFFFF"/>
                <w:bottom w:val="dashed" w:sz="2" w:space="0" w:color="FFFFFF"/>
                <w:right w:val="dashed" w:sz="2" w:space="0" w:color="FFFFFF"/>
              </w:divBdr>
            </w:div>
            <w:div w:id="1006251465">
              <w:marLeft w:val="0"/>
              <w:marRight w:val="0"/>
              <w:marTop w:val="0"/>
              <w:marBottom w:val="0"/>
              <w:divBdr>
                <w:top w:val="dashed" w:sz="2" w:space="0" w:color="FFFFFF"/>
                <w:left w:val="dashed" w:sz="2" w:space="0" w:color="FFFFFF"/>
                <w:bottom w:val="dashed" w:sz="2" w:space="0" w:color="FFFFFF"/>
                <w:right w:val="dashed" w:sz="2" w:space="0" w:color="FFFFFF"/>
              </w:divBdr>
            </w:div>
            <w:div w:id="20545764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12129912">
      <w:bodyDiv w:val="1"/>
      <w:marLeft w:val="0"/>
      <w:marRight w:val="0"/>
      <w:marTop w:val="0"/>
      <w:marBottom w:val="0"/>
      <w:divBdr>
        <w:top w:val="none" w:sz="0" w:space="0" w:color="auto"/>
        <w:left w:val="none" w:sz="0" w:space="0" w:color="auto"/>
        <w:bottom w:val="none" w:sz="0" w:space="0" w:color="auto"/>
        <w:right w:val="none" w:sz="0" w:space="0" w:color="auto"/>
      </w:divBdr>
      <w:divsChild>
        <w:div w:id="1488668942">
          <w:marLeft w:val="0"/>
          <w:marRight w:val="0"/>
          <w:marTop w:val="0"/>
          <w:marBottom w:val="0"/>
          <w:divBdr>
            <w:top w:val="dashed" w:sz="2" w:space="0" w:color="FFFFFF"/>
            <w:left w:val="dashed" w:sz="2" w:space="0" w:color="FFFFFF"/>
            <w:bottom w:val="dashed" w:sz="2" w:space="0" w:color="FFFFFF"/>
            <w:right w:val="dashed" w:sz="2" w:space="0" w:color="FFFFFF"/>
          </w:divBdr>
        </w:div>
        <w:div w:id="92018936">
          <w:marLeft w:val="0"/>
          <w:marRight w:val="0"/>
          <w:marTop w:val="0"/>
          <w:marBottom w:val="0"/>
          <w:divBdr>
            <w:top w:val="dashed" w:sz="2" w:space="0" w:color="FFFFFF"/>
            <w:left w:val="dashed" w:sz="2" w:space="0" w:color="FFFFFF"/>
            <w:bottom w:val="dashed" w:sz="2" w:space="0" w:color="FFFFFF"/>
            <w:right w:val="dashed" w:sz="2" w:space="0" w:color="FFFFFF"/>
          </w:divBdr>
          <w:divsChild>
            <w:div w:id="741873418">
              <w:marLeft w:val="0"/>
              <w:marRight w:val="0"/>
              <w:marTop w:val="0"/>
              <w:marBottom w:val="0"/>
              <w:divBdr>
                <w:top w:val="dashed" w:sz="2" w:space="0" w:color="FFFFFF"/>
                <w:left w:val="dashed" w:sz="2" w:space="0" w:color="FFFFFF"/>
                <w:bottom w:val="dashed" w:sz="2" w:space="0" w:color="FFFFFF"/>
                <w:right w:val="dashed" w:sz="2" w:space="0" w:color="FFFFFF"/>
              </w:divBdr>
            </w:div>
            <w:div w:id="1965111787">
              <w:marLeft w:val="0"/>
              <w:marRight w:val="0"/>
              <w:marTop w:val="0"/>
              <w:marBottom w:val="0"/>
              <w:divBdr>
                <w:top w:val="dashed" w:sz="2" w:space="0" w:color="FFFFFF"/>
                <w:left w:val="dashed" w:sz="2" w:space="0" w:color="FFFFFF"/>
                <w:bottom w:val="dashed" w:sz="2" w:space="0" w:color="FFFFFF"/>
                <w:right w:val="dashed" w:sz="2" w:space="0" w:color="FFFFFF"/>
              </w:divBdr>
            </w:div>
            <w:div w:id="272590078">
              <w:marLeft w:val="0"/>
              <w:marRight w:val="0"/>
              <w:marTop w:val="0"/>
              <w:marBottom w:val="0"/>
              <w:divBdr>
                <w:top w:val="dashed" w:sz="2" w:space="0" w:color="FFFFFF"/>
                <w:left w:val="dashed" w:sz="2" w:space="0" w:color="FFFFFF"/>
                <w:bottom w:val="dashed" w:sz="2" w:space="0" w:color="FFFFFF"/>
                <w:right w:val="dashed" w:sz="2" w:space="0" w:color="FFFFFF"/>
              </w:divBdr>
            </w:div>
            <w:div w:id="1058494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67709231">
      <w:bodyDiv w:val="1"/>
      <w:marLeft w:val="0"/>
      <w:marRight w:val="0"/>
      <w:marTop w:val="0"/>
      <w:marBottom w:val="0"/>
      <w:divBdr>
        <w:top w:val="none" w:sz="0" w:space="0" w:color="auto"/>
        <w:left w:val="none" w:sz="0" w:space="0" w:color="auto"/>
        <w:bottom w:val="none" w:sz="0" w:space="0" w:color="auto"/>
        <w:right w:val="none" w:sz="0" w:space="0" w:color="auto"/>
      </w:divBdr>
      <w:divsChild>
        <w:div w:id="603851545">
          <w:marLeft w:val="0"/>
          <w:marRight w:val="0"/>
          <w:marTop w:val="0"/>
          <w:marBottom w:val="0"/>
          <w:divBdr>
            <w:top w:val="dashed" w:sz="2" w:space="0" w:color="FFFFFF"/>
            <w:left w:val="dashed" w:sz="2" w:space="0" w:color="FFFFFF"/>
            <w:bottom w:val="dashed" w:sz="2" w:space="0" w:color="FFFFFF"/>
            <w:right w:val="dashed" w:sz="2" w:space="0" w:color="FFFFFF"/>
          </w:divBdr>
        </w:div>
        <w:div w:id="1521700058">
          <w:marLeft w:val="0"/>
          <w:marRight w:val="0"/>
          <w:marTop w:val="0"/>
          <w:marBottom w:val="0"/>
          <w:divBdr>
            <w:top w:val="dashed" w:sz="2" w:space="0" w:color="FFFFFF"/>
            <w:left w:val="dashed" w:sz="2" w:space="0" w:color="FFFFFF"/>
            <w:bottom w:val="dashed" w:sz="2" w:space="0" w:color="FFFFFF"/>
            <w:right w:val="dashed" w:sz="2" w:space="0" w:color="FFFFFF"/>
          </w:divBdr>
          <w:divsChild>
            <w:div w:id="1055734854">
              <w:marLeft w:val="0"/>
              <w:marRight w:val="0"/>
              <w:marTop w:val="0"/>
              <w:marBottom w:val="0"/>
              <w:divBdr>
                <w:top w:val="dashed" w:sz="2" w:space="0" w:color="FFFFFF"/>
                <w:left w:val="dashed" w:sz="2" w:space="0" w:color="FFFFFF"/>
                <w:bottom w:val="dashed" w:sz="2" w:space="0" w:color="FFFFFF"/>
                <w:right w:val="dashed" w:sz="2" w:space="0" w:color="FFFFFF"/>
              </w:divBdr>
            </w:div>
            <w:div w:id="1460563652">
              <w:marLeft w:val="0"/>
              <w:marRight w:val="0"/>
              <w:marTop w:val="0"/>
              <w:marBottom w:val="0"/>
              <w:divBdr>
                <w:top w:val="dashed" w:sz="2" w:space="0" w:color="FFFFFF"/>
                <w:left w:val="dashed" w:sz="2" w:space="0" w:color="FFFFFF"/>
                <w:bottom w:val="dashed" w:sz="2" w:space="0" w:color="FFFFFF"/>
                <w:right w:val="dashed" w:sz="2" w:space="0" w:color="FFFFFF"/>
              </w:divBdr>
            </w:div>
            <w:div w:id="96680063">
              <w:marLeft w:val="0"/>
              <w:marRight w:val="0"/>
              <w:marTop w:val="0"/>
              <w:marBottom w:val="0"/>
              <w:divBdr>
                <w:top w:val="dashed" w:sz="2" w:space="0" w:color="FFFFFF"/>
                <w:left w:val="dashed" w:sz="2" w:space="0" w:color="FFFFFF"/>
                <w:bottom w:val="dashed" w:sz="2" w:space="0" w:color="FFFFFF"/>
                <w:right w:val="dashed" w:sz="2" w:space="0" w:color="FFFFFF"/>
              </w:divBdr>
            </w:div>
            <w:div w:id="96603289">
              <w:marLeft w:val="0"/>
              <w:marRight w:val="0"/>
              <w:marTop w:val="0"/>
              <w:marBottom w:val="0"/>
              <w:divBdr>
                <w:top w:val="dashed" w:sz="2" w:space="0" w:color="FFFFFF"/>
                <w:left w:val="dashed" w:sz="2" w:space="0" w:color="FFFFFF"/>
                <w:bottom w:val="dashed" w:sz="2" w:space="0" w:color="FFFFFF"/>
                <w:right w:val="dashed" w:sz="2" w:space="0" w:color="FFFFFF"/>
              </w:divBdr>
            </w:div>
            <w:div w:id="1727873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718507610">
      <w:bodyDiv w:val="1"/>
      <w:marLeft w:val="0"/>
      <w:marRight w:val="0"/>
      <w:marTop w:val="0"/>
      <w:marBottom w:val="0"/>
      <w:divBdr>
        <w:top w:val="none" w:sz="0" w:space="0" w:color="auto"/>
        <w:left w:val="none" w:sz="0" w:space="0" w:color="auto"/>
        <w:bottom w:val="none" w:sz="0" w:space="0" w:color="auto"/>
        <w:right w:val="none" w:sz="0" w:space="0" w:color="auto"/>
      </w:divBdr>
      <w:divsChild>
        <w:div w:id="951209305">
          <w:marLeft w:val="0"/>
          <w:marRight w:val="0"/>
          <w:marTop w:val="0"/>
          <w:marBottom w:val="0"/>
          <w:divBdr>
            <w:top w:val="none" w:sz="0" w:space="0" w:color="auto"/>
            <w:left w:val="none" w:sz="0" w:space="0" w:color="auto"/>
            <w:bottom w:val="none" w:sz="0" w:space="0" w:color="auto"/>
            <w:right w:val="none" w:sz="0" w:space="0" w:color="auto"/>
          </w:divBdr>
        </w:div>
      </w:divsChild>
    </w:div>
    <w:div w:id="176391682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81">
          <w:marLeft w:val="0"/>
          <w:marRight w:val="0"/>
          <w:marTop w:val="0"/>
          <w:marBottom w:val="0"/>
          <w:divBdr>
            <w:top w:val="none" w:sz="0" w:space="0" w:color="auto"/>
            <w:left w:val="none" w:sz="0" w:space="0" w:color="auto"/>
            <w:bottom w:val="none" w:sz="0" w:space="0" w:color="auto"/>
            <w:right w:val="none" w:sz="0" w:space="0" w:color="auto"/>
          </w:divBdr>
        </w:div>
      </w:divsChild>
    </w:div>
    <w:div w:id="1836266089">
      <w:bodyDiv w:val="1"/>
      <w:marLeft w:val="0"/>
      <w:marRight w:val="0"/>
      <w:marTop w:val="0"/>
      <w:marBottom w:val="0"/>
      <w:divBdr>
        <w:top w:val="none" w:sz="0" w:space="0" w:color="auto"/>
        <w:left w:val="none" w:sz="0" w:space="0" w:color="auto"/>
        <w:bottom w:val="none" w:sz="0" w:space="0" w:color="auto"/>
        <w:right w:val="none" w:sz="0" w:space="0" w:color="auto"/>
      </w:divBdr>
    </w:div>
    <w:div w:id="1893299052">
      <w:bodyDiv w:val="1"/>
      <w:marLeft w:val="0"/>
      <w:marRight w:val="0"/>
      <w:marTop w:val="0"/>
      <w:marBottom w:val="0"/>
      <w:divBdr>
        <w:top w:val="none" w:sz="0" w:space="0" w:color="auto"/>
        <w:left w:val="none" w:sz="0" w:space="0" w:color="auto"/>
        <w:bottom w:val="none" w:sz="0" w:space="0" w:color="auto"/>
        <w:right w:val="none" w:sz="0" w:space="0" w:color="auto"/>
      </w:divBdr>
    </w:div>
    <w:div w:id="1928885944">
      <w:bodyDiv w:val="1"/>
      <w:marLeft w:val="0"/>
      <w:marRight w:val="0"/>
      <w:marTop w:val="0"/>
      <w:marBottom w:val="0"/>
      <w:divBdr>
        <w:top w:val="none" w:sz="0" w:space="0" w:color="auto"/>
        <w:left w:val="none" w:sz="0" w:space="0" w:color="auto"/>
        <w:bottom w:val="none" w:sz="0" w:space="0" w:color="auto"/>
        <w:right w:val="none" w:sz="0" w:space="0" w:color="auto"/>
      </w:divBdr>
    </w:div>
    <w:div w:id="1953659058">
      <w:bodyDiv w:val="1"/>
      <w:marLeft w:val="0"/>
      <w:marRight w:val="0"/>
      <w:marTop w:val="0"/>
      <w:marBottom w:val="0"/>
      <w:divBdr>
        <w:top w:val="none" w:sz="0" w:space="0" w:color="auto"/>
        <w:left w:val="none" w:sz="0" w:space="0" w:color="auto"/>
        <w:bottom w:val="none" w:sz="0" w:space="0" w:color="auto"/>
        <w:right w:val="none" w:sz="0" w:space="0" w:color="auto"/>
      </w:divBdr>
    </w:div>
    <w:div w:id="1954164854">
      <w:bodyDiv w:val="1"/>
      <w:marLeft w:val="0"/>
      <w:marRight w:val="0"/>
      <w:marTop w:val="0"/>
      <w:marBottom w:val="0"/>
      <w:divBdr>
        <w:top w:val="none" w:sz="0" w:space="0" w:color="auto"/>
        <w:left w:val="none" w:sz="0" w:space="0" w:color="auto"/>
        <w:bottom w:val="none" w:sz="0" w:space="0" w:color="auto"/>
        <w:right w:val="none" w:sz="0" w:space="0" w:color="auto"/>
      </w:divBdr>
      <w:divsChild>
        <w:div w:id="2043087086">
          <w:marLeft w:val="0"/>
          <w:marRight w:val="0"/>
          <w:marTop w:val="0"/>
          <w:marBottom w:val="0"/>
          <w:divBdr>
            <w:top w:val="dashed" w:sz="2" w:space="0" w:color="FFFFFF"/>
            <w:left w:val="dashed" w:sz="2" w:space="0" w:color="FFFFFF"/>
            <w:bottom w:val="dashed" w:sz="2" w:space="0" w:color="FFFFFF"/>
            <w:right w:val="dashed" w:sz="2" w:space="0" w:color="FFFFFF"/>
          </w:divBdr>
        </w:div>
        <w:div w:id="1399980929">
          <w:marLeft w:val="0"/>
          <w:marRight w:val="0"/>
          <w:marTop w:val="0"/>
          <w:marBottom w:val="0"/>
          <w:divBdr>
            <w:top w:val="dashed" w:sz="2" w:space="0" w:color="FFFFFF"/>
            <w:left w:val="dashed" w:sz="2" w:space="0" w:color="FFFFFF"/>
            <w:bottom w:val="dashed" w:sz="2" w:space="0" w:color="FFFFFF"/>
            <w:right w:val="dashed" w:sz="2" w:space="0" w:color="FFFFFF"/>
          </w:divBdr>
          <w:divsChild>
            <w:div w:id="342366539">
              <w:marLeft w:val="0"/>
              <w:marRight w:val="0"/>
              <w:marTop w:val="0"/>
              <w:marBottom w:val="0"/>
              <w:divBdr>
                <w:top w:val="dashed" w:sz="2" w:space="0" w:color="FFFFFF"/>
                <w:left w:val="dashed" w:sz="2" w:space="0" w:color="FFFFFF"/>
                <w:bottom w:val="dashed" w:sz="2" w:space="0" w:color="FFFFFF"/>
                <w:right w:val="dashed" w:sz="2" w:space="0" w:color="FFFFFF"/>
              </w:divBdr>
            </w:div>
            <w:div w:id="1636983380">
              <w:marLeft w:val="0"/>
              <w:marRight w:val="0"/>
              <w:marTop w:val="0"/>
              <w:marBottom w:val="0"/>
              <w:divBdr>
                <w:top w:val="dashed" w:sz="2" w:space="0" w:color="FFFFFF"/>
                <w:left w:val="dashed" w:sz="2" w:space="0" w:color="FFFFFF"/>
                <w:bottom w:val="dashed" w:sz="2" w:space="0" w:color="FFFFFF"/>
                <w:right w:val="dashed" w:sz="2" w:space="0" w:color="FFFFFF"/>
              </w:divBdr>
            </w:div>
            <w:div w:id="171530532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32415648">
      <w:bodyDiv w:val="1"/>
      <w:marLeft w:val="0"/>
      <w:marRight w:val="0"/>
      <w:marTop w:val="0"/>
      <w:marBottom w:val="0"/>
      <w:divBdr>
        <w:top w:val="none" w:sz="0" w:space="0" w:color="auto"/>
        <w:left w:val="none" w:sz="0" w:space="0" w:color="auto"/>
        <w:bottom w:val="none" w:sz="0" w:space="0" w:color="auto"/>
        <w:right w:val="none" w:sz="0" w:space="0" w:color="auto"/>
      </w:divBdr>
      <w:divsChild>
        <w:div w:id="1912888879">
          <w:marLeft w:val="0"/>
          <w:marRight w:val="0"/>
          <w:marTop w:val="0"/>
          <w:marBottom w:val="0"/>
          <w:divBdr>
            <w:top w:val="dashed" w:sz="2" w:space="0" w:color="FFFFFF"/>
            <w:left w:val="dashed" w:sz="2" w:space="0" w:color="FFFFFF"/>
            <w:bottom w:val="dashed" w:sz="2" w:space="0" w:color="FFFFFF"/>
            <w:right w:val="dashed" w:sz="2" w:space="0" w:color="FFFFFF"/>
          </w:divBdr>
        </w:div>
        <w:div w:id="2113086977">
          <w:marLeft w:val="0"/>
          <w:marRight w:val="0"/>
          <w:marTop w:val="0"/>
          <w:marBottom w:val="0"/>
          <w:divBdr>
            <w:top w:val="dashed" w:sz="2" w:space="0" w:color="FFFFFF"/>
            <w:left w:val="dashed" w:sz="2" w:space="0" w:color="FFFFFF"/>
            <w:bottom w:val="dashed" w:sz="2" w:space="0" w:color="FFFFFF"/>
            <w:right w:val="dashed" w:sz="2" w:space="0" w:color="FFFFFF"/>
          </w:divBdr>
          <w:divsChild>
            <w:div w:id="1648166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50064365">
      <w:bodyDiv w:val="1"/>
      <w:marLeft w:val="0"/>
      <w:marRight w:val="0"/>
      <w:marTop w:val="0"/>
      <w:marBottom w:val="0"/>
      <w:divBdr>
        <w:top w:val="none" w:sz="0" w:space="0" w:color="auto"/>
        <w:left w:val="none" w:sz="0" w:space="0" w:color="auto"/>
        <w:bottom w:val="none" w:sz="0" w:space="0" w:color="auto"/>
        <w:right w:val="none" w:sz="0" w:space="0" w:color="auto"/>
      </w:divBdr>
      <w:divsChild>
        <w:div w:id="2020698158">
          <w:marLeft w:val="0"/>
          <w:marRight w:val="0"/>
          <w:marTop w:val="0"/>
          <w:marBottom w:val="0"/>
          <w:divBdr>
            <w:top w:val="dashed" w:sz="2" w:space="0" w:color="FFFFFF"/>
            <w:left w:val="dashed" w:sz="2" w:space="0" w:color="FFFFFF"/>
            <w:bottom w:val="dashed" w:sz="2" w:space="0" w:color="FFFFFF"/>
            <w:right w:val="dashed" w:sz="2" w:space="0" w:color="FFFFFF"/>
          </w:divBdr>
        </w:div>
        <w:div w:id="414791607">
          <w:marLeft w:val="0"/>
          <w:marRight w:val="0"/>
          <w:marTop w:val="0"/>
          <w:marBottom w:val="0"/>
          <w:divBdr>
            <w:top w:val="dashed" w:sz="2" w:space="0" w:color="FFFFFF"/>
            <w:left w:val="dashed" w:sz="2" w:space="0" w:color="FFFFFF"/>
            <w:bottom w:val="dashed" w:sz="2" w:space="0" w:color="FFFFFF"/>
            <w:right w:val="dashed" w:sz="2" w:space="0" w:color="FFFFFF"/>
          </w:divBdr>
          <w:divsChild>
            <w:div w:id="14675112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2064671273">
      <w:bodyDiv w:val="1"/>
      <w:marLeft w:val="0"/>
      <w:marRight w:val="0"/>
      <w:marTop w:val="0"/>
      <w:marBottom w:val="0"/>
      <w:divBdr>
        <w:top w:val="none" w:sz="0" w:space="0" w:color="auto"/>
        <w:left w:val="none" w:sz="0" w:space="0" w:color="auto"/>
        <w:bottom w:val="none" w:sz="0" w:space="0" w:color="auto"/>
        <w:right w:val="none" w:sz="0" w:space="0" w:color="auto"/>
      </w:divBdr>
      <w:divsChild>
        <w:div w:id="1579511980">
          <w:marLeft w:val="0"/>
          <w:marRight w:val="0"/>
          <w:marTop w:val="0"/>
          <w:marBottom w:val="0"/>
          <w:divBdr>
            <w:top w:val="dashed" w:sz="2" w:space="0" w:color="FFFFFF"/>
            <w:left w:val="dashed" w:sz="2" w:space="0" w:color="FFFFFF"/>
            <w:bottom w:val="dashed" w:sz="2" w:space="0" w:color="FFFFFF"/>
            <w:right w:val="dashed" w:sz="2" w:space="0" w:color="FFFFFF"/>
          </w:divBdr>
        </w:div>
        <w:div w:id="781152118">
          <w:marLeft w:val="0"/>
          <w:marRight w:val="0"/>
          <w:marTop w:val="0"/>
          <w:marBottom w:val="0"/>
          <w:divBdr>
            <w:top w:val="dashed" w:sz="2" w:space="0" w:color="FFFFFF"/>
            <w:left w:val="dashed" w:sz="2" w:space="0" w:color="FFFFFF"/>
            <w:bottom w:val="dashed" w:sz="2" w:space="0" w:color="FFFFFF"/>
            <w:right w:val="dashed" w:sz="2" w:space="0" w:color="FFFFFF"/>
          </w:divBdr>
        </w:div>
        <w:div w:id="8311404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70224664">
      <w:bodyDiv w:val="1"/>
      <w:marLeft w:val="0"/>
      <w:marRight w:val="0"/>
      <w:marTop w:val="0"/>
      <w:marBottom w:val="0"/>
      <w:divBdr>
        <w:top w:val="none" w:sz="0" w:space="0" w:color="auto"/>
        <w:left w:val="none" w:sz="0" w:space="0" w:color="auto"/>
        <w:bottom w:val="none" w:sz="0" w:space="0" w:color="auto"/>
        <w:right w:val="none" w:sz="0" w:space="0" w:color="auto"/>
      </w:divBdr>
    </w:div>
    <w:div w:id="2089308720">
      <w:bodyDiv w:val="1"/>
      <w:marLeft w:val="0"/>
      <w:marRight w:val="0"/>
      <w:marTop w:val="0"/>
      <w:marBottom w:val="0"/>
      <w:divBdr>
        <w:top w:val="none" w:sz="0" w:space="0" w:color="auto"/>
        <w:left w:val="none" w:sz="0" w:space="0" w:color="auto"/>
        <w:bottom w:val="none" w:sz="0" w:space="0" w:color="auto"/>
        <w:right w:val="none" w:sz="0" w:space="0" w:color="auto"/>
      </w:divBdr>
      <w:divsChild>
        <w:div w:id="184441141">
          <w:marLeft w:val="0"/>
          <w:marRight w:val="0"/>
          <w:marTop w:val="0"/>
          <w:marBottom w:val="0"/>
          <w:divBdr>
            <w:top w:val="dashed" w:sz="2" w:space="0" w:color="FFFFFF"/>
            <w:left w:val="dashed" w:sz="2" w:space="0" w:color="FFFFFF"/>
            <w:bottom w:val="dashed" w:sz="2" w:space="0" w:color="FFFFFF"/>
            <w:right w:val="dashed" w:sz="2" w:space="0" w:color="FFFFFF"/>
          </w:divBdr>
        </w:div>
        <w:div w:id="167340790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984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B5EF2-D506-4B93-9449-F014A3C11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13</Pages>
  <Words>13936</Words>
  <Characters>79438</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56</cp:revision>
  <cp:lastPrinted>2020-09-04T09:05:00Z</cp:lastPrinted>
  <dcterms:created xsi:type="dcterms:W3CDTF">2020-08-27T08:34:00Z</dcterms:created>
  <dcterms:modified xsi:type="dcterms:W3CDTF">2020-09-09T13:26:00Z</dcterms:modified>
</cp:coreProperties>
</file>